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CC" w:rsidRDefault="007C35CC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информатика\Documents\Scanned Documents\Рисунок (5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ocuments\Scanned Documents\Рисунок (58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5CC" w:rsidRDefault="007C35CC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7C35CC" w:rsidRDefault="007C35CC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7C35CC" w:rsidRDefault="007C35CC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7C35CC" w:rsidRDefault="007C35CC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7C35CC" w:rsidRDefault="007C35CC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</w:t>
      </w:r>
    </w:p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РАЗДЕЛЫ ГОДОВОГО ПЛАНА</w:t>
      </w:r>
      <w:r>
        <w:rPr>
          <w:rFonts w:ascii="Times New Roman" w:hAnsi="Times New Roman"/>
          <w:sz w:val="24"/>
          <w:szCs w:val="24"/>
        </w:rPr>
        <w:t>.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D11A6" w:rsidRDefault="00DD11A6" w:rsidP="00DD11A6">
      <w:pPr>
        <w:numPr>
          <w:ilvl w:val="0"/>
          <w:numId w:val="1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работы ДОУ на 2017 – 2018 учебный год</w:t>
      </w:r>
    </w:p>
    <w:p w:rsidR="00DD11A6" w:rsidRDefault="00DD11A6" w:rsidP="00DD11A6">
      <w:pPr>
        <w:numPr>
          <w:ilvl w:val="0"/>
          <w:numId w:val="1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кадров по группам.</w:t>
      </w:r>
    </w:p>
    <w:p w:rsidR="00DD11A6" w:rsidRDefault="00DD11A6" w:rsidP="00DD11A6">
      <w:pPr>
        <w:numPr>
          <w:ilvl w:val="0"/>
          <w:numId w:val="1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блоков основных мероприятий годового плана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3.1. Нормативно – правовое обеспечение деятельности дошкольного учреждения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3.2. Информационно – аналитическая  деятельность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3.3. Организационно – методическая работа ДОУ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3.4 Взаимодействие с общественными организациями.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3.5. Повышение квалификации педагогов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3.6.  Инновационная деятельность в ДОУ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3.7.  Изучение и  контроль за деятельность дошкольного образовательного                                                                                           учреждения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3.8.  Работа с родителями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3.9.  Административно – хозяйственная деятельность.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7C35CC" w:rsidRDefault="007C35CC" w:rsidP="00DD11A6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DD11A6" w:rsidRDefault="00DD11A6" w:rsidP="00DD11A6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ind w:left="840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ind w:left="84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1.ЦЕЛИ И ЗАДАЧИ РАБОТЫ ДОУ НА 2017 – 2018 УЧЕБНЫЙ ГОД.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На основании выводов и результатов  анализа деятельности учреждения за прошлый год определены цели и задачи учреждения на 2017 – 2018  учебный год: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 </w:t>
      </w:r>
      <w:r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ЦЕЛЬ РАБОТЫ</w:t>
      </w:r>
      <w:r>
        <w:rPr>
          <w:rFonts w:ascii="Times New Roman" w:hAnsi="Times New Roman"/>
          <w:sz w:val="24"/>
          <w:szCs w:val="24"/>
        </w:rPr>
        <w:t>: построение работы ДОУ в соответствии с ФГОС, создание благоприятных условий для полноценного проживания ребенком дошкольного детства, формирования основ базовой культуры личности,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u w:val="single"/>
          <w:bdr w:val="none" w:sz="0" w:space="0" w:color="auto" w:frame="1"/>
        </w:rPr>
        <w:t>ОСНОВНЫЕ ЗАДАЧИ РАБОТЫ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D11A6" w:rsidRDefault="00DD11A6" w:rsidP="00DD11A6">
      <w:pPr>
        <w:numPr>
          <w:ilvl w:val="0"/>
          <w:numId w:val="2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Охрана жизни и здоровья детей</w:t>
      </w:r>
    </w:p>
    <w:p w:rsidR="00DD11A6" w:rsidRDefault="00DD11A6" w:rsidP="00DD11A6">
      <w:pPr>
        <w:numPr>
          <w:ilvl w:val="0"/>
          <w:numId w:val="2"/>
        </w:numPr>
        <w:spacing w:after="0" w:line="319" w:lineRule="atLeast"/>
        <w:ind w:left="120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Оптимизировать предметно-развивающую среду учреждения с учётом образовательной программы ДОУ, в соответствии с требованиями ФГОС, для физического развития детей.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3. Формирование семейных ценностей у дошкольников, для обогащения социального опыта ребенка через реализацию игровых проектов, сохранение и укрепление здоровья детей их физического развития и совместную деятельность с семьями воспитанников.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D11A6" w:rsidRDefault="00DD11A6" w:rsidP="00DD11A6">
      <w:pPr>
        <w:spacing w:after="0" w:line="319" w:lineRule="atLeast"/>
        <w:ind w:left="84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2.РАССТАНОВКА ПЕДАГОГОВ ПО ГРУППАМ</w:t>
      </w:r>
    </w:p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 МЕТОДИЧЕСКОЕ ОБЕСПЕЧЕНИЕ НА 2017 – 2018 УЧ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ОД.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tbl>
      <w:tblPr>
        <w:tblW w:w="11064" w:type="dxa"/>
        <w:tblInd w:w="-120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8"/>
        <w:gridCol w:w="3542"/>
        <w:gridCol w:w="3964"/>
      </w:tblGrid>
      <w:tr w:rsidR="00DD11A6" w:rsidTr="00DD11A6">
        <w:trPr>
          <w:trHeight w:val="797"/>
        </w:trPr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педагогов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Квалификационная            категория</w:t>
            </w:r>
          </w:p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A6" w:rsidTr="00DD11A6">
        <w:trPr>
          <w:trHeight w:val="985"/>
        </w:trPr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Разновозрастная группа</w:t>
            </w:r>
          </w:p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«Капельки»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Скоробогатова Наталья Валерьевна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категория</w:t>
            </w:r>
          </w:p>
        </w:tc>
      </w:tr>
      <w:tr w:rsidR="00DD11A6" w:rsidTr="00DD11A6">
        <w:trPr>
          <w:trHeight w:val="836"/>
        </w:trPr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Группа кратковременного пребывания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Гультяева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Константиновна</w:t>
            </w:r>
          </w:p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категория </w:t>
            </w:r>
          </w:p>
          <w:p w:rsidR="00DD11A6" w:rsidRDefault="00DD11A6">
            <w:pPr>
              <w:spacing w:after="24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                       </w:t>
      </w:r>
    </w:p>
    <w:p w:rsidR="00DD11A6" w:rsidRDefault="00DD11A6" w:rsidP="00DD11A6">
      <w:pPr>
        <w:spacing w:after="0" w:line="319" w:lineRule="atLeast"/>
        <w:ind w:left="84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3.СОДЕРЖАНИЕ БЛОКОВ ГОДОВОГО ПЛАНА ДОУ </w:t>
      </w:r>
    </w:p>
    <w:p w:rsidR="00DD11A6" w:rsidRDefault="00DD11A6" w:rsidP="00DD11A6">
      <w:pPr>
        <w:spacing w:after="0" w:line="319" w:lineRule="atLeast"/>
        <w:ind w:left="84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2017 – 2018 УЧ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.Г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ОД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3.1.НОРМАТИВНО – ПРАВОВОЕ ОБЕСПЕЧЕНИЕ ДЕЯТЕЛЬНОСТИ ДОУ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Приведение нормативно-правовой базы учреждения  в соответствие с требованиями ФГОС ДОУ. Управление и организация деятельностью учреждения в соответствии с законодательными нормами РФ.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11054" w:type="dxa"/>
        <w:tblInd w:w="-120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8"/>
        <w:gridCol w:w="5826"/>
        <w:gridCol w:w="2059"/>
        <w:gridCol w:w="2271"/>
      </w:tblGrid>
      <w:tr w:rsidR="00DD11A6" w:rsidTr="00DD11A6">
        <w:trPr>
          <w:trHeight w:val="225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D11A6" w:rsidTr="00DD11A6">
        <w:trPr>
          <w:trHeight w:val="648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и расширение нормативно – правовой базы  ДОУ на 2017 – 2018 уч. год.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D11A6" w:rsidTr="00DD11A6">
        <w:trPr>
          <w:trHeight w:val="1259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нормативно – правовых документов, локальных актов о работе учреждения на 2017 – 2018 уч. год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A6" w:rsidTr="00DD11A6">
        <w:trPr>
          <w:trHeight w:val="1259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Внесение изменений в нормативно – правовые документы по необходимости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локальные акты, Положения и др.)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A6" w:rsidTr="00DD11A6">
        <w:trPr>
          <w:trHeight w:val="1483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текущих инструктажей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ТБ и охране жизни и здоровья детей.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по ОТ 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D11A6" w:rsidTr="00DD11A6">
        <w:trPr>
          <w:trHeight w:val="1259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Инструктажи     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</w:tr>
      <w:tr w:rsidR="00DD11A6" w:rsidTr="00DD11A6">
        <w:trPr>
          <w:trHeight w:val="872"/>
        </w:trPr>
        <w:tc>
          <w:tcPr>
            <w:tcW w:w="8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8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в соответствии с требованиями    инструкций по охране труда работников ДОУ</w:t>
            </w:r>
          </w:p>
        </w:tc>
        <w:tc>
          <w:tcPr>
            <w:tcW w:w="20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2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по ОТ </w:t>
            </w:r>
          </w:p>
        </w:tc>
      </w:tr>
    </w:tbl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 </w:t>
      </w:r>
    </w:p>
    <w:p w:rsidR="00DD11A6" w:rsidRDefault="00DD11A6" w:rsidP="00DD11A6">
      <w:pPr>
        <w:spacing w:after="0" w:line="319" w:lineRule="atLeast"/>
        <w:ind w:left="48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3.2.ИНФОРМАЦИОННО – АНАЛИТИЧЕСКАЯ ДЕЯТЕЛЬНОСТЬ  ДОУ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>
        <w:rPr>
          <w:rFonts w:ascii="Times New Roman" w:hAnsi="Times New Roman"/>
          <w:i/>
          <w:iCs/>
          <w:sz w:val="24"/>
          <w:szCs w:val="24"/>
        </w:rPr>
        <w:t>: совершенствование и развитие управленческих функций с учетом ФГОС, получение положительных  результатов работы посредствам информационно – аналитической деятельности.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11063" w:type="dxa"/>
        <w:tblInd w:w="-120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"/>
        <w:gridCol w:w="5839"/>
        <w:gridCol w:w="1994"/>
        <w:gridCol w:w="2330"/>
      </w:tblGrid>
      <w:tr w:rsidR="00DD11A6" w:rsidTr="00DD11A6">
        <w:trPr>
          <w:trHeight w:val="373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D11A6" w:rsidTr="00DD11A6">
        <w:trPr>
          <w:trHeight w:val="104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руководителя по кадровому обеспечению.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A6" w:rsidTr="00DD11A6">
        <w:trPr>
          <w:trHeight w:val="2334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деятельности ДОУ за 2016 – 2017 учебный год, анализ проделанной работы, подведение итогов и выводов: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·         проблемный анализ деятельности образовательного учреждения по направлениям: (анализ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-образовательного процесса в ДОУ;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анализ педагогических кадров и др.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анализ заболеваемости детей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2017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Завхоз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D11A6" w:rsidTr="00DD11A6">
        <w:trPr>
          <w:trHeight w:val="726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ключевых направлений работы учреждения на 2017 – 2018 учебный год, составление планов по реализации данной работы.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2017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</w:tc>
      </w:tr>
      <w:tr w:rsidR="00DD11A6" w:rsidTr="00DD11A6">
        <w:trPr>
          <w:trHeight w:val="529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перспективных планов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-образовательной  работы педагогов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2017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D11A6" w:rsidTr="00DD11A6">
        <w:trPr>
          <w:trHeight w:val="104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при заведующем, инструктажей, и др. форм информационно – аналитической деятельности.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A6" w:rsidTr="00DD11A6">
        <w:trPr>
          <w:trHeight w:val="9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наглядной информации, стендов, памяток по текущим  управленческим вопросам.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 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A6" w:rsidTr="00DD11A6">
        <w:trPr>
          <w:trHeight w:val="97"/>
        </w:trPr>
        <w:tc>
          <w:tcPr>
            <w:tcW w:w="9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всеми участниками образовательного процесса: дети, родители, педагоги.</w:t>
            </w:r>
          </w:p>
        </w:tc>
        <w:tc>
          <w:tcPr>
            <w:tcW w:w="19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Заведующий, педагоги ДОУ</w:t>
            </w:r>
          </w:p>
        </w:tc>
      </w:tr>
    </w:tbl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3.3  ОРГАНИЗАЦИОННО – МЕТОДИЧЕСКАЯ РАБОТА ДОУ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>
        <w:rPr>
          <w:rFonts w:ascii="Times New Roman" w:hAnsi="Times New Roman"/>
          <w:i/>
          <w:iCs/>
          <w:sz w:val="24"/>
          <w:szCs w:val="24"/>
        </w:rPr>
        <w:t>: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0942" w:type="dxa"/>
        <w:tblInd w:w="-10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0"/>
        <w:gridCol w:w="5776"/>
        <w:gridCol w:w="1972"/>
        <w:gridCol w:w="2304"/>
      </w:tblGrid>
      <w:tr w:rsidR="00DD11A6" w:rsidTr="00DD11A6">
        <w:trPr>
          <w:trHeight w:val="267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D11A6" w:rsidTr="00DD11A6">
        <w:trPr>
          <w:trHeight w:val="7407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 xml:space="preserve"> Совещание при заведующей№1</w:t>
            </w:r>
          </w:p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Установочный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«Перспективы работы ДОУ на 2017-2018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.»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1.Анализ летней оздоровительной работы ДОУ.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2.Задачи и мероприятия работы ДОУ на новый учебный год. Утверждение годового плана,  распорядка  дня, расписание НОД.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3.Результаты адаптации детей. 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Совещание при заведующей № 2</w:t>
            </w:r>
          </w:p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«Безопасность и здоровье наших детей»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»</w:t>
            </w:r>
          </w:p>
          <w:p w:rsidR="00DD11A6" w:rsidRDefault="00DD11A6" w:rsidP="000F518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Результаты тематического контроля «Эффективность работы в ДОУ по формированию основ безопасного поведения дошкольников.</w:t>
            </w:r>
          </w:p>
          <w:p w:rsidR="00DD11A6" w:rsidRDefault="00DD11A6" w:rsidP="000F518C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образовательной деятельности по сохранению безопасности здоровья детей.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Совещание при заведующей № 3</w:t>
            </w:r>
          </w:p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«Совершенствование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пространства ДОУ»</w:t>
            </w:r>
          </w:p>
          <w:p w:rsidR="00DD11A6" w:rsidRDefault="00DD11A6" w:rsidP="000F518C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момент</w:t>
            </w:r>
          </w:p>
          <w:p w:rsidR="00DD11A6" w:rsidRDefault="00DD11A6" w:rsidP="000F518C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Результаты анкетирования родителей воспитанников.</w:t>
            </w:r>
          </w:p>
          <w:p w:rsidR="00DD11A6" w:rsidRDefault="00DD11A6" w:rsidP="000F518C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тематического контроля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«Эффективность организации учебно-воспитательной работы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D11A6" w:rsidRDefault="00DD11A6" w:rsidP="000F518C">
            <w:pPr>
              <w:numPr>
                <w:ilvl w:val="0"/>
                <w:numId w:val="4"/>
              </w:numPr>
              <w:spacing w:after="0" w:line="240" w:lineRule="auto"/>
              <w:ind w:left="120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Обсуждение проблем и поиск  путей их решения.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Совещание при заведующей № 4</w:t>
            </w:r>
          </w:p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Итоговый: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Оценка деятельности коллектива по результатам промежуточного и итогового педагогического мониторинга по всем разделам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Выполнение годовых задач. Отчёт педагогов о выполнении образовательной программы в соответствии с требованиями  ФГОС ДО, реализации долгосрочных проектов.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 Итоги тематического контроля «Готовность детей  подготовительной подгруппы к школьному обучению».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Утверждение плана работы, режима дня, расписания  НОД  на летний  период 2018г.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ноябрь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D11A6" w:rsidTr="00DD11A6">
        <w:trPr>
          <w:trHeight w:val="1534"/>
        </w:trPr>
        <w:tc>
          <w:tcPr>
            <w:tcW w:w="89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(Годовые праздники, выставки, конкурсы, проектная деятельность смотри в разделе Работа с родителями)</w:t>
            </w:r>
          </w:p>
        </w:tc>
        <w:tc>
          <w:tcPr>
            <w:tcW w:w="197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 ВЗАИМОДЕЙСТВИЕ  ДОУ С ОБЩЕСТВЕННЫМИ ОРГАНИЗАЦИЯМИ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>
        <w:rPr>
          <w:rFonts w:ascii="Times New Roman" w:hAnsi="Times New Roman"/>
          <w:i/>
          <w:iCs/>
          <w:sz w:val="24"/>
          <w:szCs w:val="24"/>
        </w:rPr>
        <w:t>: укрепление и совершенствование взаимосвязей с социумом, установление творческих контактов, повышающих эффективность деятельности ДОУ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949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3"/>
        <w:gridCol w:w="5111"/>
        <w:gridCol w:w="1703"/>
        <w:gridCol w:w="2050"/>
      </w:tblGrid>
      <w:tr w:rsidR="00DD11A6" w:rsidTr="00DD11A6">
        <w:trPr>
          <w:trHeight w:val="486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D11A6" w:rsidTr="00DD11A6">
        <w:trPr>
          <w:trHeight w:val="1850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устанавливать  творческие и деловые контакты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·         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Новолоктинского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  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Дом культуры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Совместные развлечения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Театральные постановки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Участие наших детей в праздничных концертах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Новолоктинской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библиотекой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экскурсия в  библиотеку;  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·         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Новолоктинской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 инструктор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Новолоктинского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Физкультурные занятия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Веселые старты </w:t>
            </w:r>
          </w:p>
        </w:tc>
        <w:tc>
          <w:tcPr>
            <w:tcW w:w="17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Педагоги ДОУ</w:t>
            </w:r>
          </w:p>
        </w:tc>
      </w:tr>
      <w:tr w:rsidR="00DD11A6" w:rsidTr="00DD11A6">
        <w:trPr>
          <w:trHeight w:val="703"/>
        </w:trPr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мероприятий о сотрудничестве с  организациями. </w:t>
            </w:r>
          </w:p>
        </w:tc>
        <w:tc>
          <w:tcPr>
            <w:tcW w:w="170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начале учебного года</w:t>
            </w:r>
          </w:p>
        </w:tc>
        <w:tc>
          <w:tcPr>
            <w:tcW w:w="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</w:tbl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 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DD11A6" w:rsidRDefault="00DD11A6" w:rsidP="00DD11A6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ind w:left="360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3.5.ПОВЫШЕНИЕ КВАЛИФИКАЦИИ ПЕДАГОГОВ  ДОУ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 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i/>
          <w:iCs/>
          <w:sz w:val="24"/>
          <w:szCs w:val="24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  </w:t>
      </w:r>
    </w:p>
    <w:tbl>
      <w:tblPr>
        <w:tblW w:w="967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8"/>
        <w:gridCol w:w="5157"/>
        <w:gridCol w:w="1720"/>
        <w:gridCol w:w="2160"/>
      </w:tblGrid>
      <w:tr w:rsidR="00DD11A6" w:rsidTr="00DD11A6">
        <w:trPr>
          <w:trHeight w:val="150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D11A6" w:rsidTr="00DD11A6">
        <w:trPr>
          <w:trHeight w:val="150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Создание (корректировка) плана-графика повышения квалификации и переподготовки педагогических, руководящих работников      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Планирование работы, отслеживание графиков курсовой подготовки.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DD11A6" w:rsidTr="00DD11A6">
        <w:trPr>
          <w:trHeight w:val="2696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педагогами курсов: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курсовой подготовки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1A6" w:rsidTr="00DD11A6">
        <w:trPr>
          <w:trHeight w:val="1091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педагогами методических объединений района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11A6" w:rsidTr="00DD11A6">
        <w:trPr>
          <w:trHeight w:val="3306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Организация работы педагогов по самообразованию.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Оказание методической помощи в подборе материала для тем по  самообразованию.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Организация выставок методической литературы.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·         Подготовка педагогами отчетов и докладов о накопленном материале за год.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D11A6" w:rsidTr="00DD11A6">
        <w:trPr>
          <w:trHeight w:val="1669"/>
        </w:trPr>
        <w:tc>
          <w:tcPr>
            <w:tcW w:w="63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5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литературных, методических и других печатных изданий в ДОУ.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новинок методической литературы в течение года</w:t>
            </w:r>
          </w:p>
        </w:tc>
        <w:tc>
          <w:tcPr>
            <w:tcW w:w="17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Педагоги ДОУ</w:t>
            </w:r>
          </w:p>
        </w:tc>
      </w:tr>
    </w:tbl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3.6.АТТЕСТАЦИЯ ПЕДАГОГОВ  ДОУ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>
        <w:rPr>
          <w:rFonts w:ascii="Times New Roman" w:hAnsi="Times New Roman"/>
          <w:i/>
          <w:iCs/>
          <w:sz w:val="24"/>
          <w:szCs w:val="24"/>
        </w:rPr>
        <w:t>: 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самосовершенствования.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7"/>
        <w:gridCol w:w="5062"/>
        <w:gridCol w:w="1688"/>
        <w:gridCol w:w="2121"/>
      </w:tblGrid>
      <w:tr w:rsidR="00DD11A6" w:rsidTr="00DD11A6">
        <w:trPr>
          <w:trHeight w:val="190"/>
        </w:trPr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D11A6" w:rsidTr="00DD11A6">
        <w:trPr>
          <w:trHeight w:val="190"/>
        </w:trPr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педагогов с положением об аттестации педагогических кадров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октябрь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заведующий</w:t>
            </w:r>
          </w:p>
        </w:tc>
      </w:tr>
      <w:tr w:rsidR="00DD11A6" w:rsidTr="00DD11A6">
        <w:trPr>
          <w:trHeight w:val="2656"/>
        </w:trPr>
        <w:tc>
          <w:tcPr>
            <w:tcW w:w="6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6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аттестации по плану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январь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заведующий</w:t>
            </w:r>
          </w:p>
        </w:tc>
      </w:tr>
    </w:tbl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DD11A6" w:rsidRDefault="00DD11A6" w:rsidP="00DD11A6">
      <w:pPr>
        <w:spacing w:after="240" w:line="319" w:lineRule="atLeast"/>
        <w:jc w:val="center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:rsidR="00DD11A6" w:rsidRDefault="00DD11A6" w:rsidP="00DD11A6">
      <w:pPr>
        <w:spacing w:after="240" w:line="319" w:lineRule="atLeast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3.7 ИННОВАЦИОННАЯ ДЕЯТЕЛЬНОСТЬ  ДОУ</w:t>
      </w:r>
    </w:p>
    <w:p w:rsidR="00DD11A6" w:rsidRDefault="00DD11A6" w:rsidP="00DD11A6">
      <w:pPr>
        <w:spacing w:after="24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u w:val="single"/>
          <w:bdr w:val="none" w:sz="0" w:space="0" w:color="auto" w:frame="1"/>
        </w:rPr>
        <w:t>Цель работы по реализации блока</w:t>
      </w:r>
      <w:r>
        <w:rPr>
          <w:rFonts w:ascii="Times New Roman" w:hAnsi="Times New Roman"/>
          <w:sz w:val="24"/>
          <w:szCs w:val="24"/>
        </w:rPr>
        <w:t>: </w:t>
      </w:r>
      <w:r>
        <w:rPr>
          <w:rFonts w:ascii="Times New Roman" w:hAnsi="Times New Roman"/>
          <w:i/>
          <w:iCs/>
          <w:sz w:val="24"/>
          <w:szCs w:val="24"/>
        </w:rPr>
        <w:t>обеспечение деятельности ДОУ в режиме инновационного развития с учетом ФГОС с использованием современных педагогических технологий.</w:t>
      </w:r>
    </w:p>
    <w:p w:rsidR="00DD11A6" w:rsidRDefault="00DD11A6" w:rsidP="00DD11A6">
      <w:pPr>
        <w:spacing w:after="0" w:line="319" w:lineRule="atLeas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 </w:t>
      </w:r>
    </w:p>
    <w:tbl>
      <w:tblPr>
        <w:tblW w:w="949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12"/>
        <w:gridCol w:w="5077"/>
        <w:gridCol w:w="1688"/>
        <w:gridCol w:w="2121"/>
      </w:tblGrid>
      <w:tr w:rsidR="00DD11A6" w:rsidTr="00DD11A6">
        <w:trPr>
          <w:trHeight w:val="579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содержание основных мероприятий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исполнитель</w:t>
            </w:r>
          </w:p>
        </w:tc>
      </w:tr>
      <w:tr w:rsidR="00DD11A6" w:rsidTr="00DD11A6">
        <w:trPr>
          <w:trHeight w:val="2721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в образовательный процесс новых педагогических программ и технологий. Использование в работе современных педагогических технологий (развивающее обучение, индивидуальных подход, метод </w:t>
            </w:r>
            <w:r>
              <w:rPr>
                <w:rFonts w:ascii="Times New Roman" w:hAnsi="Times New Roman"/>
                <w:sz w:val="24"/>
                <w:szCs w:val="24"/>
                <w:u w:val="single"/>
                <w:bdr w:val="none" w:sz="0" w:space="0" w:color="auto" w:frame="1"/>
              </w:rPr>
              <w:t>проектной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технологии, личностно – ориентированная модель воспитания детей и другие)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Педагоги ДОУ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11A6" w:rsidTr="00DD11A6">
        <w:trPr>
          <w:trHeight w:val="1401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содержания инновационных программ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11A6" w:rsidTr="00DD11A6">
        <w:trPr>
          <w:trHeight w:val="1127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</w:tr>
      <w:tr w:rsidR="00DD11A6" w:rsidTr="00DD11A6">
        <w:trPr>
          <w:trHeight w:val="1417"/>
        </w:trPr>
        <w:tc>
          <w:tcPr>
            <w:tcW w:w="61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7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  <w:hideMark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1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3" w:type="dxa"/>
              <w:left w:w="123" w:type="dxa"/>
              <w:bottom w:w="123" w:type="dxa"/>
              <w:right w:w="123" w:type="dxa"/>
            </w:tcMar>
            <w:vAlign w:val="center"/>
          </w:tcPr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D11A6" w:rsidRDefault="00DD11A6">
            <w:pPr>
              <w:spacing w:after="24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F7F" w:rsidRDefault="004F6F7F"/>
    <w:sectPr w:rsidR="004F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A0C"/>
    <w:multiLevelType w:val="hybridMultilevel"/>
    <w:tmpl w:val="C14C3B90"/>
    <w:lvl w:ilvl="0" w:tplc="8B025F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21305"/>
    <w:multiLevelType w:val="multilevel"/>
    <w:tmpl w:val="92C0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A90CD8"/>
    <w:multiLevelType w:val="multilevel"/>
    <w:tmpl w:val="D58E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8713B54"/>
    <w:multiLevelType w:val="multilevel"/>
    <w:tmpl w:val="2536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A6"/>
    <w:rsid w:val="004F6F7F"/>
    <w:rsid w:val="007C35CC"/>
    <w:rsid w:val="00D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5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3</cp:revision>
  <dcterms:created xsi:type="dcterms:W3CDTF">2018-02-09T04:59:00Z</dcterms:created>
  <dcterms:modified xsi:type="dcterms:W3CDTF">2018-02-09T05:05:00Z</dcterms:modified>
</cp:coreProperties>
</file>