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EB" w:rsidRDefault="00E563EB" w:rsidP="00E563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6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563EB" w:rsidRDefault="00E563EB" w:rsidP="00E563EB">
      <w:pPr>
        <w:jc w:val="center"/>
      </w:pPr>
    </w:p>
    <w:p w:rsidR="004941B4" w:rsidRPr="002F721A" w:rsidRDefault="004941B4" w:rsidP="00E563E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правовыми актами, регулирующими порядок оказания  платных дополнительных образовательных услуг, в сфере дошкольного образования».</w:t>
      </w:r>
      <w:r w:rsidRPr="002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1.2. Учреждение предоставляет платные дополнительные образовательные услуги в целях наиболее полного удовлетворения образовательных потребностей населения.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2F721A">
        <w:rPr>
          <w:rFonts w:ascii="Times New Roman" w:hAnsi="Times New Roman" w:cs="Times New Roman"/>
          <w:sz w:val="28"/>
          <w:szCs w:val="28"/>
        </w:rPr>
        <w:t>Платные дополнительные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соответствующего бюджета, и осуществляются за счет внебюджетных средств (средств спонсоров, жертвователей, юридических и физических лиц, в т. ч. родителей воспитанников)</w:t>
      </w:r>
      <w:proofErr w:type="gramEnd"/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1.4. Платные дополнительные образовательные услуги могут оказываться только с согласия их получателя. Отказ получателя от предоставления платных дополнительных образовательных услуг не может быть причиной уменьшения объема предоставляемых ему основных услуг.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1.5. Оказание платных дополнительных образовательных услуг не может наносить ущерб или ухудшать качество  предоставления основных образовательных услуг, которые Учреждение обязано оказывать бесплатно.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F721A">
        <w:rPr>
          <w:rFonts w:ascii="Times New Roman" w:hAnsi="Times New Roman" w:cs="Times New Roman"/>
          <w:sz w:val="28"/>
          <w:szCs w:val="28"/>
        </w:rPr>
        <w:t>Услуги, оказываемые в рамках основной общеобразовательной программы Учреждения, предусмотренные Типовым положением о дошкольном образовательном учреждении, не рассматриваются как платные дополнительные образовательные услуги, и привлечение на эти цели средств родителей (законных представителей) не допускается.</w:t>
      </w:r>
      <w:proofErr w:type="gramEnd"/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1.8. Дополнительные платные услуги,  не входят в перечень услуг, цены на которые регулируются на государственном уровне или уровне субъекта Федерации, поэтому Учреждение оказывает дополнительные платные услуги по договорным ценам.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1.9. Стоимость оказываемых образовательных услуг в договоре определяется по  соглашению между учреждением и получателем.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1.10. Изменения или дополнения к договору оформляются дополнительным соглашением.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8047EA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41B4" w:rsidRPr="002F721A">
        <w:rPr>
          <w:rFonts w:ascii="Times New Roman" w:hAnsi="Times New Roman" w:cs="Times New Roman"/>
          <w:b/>
          <w:sz w:val="28"/>
          <w:szCs w:val="28"/>
        </w:rPr>
        <w:t>ПЕРЕЧЕНЬ ПЛАТНЫХ ДОПОЛНИТЕЛЬНЫХ ОБРАЗОВАТЕЛЬНЫХ УСЛУГ.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lastRenderedPageBreak/>
        <w:t xml:space="preserve"> Учреждение вправе оказывать дополнительные платные образовательные услуги, оговоренные в договоре и согласованные с родителями (законными представителями) детей, посещающих Учреждение.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2.1. Образовательные и развивающие услуги: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различные кружки: по обучению игре на музыкальных инструментах, танцам.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создание различных студий по обучению и приобщению детей к знанию мировой культуры, живописи, народных промыслов и т.д., т.е. всему тому, что направлено на всестороннее развитие гармоничной личности.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2.2. Оздоровительные мероприятия: создание различных секций по укреплению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здоровья (ритмика, различные игры и т.д.).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2.3. Перечень дополнительных платных услуг является открытым.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3. ПОРЯДОК ОКАЗАНИЯ ПЛАТНЫХ ДОПОЛНИТЕЛЬНЫХ ОБРАЗОВАТЕЛЬНЫХ УСЛУГ.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Для оказания дополнительных образовательных услуг в Учреждении  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3.1. Издается приказ руководителя Учреждения об организации конкретных дополнительных услуг в учреждении, в котором определить  ответственных лиц, состав участников, организацию работы по предоставлению дополнительных услуг (расписание занятий, график работы и т.д.), привлекаемый преподавательский состав, порядок оплаты труда работников, занятых оказанием и организацией дополнительных услуг.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3.2. Составляется и утверждается  учебную программу,   штатное расписание, тематические планы, программы, графики предоставления платных дополнительных образовательных услуг, должностные инструкции.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3.3. Создаются условия  в соответствии с действующими санитарными правилами и нормами.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3.4. Составляется и утверждается смета доходов и расходов, на основании которой устанавливаются </w:t>
      </w:r>
      <w:proofErr w:type="gramStart"/>
      <w:r w:rsidRPr="002F721A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2F721A">
        <w:rPr>
          <w:rFonts w:ascii="Times New Roman" w:hAnsi="Times New Roman" w:cs="Times New Roman"/>
          <w:sz w:val="28"/>
          <w:szCs w:val="28"/>
        </w:rPr>
        <w:t xml:space="preserve"> исполнителей   за платные дополнительные образовательные услуги.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3.5. Заключаются договоры с родителями на оказание того или иного вида платных дополнительных образовательных услуг.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lastRenderedPageBreak/>
        <w:t xml:space="preserve"> 3.6. Предоставляется   родителям необходимая и достоверная информация об оказываемых платных дополнительных образовательных услугах, а так же сведения об учреждении</w:t>
      </w:r>
      <w:proofErr w:type="gramStart"/>
      <w:r w:rsidRPr="002F72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721A">
        <w:rPr>
          <w:rFonts w:ascii="Times New Roman" w:hAnsi="Times New Roman" w:cs="Times New Roman"/>
          <w:sz w:val="28"/>
          <w:szCs w:val="28"/>
        </w:rPr>
        <w:t xml:space="preserve"> режиме работы, перечне платных дополнительных образовательных услуг с указанием цен.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 </w:t>
      </w: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4. ПОРЯДОК ПОЛУЧЕНИЯ И РАСХОДОВАНИЯ СРЕДСТВ.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4.1. На оказание каждой дополнительной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услуги, а затем определяется цена отдельной услуги на каждого получателя. Администрация Учреждения обязана ознакомить получателей дополнительной услуги со сметой в целом и в расчете на одного получателя. Смета разрабатывается непосредственно Учреждением и утверждается руководителем. Допускается оплата услуг в договорных ценах в соответствии с конъюнктурой спроса и предложения.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4.2. Доходы от оказания дополнительных и иных услуг полностью перечисляются в данное Учреждение в соответствие со сметой доходов и расходов. Данная деятельность не является предпринимательской.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4.3. Образовательное Учреждение вправе по своему усмотрению расходовать средства, полученные от оказания дополнительных или иных услуг, в соответствии со сметой доходов и расходов. Полученный доход находится в полном распоряжении Учреждения и расходуется по своему усмотрению на цели развития Учреждения на основании сметы расходов (развитие и совершенствование образовательного процесса, развитие материальной базы Учреждения, увеличение заработной платы работникам и т.д.).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4.4. Оплата за дополнительные услуги производится в безналичном порядке по квитанции через филиалы Сбербанка РФ, и средства зачисляются на расчетный счет Учреждения. В Учреждение предоставляется квитанция об оплате с отметкой Сбербанка (для дальнейших расчетов по смете расходов).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4.5. Передача наличных денег </w:t>
      </w:r>
      <w:proofErr w:type="gramStart"/>
      <w:r w:rsidRPr="002F721A">
        <w:rPr>
          <w:rFonts w:ascii="Times New Roman" w:hAnsi="Times New Roman" w:cs="Times New Roman"/>
          <w:sz w:val="28"/>
          <w:szCs w:val="28"/>
        </w:rPr>
        <w:t>лицам, непосредственно оказывающим дополнительные платные услуги или другим лицам запрещается</w:t>
      </w:r>
      <w:proofErr w:type="gramEnd"/>
      <w:r w:rsidRPr="002F721A">
        <w:rPr>
          <w:rFonts w:ascii="Times New Roman" w:hAnsi="Times New Roman" w:cs="Times New Roman"/>
          <w:sz w:val="28"/>
          <w:szCs w:val="28"/>
        </w:rPr>
        <w:t>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4.6. Учреждение имеет право производить перераспределение доходов в соответствии с изменением объема и содержания оказываемых услуг. Данное решение утверждается на педагогическом совете и закрепляется дополнительным соглашением с исполнителем конкретной услуги.  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 </w:t>
      </w: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5. ИНФОРМАЦИЯ О ПЛАТНЫХ ОБРАЗОВАТЕЛЬНЫХ УСЛУГАХ.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5.1.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5.2. Исполнитель обязан довести до потребителя информацию, содержащую следующие сведения: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- наименование исполнителя, сведения о наличии лицензии на </w:t>
      </w:r>
      <w:proofErr w:type="gramStart"/>
      <w:r w:rsidRPr="002F721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2F721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5.3. Исполнитель обязан также предоставить для ознакомления потребителю: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Устав Учреждения;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адрес и телефон Учредителя Учреждения;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образцы договоров, в том числе об оказании платных дополнительных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дополнительные образовательные программы, оказываемые за плату только с согласия потребителя.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5.4. 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5.5. Информация должна доводиться до потребителя на русском языке 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lastRenderedPageBreak/>
        <w:t xml:space="preserve"> 5.6. Исполнитель обязан соблюдать </w:t>
      </w:r>
      <w:proofErr w:type="gramStart"/>
      <w:r w:rsidRPr="002F721A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2F721A">
        <w:rPr>
          <w:rFonts w:ascii="Times New Roman" w:hAnsi="Times New Roman" w:cs="Times New Roman"/>
          <w:sz w:val="28"/>
          <w:szCs w:val="28"/>
        </w:rPr>
        <w:t xml:space="preserve"> им учебный план, годовой календарный учебный график и расписание занятий.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5.7. Режим занятий устанавливается исполнителем.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6. ПОРЯДОК ЗАКЛЮЧЕНИЯ ДОГОВОРОВ.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6.1 .Исполнитель обязан заключить договор при наличии возможности оказать запрашиваемую потребителем образовательную услугу. 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6.2.  </w:t>
      </w:r>
      <w:r w:rsidR="002F721A" w:rsidRPr="002F721A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2F721A">
        <w:rPr>
          <w:rFonts w:ascii="Times New Roman" w:hAnsi="Times New Roman" w:cs="Times New Roman"/>
          <w:sz w:val="28"/>
          <w:szCs w:val="28"/>
        </w:rPr>
        <w:t xml:space="preserve">заключается в письменной форме и должен содержать </w:t>
      </w:r>
      <w:proofErr w:type="gramStart"/>
      <w:r w:rsidRPr="002F721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сведения: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наименование Учреждения;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фамилия, имя, отчество, телефон и адрес потребителя;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сроки оказания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уровень и направленность основных и дополнительных образовательных программ, перечень образовательных услуг, их стоимость и порядок оплаты;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другие необходимые сведения, связанные со спецификой оказываемых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6.3.</w:t>
      </w:r>
      <w:r w:rsidR="002F721A" w:rsidRPr="002F721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2F721A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экземплярах, один из которых находится у исполнителя, другой – у потребителя.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6.4. 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6.5. Стоимость оказываемых образовательных услуг в договоре определяется по соглашению между исполнителем и потребителем. 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6.7. На оказание образовательных услуг, предусмотренных </w:t>
      </w:r>
      <w:hyperlink r:id="rId8" w:history="1"/>
      <w:r w:rsidR="002F721A" w:rsidRPr="002F721A"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Pr="002F721A">
        <w:rPr>
          <w:rFonts w:ascii="Times New Roman" w:hAnsi="Times New Roman" w:cs="Times New Roman"/>
          <w:sz w:val="28"/>
          <w:szCs w:val="28"/>
        </w:rPr>
        <w:t xml:space="preserve">, может быть составлена смета. Составление такой сметы по требованию </w:t>
      </w:r>
      <w:r w:rsidRPr="002F721A">
        <w:rPr>
          <w:rFonts w:ascii="Times New Roman" w:hAnsi="Times New Roman" w:cs="Times New Roman"/>
          <w:sz w:val="28"/>
          <w:szCs w:val="28"/>
        </w:rPr>
        <w:lastRenderedPageBreak/>
        <w:t>потребителя или исполнителя обязательно. В этом случае смета становится частью договора.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7. ОТВЕТСТВЕННОСТЬ ИСПОЛНИТЕЛЯ И ПОТРЕБИТЕЛЯ.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7.1. Исполнитель оказывает образовательные услуги в порядке и в сроки, определенные договором и Уставом Учреждения.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7.2. 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7.3.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соответствующего уменьшения стоимости оказанных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оказания образовательных услуг или иные существенные отступления от условий договора.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7.5.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lastRenderedPageBreak/>
        <w:t xml:space="preserve"> - поручить оказать образовательные услуги третьим линям за разумную цену и потребовать от исполнителя возмещения понесенных расходов;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потребовать уменьшения стоимости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расторгнуть договор.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7.6.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8. ЗАКЛЮЧИТЕЛЬНЫЙ РАЗДЕЛ.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8.1.       Учреждение оказывает дополнительные платные образовательные услуги в порядке и сроки, определенные данным Положением. </w:t>
      </w:r>
      <w:r w:rsidR="002F721A" w:rsidRPr="002F721A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2F721A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деятельность по осуществлению дополнительных платных образовательных услуг и ее качество.</w:t>
      </w:r>
    </w:p>
    <w:p w:rsidR="003D567F" w:rsidRPr="003D567F" w:rsidRDefault="004941B4" w:rsidP="002F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1A">
        <w:rPr>
          <w:rFonts w:ascii="Times New Roman" w:eastAsia="Times New Roman" w:hAnsi="Times New Roman" w:cs="Times New Roman"/>
          <w:b/>
          <w:bCs/>
          <w:color w:val="708321"/>
          <w:sz w:val="28"/>
          <w:szCs w:val="28"/>
          <w:lang w:eastAsia="ru-RU"/>
        </w:rPr>
        <w:t xml:space="preserve"> </w:t>
      </w:r>
      <w:r w:rsidR="002F721A" w:rsidRPr="002F721A">
        <w:rPr>
          <w:rFonts w:ascii="Times New Roman" w:eastAsia="Times New Roman" w:hAnsi="Times New Roman" w:cs="Times New Roman"/>
          <w:b/>
          <w:bCs/>
          <w:color w:val="708321"/>
          <w:sz w:val="28"/>
          <w:szCs w:val="28"/>
          <w:lang w:eastAsia="ru-RU"/>
        </w:rPr>
        <w:t xml:space="preserve"> </w:t>
      </w:r>
    </w:p>
    <w:p w:rsidR="009347F6" w:rsidRPr="002F721A" w:rsidRDefault="003D41F9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47F6" w:rsidRPr="002F721A" w:rsidSect="002D06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F9" w:rsidRDefault="003D41F9" w:rsidP="008047EA">
      <w:pPr>
        <w:spacing w:after="0" w:line="240" w:lineRule="auto"/>
      </w:pPr>
      <w:r>
        <w:separator/>
      </w:r>
    </w:p>
  </w:endnote>
  <w:endnote w:type="continuationSeparator" w:id="0">
    <w:p w:rsidR="003D41F9" w:rsidRDefault="003D41F9" w:rsidP="0080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8619"/>
      <w:docPartObj>
        <w:docPartGallery w:val="Page Numbers (Bottom of Page)"/>
        <w:docPartUnique/>
      </w:docPartObj>
    </w:sdtPr>
    <w:sdtContent>
      <w:p w:rsidR="008047EA" w:rsidRDefault="001252E4">
        <w:pPr>
          <w:pStyle w:val="a8"/>
          <w:jc w:val="center"/>
        </w:pPr>
        <w:fldSimple w:instr=" PAGE   \* MERGEFORMAT ">
          <w:r w:rsidR="00E563EB">
            <w:rPr>
              <w:noProof/>
            </w:rPr>
            <w:t>8</w:t>
          </w:r>
        </w:fldSimple>
      </w:p>
    </w:sdtContent>
  </w:sdt>
  <w:p w:rsidR="008047EA" w:rsidRDefault="008047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F9" w:rsidRDefault="003D41F9" w:rsidP="008047EA">
      <w:pPr>
        <w:spacing w:after="0" w:line="240" w:lineRule="auto"/>
      </w:pPr>
      <w:r>
        <w:separator/>
      </w:r>
    </w:p>
  </w:footnote>
  <w:footnote w:type="continuationSeparator" w:id="0">
    <w:p w:rsidR="003D41F9" w:rsidRDefault="003D41F9" w:rsidP="0080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483D"/>
    <w:multiLevelType w:val="multilevel"/>
    <w:tmpl w:val="7B9EB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67F"/>
    <w:rsid w:val="000E2B2A"/>
    <w:rsid w:val="00117541"/>
    <w:rsid w:val="001252E4"/>
    <w:rsid w:val="00126FC1"/>
    <w:rsid w:val="001C4381"/>
    <w:rsid w:val="002D0694"/>
    <w:rsid w:val="002F721A"/>
    <w:rsid w:val="003D41F9"/>
    <w:rsid w:val="003D567F"/>
    <w:rsid w:val="00460527"/>
    <w:rsid w:val="004941B4"/>
    <w:rsid w:val="005F15E6"/>
    <w:rsid w:val="008047EA"/>
    <w:rsid w:val="00817FB1"/>
    <w:rsid w:val="00B2457F"/>
    <w:rsid w:val="00B5743D"/>
    <w:rsid w:val="00D3639D"/>
    <w:rsid w:val="00E563EB"/>
    <w:rsid w:val="00ED3528"/>
    <w:rsid w:val="00E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67F"/>
    <w:rPr>
      <w:b/>
      <w:bCs/>
    </w:rPr>
  </w:style>
  <w:style w:type="paragraph" w:styleId="a4">
    <w:name w:val="Normal (Web)"/>
    <w:basedOn w:val="a"/>
    <w:uiPriority w:val="99"/>
    <w:semiHidden/>
    <w:unhideWhenUsed/>
    <w:rsid w:val="003D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41B4"/>
    <w:rPr>
      <w:color w:val="0000FF"/>
      <w:u w:val="single"/>
    </w:rPr>
  </w:style>
  <w:style w:type="paragraph" w:customStyle="1" w:styleId="ConsPlusTitle">
    <w:name w:val="ConsPlusTitle"/>
    <w:rsid w:val="00117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7EA"/>
  </w:style>
  <w:style w:type="paragraph" w:styleId="a8">
    <w:name w:val="footer"/>
    <w:basedOn w:val="a"/>
    <w:link w:val="a9"/>
    <w:uiPriority w:val="99"/>
    <w:unhideWhenUsed/>
    <w:rsid w:val="008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7EA"/>
  </w:style>
  <w:style w:type="paragraph" w:styleId="aa">
    <w:name w:val="Balloon Text"/>
    <w:basedOn w:val="a"/>
    <w:link w:val="ab"/>
    <w:uiPriority w:val="99"/>
    <w:semiHidden/>
    <w:unhideWhenUsed/>
    <w:rsid w:val="00E5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6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doy-crr-9.ucoz.ru/dogovor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2016-05-04T09:36:00Z</cp:lastPrinted>
  <dcterms:created xsi:type="dcterms:W3CDTF">2015-12-22T10:41:00Z</dcterms:created>
  <dcterms:modified xsi:type="dcterms:W3CDTF">2016-09-28T06:16:00Z</dcterms:modified>
</cp:coreProperties>
</file>