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6EC5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C5" w:rsidRDefault="00406EC5"/>
    <w:p w:rsidR="00406EC5" w:rsidRDefault="00406EC5"/>
    <w:p w:rsidR="00406EC5" w:rsidRDefault="00406EC5"/>
    <w:p w:rsidR="00406EC5" w:rsidRDefault="00406EC5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Школа\Desktop\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г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C5" w:rsidRDefault="00406EC5"/>
    <w:p w:rsidR="00406EC5" w:rsidRPr="00406EC5" w:rsidRDefault="00406EC5" w:rsidP="00406EC5">
      <w:pPr>
        <w:pStyle w:val="a5"/>
        <w:jc w:val="both"/>
      </w:pPr>
      <w:r w:rsidRPr="00406EC5">
        <w:t xml:space="preserve">2.4.  Руководитель учреждения отвечает за эффективный и безопасный доступ к сети Интернет пользователей (сотрудников и учащихся школы), назначает в соответствии с установленными правилами лицо, ответственное за организацию работы и ограничение доступа к сети Интернет, </w:t>
      </w:r>
      <w:proofErr w:type="gramStart"/>
      <w:r w:rsidRPr="00406EC5">
        <w:t>из</w:t>
      </w:r>
      <w:proofErr w:type="gramEnd"/>
      <w:r w:rsidRPr="00406EC5">
        <w:t xml:space="preserve"> </w:t>
      </w:r>
    </w:p>
    <w:p w:rsidR="00406EC5" w:rsidRPr="00406EC5" w:rsidRDefault="00406EC5" w:rsidP="00406EC5">
      <w:pPr>
        <w:pStyle w:val="a5"/>
        <w:jc w:val="both"/>
      </w:pPr>
      <w:r w:rsidRPr="00406EC5">
        <w:t>числа заместителей директора, деятельность которого связана с образовательным процессом.</w:t>
      </w:r>
    </w:p>
    <w:p w:rsidR="00406EC5" w:rsidRPr="00406EC5" w:rsidRDefault="00406EC5" w:rsidP="00406EC5">
      <w:pPr>
        <w:pStyle w:val="a5"/>
        <w:jc w:val="both"/>
      </w:pPr>
      <w:r w:rsidRPr="00406EC5">
        <w:lastRenderedPageBreak/>
        <w:t xml:space="preserve">Во время уроков и других занятий  в рамках учебного процесса контроль за использованием </w:t>
      </w:r>
      <w:proofErr w:type="gramStart"/>
      <w:r w:rsidRPr="00406EC5">
        <w:t>обучающимися</w:t>
      </w:r>
      <w:proofErr w:type="gramEnd"/>
      <w:r w:rsidRPr="00406EC5">
        <w:t xml:space="preserve"> сети Интернет осуществляет учитель-предметник, ведущий урок в классе, компьютерном классе. При этом учитель:</w:t>
      </w:r>
    </w:p>
    <w:p w:rsidR="00406EC5" w:rsidRPr="00406EC5" w:rsidRDefault="00406EC5" w:rsidP="00406EC5">
      <w:pPr>
        <w:pStyle w:val="a5"/>
        <w:numPr>
          <w:ilvl w:val="0"/>
          <w:numId w:val="5"/>
        </w:numPr>
        <w:jc w:val="both"/>
      </w:pPr>
      <w:r w:rsidRPr="00406EC5">
        <w:t xml:space="preserve">наблюдает за использованием компьютеров в сети Интернет </w:t>
      </w:r>
      <w:proofErr w:type="gramStart"/>
      <w:r w:rsidRPr="00406EC5">
        <w:t>обучающимися</w:t>
      </w:r>
      <w:proofErr w:type="gramEnd"/>
      <w:r w:rsidRPr="00406EC5">
        <w:t>;</w:t>
      </w: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EC5" w:rsidRPr="00406EC5" w:rsidRDefault="00406EC5" w:rsidP="00406E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принимает меры по пресечению обращений к ресурсам, не имеющим отношения к образовательному процессу.</w:t>
      </w: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2.5.  Во время свободного доступа обучающихся к сети Интернет вне учебных занятий контроль использования ресурсов Интернета осуществляют работники Учреждения, определенные приказом директора. Работник образовательного учреждения:</w:t>
      </w:r>
    </w:p>
    <w:p w:rsidR="00406EC5" w:rsidRPr="00406EC5" w:rsidRDefault="00406EC5" w:rsidP="00406EC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 xml:space="preserve">наблюдает за использованием компьютера в сети Интернет </w:t>
      </w:r>
      <w:proofErr w:type="gramStart"/>
      <w:r w:rsidRPr="00406E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06EC5">
        <w:rPr>
          <w:rFonts w:ascii="Times New Roman" w:hAnsi="Times New Roman" w:cs="Times New Roman"/>
          <w:sz w:val="24"/>
          <w:szCs w:val="24"/>
        </w:rPr>
        <w:t>;</w:t>
      </w:r>
    </w:p>
    <w:p w:rsidR="00406EC5" w:rsidRPr="00406EC5" w:rsidRDefault="00406EC5" w:rsidP="00406EC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принимает меры по пресечению обращений к ресурсам, не имеющим отношения к образовательному процессу;</w:t>
      </w:r>
    </w:p>
    <w:p w:rsidR="00406EC5" w:rsidRPr="00406EC5" w:rsidRDefault="00406EC5" w:rsidP="00406EC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сообщает классному руководителю о случаях нарушения обучающимися установленных Правил пользования Интернетом.</w:t>
      </w: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 xml:space="preserve">2.6.  При использовании сети Интернет в Учреждении учащимся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406EC5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406EC5">
        <w:rPr>
          <w:rFonts w:ascii="Times New Roman" w:hAnsi="Times New Roman" w:cs="Times New Roman"/>
          <w:sz w:val="24"/>
          <w:szCs w:val="24"/>
        </w:rPr>
        <w:t xml:space="preserve"> фильтрации, установленного в Учреждении (Интернет-цензор). </w:t>
      </w: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 xml:space="preserve">2.7. Пользователи сети Интернет в Учреждении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406E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06EC5">
        <w:rPr>
          <w:rFonts w:ascii="Times New Roman" w:hAnsi="Times New Roman" w:cs="Times New Roman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</w:t>
      </w: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2.8. При обнаружении указанной информации пользователю необходимо сообщить об этом ответственному лицу за использование сети Интернет в Учреждении, указав при этом адрес ресурса.</w:t>
      </w: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 xml:space="preserve">2.9.  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</w:t>
      </w:r>
      <w:proofErr w:type="spellStart"/>
      <w:r w:rsidRPr="00406EC5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406EC5">
        <w:rPr>
          <w:rFonts w:ascii="Times New Roman" w:hAnsi="Times New Roman" w:cs="Times New Roman"/>
          <w:sz w:val="24"/>
          <w:szCs w:val="24"/>
        </w:rPr>
        <w:t xml:space="preserve"> фильтрации, в соответствии с принятыми в Учреждении правилами обеспечивается директором или назначенным им ответственным лицом Учреждения.</w:t>
      </w: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 xml:space="preserve">2.10.  </w:t>
      </w:r>
      <w:proofErr w:type="gramStart"/>
      <w:r w:rsidRPr="00406EC5">
        <w:rPr>
          <w:rFonts w:ascii="Times New Roman" w:hAnsi="Times New Roman" w:cs="Times New Roman"/>
          <w:sz w:val="24"/>
          <w:szCs w:val="24"/>
        </w:rPr>
        <w:t>Персональные данные педагогических работников и обучающихся (включая фамилию и имя, класс, год обучения, возраст, фотографию, данные о месте жительства, телефон и др., иные сведения личного характера могут размещаться на интернет - ресурсах только с письменного согласия лица, чьи персональные данные размещаются.</w:t>
      </w:r>
      <w:proofErr w:type="gramEnd"/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lastRenderedPageBreak/>
        <w:t>2.11. При получении согласия на размещение персональных данных представитель Учреждения обязан разъяснить возможные риски и последствия их опубликования.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406EC5" w:rsidRPr="00406EC5" w:rsidRDefault="00406EC5" w:rsidP="00406EC5">
      <w:pPr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b/>
          <w:sz w:val="24"/>
          <w:szCs w:val="24"/>
        </w:rPr>
        <w:t>3.  Права, обязанности и ответственность пользователей</w:t>
      </w: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406EC5">
        <w:rPr>
          <w:rFonts w:ascii="Times New Roman" w:hAnsi="Times New Roman" w:cs="Times New Roman"/>
          <w:sz w:val="24"/>
          <w:szCs w:val="24"/>
        </w:rPr>
        <w:t>Использование сети Интернет в Учреждении осуществляется в целях образовательного процесса или для получения администрацией Учреждения информации, необходимой для организации учебно-воспитательного процесса (нормативно-правовой документации, законов, локальных актов и др.), для получения информации по модернизации российского образования, проводимых конкурсах, смотрах в системе образования Тюменской области и всероссийского уровня, а также информации, способствующей улучшению материально-технической базы Учреждения.</w:t>
      </w:r>
      <w:proofErr w:type="gramEnd"/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3.2. Преподаватели, сотрудники, обучающиеся могут бесплатно пользоваться доступом к глобальным интернет - ресурсам по разрешению лица, назначенного ответственным за организацию в Учреждении работы сети Интернет и ограничению доступа.</w:t>
      </w: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3.3. К работе в сети Интернет допускаются лица, прошедшие инструктаж и обязавшиеся соблюдать правила работы</w:t>
      </w:r>
    </w:p>
    <w:p w:rsidR="00406EC5" w:rsidRPr="00406EC5" w:rsidRDefault="00406EC5" w:rsidP="00406EC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3.4.  За одним компьютерным столом должно находиться не более одного пользователя.</w:t>
      </w:r>
    </w:p>
    <w:p w:rsidR="00406EC5" w:rsidRPr="00406EC5" w:rsidRDefault="00406EC5" w:rsidP="00406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3.5.</w:t>
      </w:r>
      <w:r w:rsidRPr="00406EC5">
        <w:rPr>
          <w:rFonts w:ascii="Times New Roman" w:hAnsi="Times New Roman" w:cs="Times New Roman"/>
          <w:b/>
          <w:sz w:val="24"/>
          <w:szCs w:val="24"/>
        </w:rPr>
        <w:t xml:space="preserve">  Пользователям запрещается:</w:t>
      </w:r>
    </w:p>
    <w:p w:rsidR="00406EC5" w:rsidRPr="00406EC5" w:rsidRDefault="00406EC5" w:rsidP="00406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06EC5">
        <w:rPr>
          <w:rFonts w:ascii="Times New Roman" w:hAnsi="Times New Roman" w:cs="Times New Roman"/>
          <w:sz w:val="24"/>
          <w:szCs w:val="24"/>
        </w:rPr>
        <w:t>посещать сайты, содержание и тематика которых недопустимы для несовершеннолетних и (или) нарушают законодательство Российской Федерации (порнография, эротика, знакомства, пропаганда насилия, терроризма, политического и религиозного экстремизма, национальной, расовой и т.п. розни, иные ресурсы схожей направленности);</w:t>
      </w:r>
      <w:proofErr w:type="gramEnd"/>
    </w:p>
    <w:p w:rsidR="00406EC5" w:rsidRPr="00406EC5" w:rsidRDefault="00406EC5" w:rsidP="00406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06EC5">
        <w:rPr>
          <w:rFonts w:ascii="Times New Roman" w:hAnsi="Times New Roman" w:cs="Times New Roman"/>
          <w:sz w:val="24"/>
          <w:szCs w:val="24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 в Интернете, а также</w:t>
      </w:r>
      <w:proofErr w:type="gramEnd"/>
      <w:r w:rsidRPr="00406EC5">
        <w:rPr>
          <w:rFonts w:ascii="Times New Roman" w:hAnsi="Times New Roman" w:cs="Times New Roman"/>
          <w:sz w:val="24"/>
          <w:szCs w:val="24"/>
        </w:rPr>
        <w:t xml:space="preserve"> размещение ссылок на вышеуказанную информацию;</w:t>
      </w:r>
    </w:p>
    <w:p w:rsidR="00406EC5" w:rsidRPr="00406EC5" w:rsidRDefault="00406EC5" w:rsidP="00406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пакетом;</w:t>
      </w:r>
    </w:p>
    <w:p w:rsidR="00406EC5" w:rsidRPr="00406EC5" w:rsidRDefault="00406EC5" w:rsidP="00406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распространять информацию, порочащую честь и достоинство граждан;</w:t>
      </w:r>
    </w:p>
    <w:p w:rsidR="00406EC5" w:rsidRPr="00406EC5" w:rsidRDefault="00406EC5" w:rsidP="00406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вносить какие-либо изменения в программное обеспечение, установленное как на рабочей станции, так и на серверах;</w:t>
      </w:r>
    </w:p>
    <w:p w:rsidR="00406EC5" w:rsidRPr="00406EC5" w:rsidRDefault="00406EC5" w:rsidP="00406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браузера);</w:t>
      </w:r>
    </w:p>
    <w:p w:rsidR="00406EC5" w:rsidRPr="00406EC5" w:rsidRDefault="00406EC5" w:rsidP="00406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 xml:space="preserve">включать, выключать и перезагружать компьютер без согласования с </w:t>
      </w:r>
      <w:proofErr w:type="gramStart"/>
      <w:r w:rsidRPr="00406EC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06EC5">
        <w:rPr>
          <w:rFonts w:ascii="Times New Roman" w:hAnsi="Times New Roman" w:cs="Times New Roman"/>
          <w:sz w:val="24"/>
          <w:szCs w:val="24"/>
        </w:rPr>
        <w:t xml:space="preserve"> за организацию в Учреждении работы сети Интернет;</w:t>
      </w:r>
    </w:p>
    <w:p w:rsidR="00406EC5" w:rsidRPr="00406EC5" w:rsidRDefault="00406EC5" w:rsidP="00406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lastRenderedPageBreak/>
        <w:t>осуществлять действия, направленные на «взлом» любых компьютеров, находящихся как в «точке доступа к Интернету» школы, так и за его пределами;</w:t>
      </w:r>
    </w:p>
    <w:p w:rsidR="00406EC5" w:rsidRPr="00406EC5" w:rsidRDefault="00406EC5" w:rsidP="00406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использовать возможности «точки доступа к Интернету» Учреждения для пересылки и записи непристойной, клеветнической, оскорбительной, угрожающей и порнографической продукции, материалов и информации;</w:t>
      </w:r>
    </w:p>
    <w:p w:rsidR="00406EC5" w:rsidRPr="00406EC5" w:rsidRDefault="00406EC5" w:rsidP="00406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осуществлять любые сделки через Интернет;</w:t>
      </w:r>
    </w:p>
    <w:p w:rsidR="00406EC5" w:rsidRPr="00406EC5" w:rsidRDefault="00406EC5" w:rsidP="00406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работать с объемными ресурсами (видео, аудио, чат, фото) без согласования с лицом, назначенным ответственным за организацию в Учреждении работы сети Интернет;</w:t>
      </w: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 xml:space="preserve">3.6.  </w:t>
      </w:r>
      <w:r w:rsidRPr="00406EC5">
        <w:rPr>
          <w:rFonts w:ascii="Times New Roman" w:hAnsi="Times New Roman" w:cs="Times New Roman"/>
          <w:b/>
          <w:sz w:val="24"/>
          <w:szCs w:val="24"/>
        </w:rPr>
        <w:t>Пользователи несут ответственность:</w:t>
      </w:r>
    </w:p>
    <w:p w:rsidR="00406EC5" w:rsidRPr="00406EC5" w:rsidRDefault="00406EC5" w:rsidP="00406E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за содержание передаваемой, принимаемой и печатаемой информации;</w:t>
      </w:r>
    </w:p>
    <w:p w:rsidR="00406EC5" w:rsidRPr="00406EC5" w:rsidRDefault="00406EC5" w:rsidP="00406E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 xml:space="preserve"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 в соответствии с законодательством. Ликвидация последствий халатного отношения и порчи имущества, находящегося на балансе Учреждения происходит за счет лица, нанесшего ущерб имуществу Учреждения. С целью учета лиц, занимающихся на том или ином компьютере, ответственному лицу необходимо закрепить за каждым столом обучающихся из тех классов, которые осуществляют обучение в компьютерном классе Учреждения. </w:t>
      </w:r>
    </w:p>
    <w:p w:rsidR="00406EC5" w:rsidRPr="00406EC5" w:rsidRDefault="00406EC5" w:rsidP="00406E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E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06EC5">
        <w:rPr>
          <w:rFonts w:ascii="Times New Roman" w:hAnsi="Times New Roman" w:cs="Times New Roman"/>
          <w:sz w:val="24"/>
          <w:szCs w:val="24"/>
        </w:rPr>
        <w:t>ри случайном обнаружении ресурса, содержание которого не имеет отношения к образовательному процессу, учащийся обязан незамедлительно сообщить об этом учителю-предметнику, проводящему занятие. Учитель-предметник обязан зафиксировать доменный адрес ресурса и время его обнаружения и сообщить об этом лицу, ответственному за работу сети и ограничение доступа к информационным ресурсам.</w:t>
      </w: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EC5" w:rsidRPr="00406EC5" w:rsidRDefault="00406EC5" w:rsidP="00406EC5">
      <w:pPr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3.7.</w:t>
      </w:r>
      <w:r w:rsidRPr="00406EC5">
        <w:rPr>
          <w:rFonts w:ascii="Times New Roman" w:hAnsi="Times New Roman" w:cs="Times New Roman"/>
          <w:b/>
          <w:sz w:val="24"/>
          <w:szCs w:val="24"/>
        </w:rPr>
        <w:t xml:space="preserve">  Пользователи имеют право:</w:t>
      </w:r>
    </w:p>
    <w:p w:rsidR="00406EC5" w:rsidRPr="00406EC5" w:rsidRDefault="00406EC5" w:rsidP="00406EC5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работать в сети Интернет в течение периода времени, определенного Правилами Учреждения;</w:t>
      </w:r>
    </w:p>
    <w:p w:rsidR="00406EC5" w:rsidRPr="00406EC5" w:rsidRDefault="00406EC5" w:rsidP="00406EC5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 xml:space="preserve">сохранять полученную информацию на съемном диске (дискете, </w:t>
      </w:r>
      <w:r w:rsidRPr="00406EC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06EC5">
        <w:rPr>
          <w:rFonts w:ascii="Times New Roman" w:hAnsi="Times New Roman" w:cs="Times New Roman"/>
          <w:sz w:val="24"/>
          <w:szCs w:val="24"/>
        </w:rPr>
        <w:t>-</w:t>
      </w:r>
      <w:r w:rsidRPr="00406EC5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406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EC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406EC5">
        <w:rPr>
          <w:rFonts w:ascii="Times New Roman" w:hAnsi="Times New Roman" w:cs="Times New Roman"/>
          <w:sz w:val="24"/>
          <w:szCs w:val="24"/>
        </w:rPr>
        <w:t xml:space="preserve"> - накопителе);</w:t>
      </w:r>
    </w:p>
    <w:p w:rsidR="00406EC5" w:rsidRPr="00406EC5" w:rsidRDefault="00406EC5" w:rsidP="00406EC5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размещать собственную информацию в сети интернет на Интернет-ресурсах Учреждения;</w:t>
      </w:r>
    </w:p>
    <w:p w:rsidR="00406EC5" w:rsidRPr="00406EC5" w:rsidRDefault="00406EC5" w:rsidP="00406EC5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06EC5">
        <w:rPr>
          <w:rFonts w:ascii="Times New Roman" w:hAnsi="Times New Roman" w:cs="Times New Roman"/>
          <w:sz w:val="24"/>
          <w:szCs w:val="24"/>
        </w:rPr>
        <w:t>иметь учетную запись электронной почты на интерне</w:t>
      </w:r>
      <w:proofErr w:type="gramStart"/>
      <w:r w:rsidRPr="00406EC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06EC5">
        <w:rPr>
          <w:rFonts w:ascii="Times New Roman" w:hAnsi="Times New Roman" w:cs="Times New Roman"/>
          <w:sz w:val="24"/>
          <w:szCs w:val="24"/>
        </w:rPr>
        <w:t xml:space="preserve"> ресурсах Учреждения.</w:t>
      </w:r>
    </w:p>
    <w:p w:rsidR="00406EC5" w:rsidRPr="00406EC5" w:rsidRDefault="00406EC5" w:rsidP="00406EC5">
      <w:pPr>
        <w:ind w:left="36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406EC5" w:rsidRPr="00406EC5" w:rsidRDefault="00406EC5">
      <w:pPr>
        <w:rPr>
          <w:rFonts w:ascii="Times New Roman" w:hAnsi="Times New Roman" w:cs="Times New Roman"/>
          <w:sz w:val="24"/>
          <w:szCs w:val="24"/>
        </w:rPr>
      </w:pPr>
    </w:p>
    <w:p w:rsidR="00406EC5" w:rsidRPr="00406EC5" w:rsidRDefault="00406EC5">
      <w:pPr>
        <w:rPr>
          <w:rFonts w:ascii="Times New Roman" w:hAnsi="Times New Roman" w:cs="Times New Roman"/>
          <w:sz w:val="24"/>
          <w:szCs w:val="24"/>
        </w:rPr>
      </w:pPr>
    </w:p>
    <w:sectPr w:rsidR="00406EC5" w:rsidRPr="00406EC5" w:rsidSect="00406EC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1BF"/>
    <w:multiLevelType w:val="hybridMultilevel"/>
    <w:tmpl w:val="4F80659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A13546"/>
    <w:multiLevelType w:val="hybridMultilevel"/>
    <w:tmpl w:val="0B6A1F06"/>
    <w:lvl w:ilvl="0" w:tplc="0419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311835CE"/>
    <w:multiLevelType w:val="hybridMultilevel"/>
    <w:tmpl w:val="DEC83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E7CD6"/>
    <w:multiLevelType w:val="hybridMultilevel"/>
    <w:tmpl w:val="D03AF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E64D4"/>
    <w:multiLevelType w:val="hybridMultilevel"/>
    <w:tmpl w:val="AC90AA92"/>
    <w:lvl w:ilvl="0" w:tplc="0419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EC5"/>
    <w:rsid w:val="0040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E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1165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2020-05-28T09:44:00Z</dcterms:created>
  <dcterms:modified xsi:type="dcterms:W3CDTF">2020-05-28T09:47:00Z</dcterms:modified>
</cp:coreProperties>
</file>