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CA" w:rsidRPr="007A2BAC" w:rsidRDefault="007A2BAC" w:rsidP="007A2BA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A2BAC">
        <w:rPr>
          <w:rFonts w:ascii="Times New Roman" w:hAnsi="Times New Roman"/>
          <w:sz w:val="28"/>
          <w:szCs w:val="28"/>
        </w:rPr>
        <w:t xml:space="preserve">Тест-драйв </w:t>
      </w:r>
    </w:p>
    <w:p w:rsidR="00891ECA" w:rsidRDefault="003421AD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9-10 января команда учащихся МАОУ </w:t>
      </w:r>
      <w:proofErr w:type="spellStart"/>
      <w:r>
        <w:rPr>
          <w:rFonts w:ascii="Times New Roman" w:hAnsi="Times New Roman"/>
          <w:sz w:val="24"/>
        </w:rPr>
        <w:t>Карасульской</w:t>
      </w:r>
      <w:proofErr w:type="spellEnd"/>
      <w:r>
        <w:rPr>
          <w:rFonts w:ascii="Times New Roman" w:hAnsi="Times New Roman"/>
          <w:sz w:val="24"/>
        </w:rPr>
        <w:t xml:space="preserve"> школы под руководством Завьяловой М.Л посетила акцию «Тест-драйв» в Уральском Федеральном университете имени Б.Н. Ельцина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. </w:t>
      </w:r>
    </w:p>
    <w:p w:rsidR="00891ECA" w:rsidRDefault="003421AD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Выйдя из вагона 8 января и повстречавшись со своим шефом, наша команда влилась в эту замечательную теплую атмосферу праздника. Поселившись в общежитии,  мы начали свой тест-драйв студенческой жизни. </w:t>
      </w:r>
    </w:p>
    <w:p w:rsidR="00891ECA" w:rsidRDefault="003421AD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9 января произошло захватывающее открытие. За два дня мы посетили лекции, экскурсии, увлекательные опыты, участвовали в соревнования. Оказавшись на естественно научном  направлении,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Буйновская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Екатерина получила много  полезной информации, в частности об интересующих её специальностях. Запомнились экскурсия по кафедрам университета и посещение планетария.</w:t>
      </w:r>
    </w:p>
    <w:p w:rsidR="00891ECA" w:rsidRDefault="003421AD">
      <w:pPr>
        <w:pStyle w:val="a3"/>
        <w:spacing w:line="360" w:lineRule="auto"/>
        <w:ind w:firstLine="708"/>
        <w:jc w:val="both"/>
      </w:pPr>
      <w:r>
        <w:rPr>
          <w:rFonts w:ascii="Times New Roman" w:hAnsi="Times New Roman"/>
          <w:sz w:val="24"/>
        </w:rPr>
        <w:t xml:space="preserve">Для будущих инженеров, Григорьевой Алёны и </w:t>
      </w:r>
      <w:proofErr w:type="spellStart"/>
      <w:r>
        <w:rPr>
          <w:rFonts w:ascii="Times New Roman" w:hAnsi="Times New Roman"/>
          <w:sz w:val="24"/>
        </w:rPr>
        <w:t>Успановой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Эльданы</w:t>
      </w:r>
      <w:proofErr w:type="spellEnd"/>
      <w:r>
        <w:rPr>
          <w:rFonts w:ascii="Times New Roman" w:hAnsi="Times New Roman"/>
          <w:sz w:val="24"/>
        </w:rPr>
        <w:t xml:space="preserve">, студенческая жизнь началась с мастер-класса по программированию от «СКБ Контур» и двух игр: «Броуновское движение» и «Эволюция». Затем в главном корпусе </w:t>
      </w:r>
      <w:proofErr w:type="spellStart"/>
      <w:r>
        <w:rPr>
          <w:rFonts w:ascii="Times New Roman" w:hAnsi="Times New Roman"/>
          <w:sz w:val="24"/>
        </w:rPr>
        <w:t>УрФУ</w:t>
      </w:r>
      <w:proofErr w:type="spellEnd"/>
      <w:r>
        <w:rPr>
          <w:rFonts w:ascii="Times New Roman" w:hAnsi="Times New Roman"/>
          <w:sz w:val="24"/>
        </w:rPr>
        <w:t xml:space="preserve"> был дан старт соревнованиям по робототехнике в рамках «</w:t>
      </w:r>
      <w:proofErr w:type="spellStart"/>
      <w:proofErr w:type="gramStart"/>
      <w:r>
        <w:rPr>
          <w:rFonts w:ascii="Times New Roman" w:hAnsi="Times New Roman"/>
          <w:sz w:val="24"/>
        </w:rPr>
        <w:t>Тест-драйва</w:t>
      </w:r>
      <w:proofErr w:type="spellEnd"/>
      <w:proofErr w:type="gramEnd"/>
      <w:r>
        <w:rPr>
          <w:rFonts w:ascii="Times New Roman" w:hAnsi="Times New Roman"/>
          <w:sz w:val="24"/>
        </w:rPr>
        <w:t xml:space="preserve">». Главным гостем праздника  стал министр промышленности и науки Свердловской области Андрей Васильевич </w:t>
      </w:r>
      <w:proofErr w:type="spellStart"/>
      <w:r>
        <w:rPr>
          <w:rFonts w:ascii="Times New Roman" w:hAnsi="Times New Roman"/>
          <w:sz w:val="24"/>
        </w:rPr>
        <w:t>Мисюра</w:t>
      </w:r>
      <w:proofErr w:type="spellEnd"/>
      <w:r>
        <w:rPr>
          <w:rFonts w:ascii="Times New Roman" w:hAnsi="Times New Roman"/>
          <w:sz w:val="24"/>
        </w:rPr>
        <w:t xml:space="preserve">. В своем приветствии он призвал юных изобретателей получить высшее инженерное образование и продвигать российскую промышленность. Далее был мастер-класс «Мой первый робот». Ребятам рассказывали о роботах настолько легко и просто, что все было ясно даже малышам и не разбирающимся в последовательных соединениях, электрическом токе и других физических вещах гуманитариям, которым срочно захотелось создать робота на колесах с двумя моторами своими руками. Именно в этом и состояла практическая задача мастер-класса - создать робота. </w:t>
      </w:r>
    </w:p>
    <w:p w:rsidR="00891ECA" w:rsidRDefault="003421AD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Ребята участвовали и в развлекательной программе: «Большие гонки» и дискотека. </w:t>
      </w:r>
    </w:p>
    <w:p w:rsidR="00891ECA" w:rsidRDefault="003421AD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Тест-драйв для нашей команды оказался  не просто акцией, а возможностью взглянуть на мир с другого ракурса, глазами студентов, и это было поистине увлекательно.</w:t>
      </w:r>
    </w:p>
    <w:p w:rsidR="00891ECA" w:rsidRDefault="003421AD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Спасибо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УрФУ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за предоставленную возможность поучаствовать в таком необычном проекте, почувствовать себя будущим студентом и ощутить вуз «на вкус».</w:t>
      </w:r>
    </w:p>
    <w:p w:rsidR="00891ECA" w:rsidRDefault="003421AD">
      <w:pPr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1638300</wp:posOffset>
            </wp:positionH>
            <wp:positionV relativeFrom="paragraph">
              <wp:posOffset>69850</wp:posOffset>
            </wp:positionV>
            <wp:extent cx="2981325" cy="2426335"/>
            <wp:effectExtent l="0" t="0" r="0" b="0"/>
            <wp:wrapSquare wrapText="bothSides"/>
            <wp:docPr id="1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1ECA" w:rsidRDefault="00891ECA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891ECA" w:rsidRDefault="003421AD">
      <w:pPr>
        <w:pStyle w:val="a3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642620</wp:posOffset>
            </wp:positionH>
            <wp:positionV relativeFrom="paragraph">
              <wp:posOffset>1449070</wp:posOffset>
            </wp:positionV>
            <wp:extent cx="5408295" cy="3605530"/>
            <wp:effectExtent l="19050" t="0" r="1905" b="0"/>
            <wp:wrapSquare wrapText="bothSides"/>
            <wp:docPr id="2" name="pic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8295" cy="36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561975</wp:posOffset>
            </wp:positionH>
            <wp:positionV relativeFrom="paragraph">
              <wp:posOffset>5219700</wp:posOffset>
            </wp:positionV>
            <wp:extent cx="5401945" cy="3600450"/>
            <wp:effectExtent l="0" t="0" r="0" b="0"/>
            <wp:wrapSquare wrapText="bothSides"/>
            <wp:docPr id="3" name="pic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94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91ECA" w:rsidSect="00891EC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1ECA"/>
    <w:rsid w:val="00040D57"/>
    <w:rsid w:val="00327C9E"/>
    <w:rsid w:val="003421AD"/>
    <w:rsid w:val="007A2BAC"/>
    <w:rsid w:val="00891ECA"/>
    <w:rsid w:val="00CD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1ECA"/>
  </w:style>
  <w:style w:type="paragraph" w:styleId="2">
    <w:name w:val="heading 2"/>
    <w:rsid w:val="00891ECA"/>
    <w:pPr>
      <w:spacing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rsid w:val="00891ECA"/>
    <w:pPr>
      <w:spacing w:before="200" w:after="0"/>
      <w:outlineLvl w:val="2"/>
    </w:pPr>
    <w:rPr>
      <w:rFonts w:ascii="Cambria" w:hAnsi="Cambria"/>
      <w:b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rsid w:val="00891ECA"/>
    <w:pPr>
      <w:spacing w:after="0" w:line="240" w:lineRule="auto"/>
    </w:pPr>
    <w:rPr>
      <w:rFonts w:ascii="Courier New" w:hAnsi="Courier New"/>
      <w:sz w:val="20"/>
    </w:rPr>
  </w:style>
  <w:style w:type="paragraph" w:styleId="a3">
    <w:name w:val="No Spacing"/>
    <w:rsid w:val="00891ECA"/>
    <w:pPr>
      <w:spacing w:after="0" w:line="240" w:lineRule="auto"/>
    </w:pPr>
  </w:style>
  <w:style w:type="paragraph" w:styleId="a4">
    <w:name w:val="Balloon Text"/>
    <w:rsid w:val="00891ECA"/>
    <w:pPr>
      <w:spacing w:after="0" w:line="240" w:lineRule="auto"/>
    </w:pPr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.docx</dc:title>
  <cp:lastModifiedBy>БНС</cp:lastModifiedBy>
  <cp:revision>5</cp:revision>
  <dcterms:created xsi:type="dcterms:W3CDTF">2015-01-20T02:27:00Z</dcterms:created>
  <dcterms:modified xsi:type="dcterms:W3CDTF">2015-01-20T04:11:00Z</dcterms:modified>
</cp:coreProperties>
</file>