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00" w:rsidRDefault="004E064B">
      <w:r>
        <w:rPr>
          <w:noProof/>
          <w:lang w:eastAsia="ru-RU"/>
        </w:rPr>
        <w:drawing>
          <wp:inline distT="0" distB="0" distL="0" distR="0">
            <wp:extent cx="6262577" cy="8104512"/>
            <wp:effectExtent l="0" t="0" r="5080" b="0"/>
            <wp:docPr id="1" name="Рисунок 1" descr="C:\Users\User\Downloads\7\ал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\алг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797" cy="810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064B" w:rsidRDefault="004E064B"/>
    <w:p w:rsidR="004E064B" w:rsidRDefault="004E064B"/>
    <w:p w:rsidR="004E064B" w:rsidRDefault="004E064B"/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 1897,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color w:val="000000"/>
            <w:sz w:val="24"/>
            <w:szCs w:val="24"/>
          </w:rPr>
          <w:t>2014 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/>
            <w:color w:val="000000"/>
            <w:sz w:val="24"/>
            <w:szCs w:val="24"/>
          </w:rPr>
          <w:t>2010 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Кондакова и авторской программы </w:t>
      </w:r>
      <w:r>
        <w:rPr>
          <w:rFonts w:ascii="Times New Roman" w:hAnsi="Times New Roman"/>
          <w:sz w:val="24"/>
          <w:szCs w:val="24"/>
        </w:rPr>
        <w:t>А.Г. Мордкович</w:t>
      </w:r>
      <w:r>
        <w:rPr>
          <w:rFonts w:ascii="Times New Roman" w:hAnsi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 учебного предмета.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Математическое образование является обязательной и неотъемлемой частью общего образования на всех ступенях школы. Содержание математического образования в основной школе формируется на основе фундаментального ядра школьного математического образования. В программе оно представлено в виде совокупности содержательных разделов, конкретизирующих соответствующие блоки фундаментального ядра применительно к основной школе. Программа регламентирует объём материала, обязательного для изучения в 7 классе.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Содержание математического образования в основной школе включает следующие разделы: </w:t>
      </w:r>
      <w:r>
        <w:rPr>
          <w:rFonts w:ascii="Times New Roman" w:hAnsi="Times New Roman"/>
          <w:sz w:val="24"/>
          <w:szCs w:val="24"/>
        </w:rPr>
        <w:t>арифметика; алгебра; функции; вероятность и статистика; геометрия. Наряду с этим в содержание основного общего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общеинтеллектуального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>
        <w:rPr>
          <w:rFonts w:ascii="Times New Roman" w:hAnsi="Times New Roman"/>
          <w:b/>
          <w:sz w:val="24"/>
          <w:szCs w:val="24"/>
        </w:rPr>
        <w:t>Содержание раздела «Арифметика</w:t>
      </w:r>
      <w:r>
        <w:rPr>
          <w:rFonts w:ascii="Times New Roman" w:hAnsi="Times New Roman"/>
          <w:sz w:val="24"/>
          <w:szCs w:val="24"/>
        </w:rPr>
        <w:t>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b/>
          <w:sz w:val="24"/>
          <w:szCs w:val="24"/>
        </w:rPr>
        <w:t>Содержание раздела «Алгебра»</w:t>
      </w:r>
      <w:r>
        <w:rPr>
          <w:rFonts w:ascii="Times New Roman" w:hAnsi="Times New Roman"/>
          <w:sz w:val="24"/>
          <w:szCs w:val="24"/>
        </w:rPr>
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</w:t>
      </w:r>
      <w:r>
        <w:rPr>
          <w:rFonts w:ascii="Times New Roman" w:hAnsi="Times New Roman"/>
          <w:sz w:val="24"/>
          <w:szCs w:val="24"/>
        </w:rPr>
        <w:lastRenderedPageBreak/>
        <w:t>школе.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b/>
          <w:sz w:val="24"/>
          <w:szCs w:val="24"/>
        </w:rPr>
        <w:t>Содержание раздела «Функции»</w:t>
      </w:r>
      <w:r>
        <w:rPr>
          <w:rFonts w:ascii="Times New Roman" w:hAnsi="Times New Roman"/>
          <w:sz w:val="24"/>
          <w:szCs w:val="24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Раздел «Вероятность и статистика»</w:t>
      </w:r>
      <w:r>
        <w:rPr>
          <w:rFonts w:ascii="Times New Roman" w:hAnsi="Times New Roman"/>
          <w:sz w:val="24"/>
          <w:szCs w:val="24"/>
        </w:rPr>
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  <w:r>
        <w:rPr>
          <w:rFonts w:ascii="Times New Roman" w:hAnsi="Times New Roman"/>
          <w:sz w:val="24"/>
          <w:szCs w:val="24"/>
        </w:rPr>
        <w:br/>
        <w:t xml:space="preserve">      </w:t>
      </w:r>
      <w:r>
        <w:rPr>
          <w:rFonts w:ascii="Times New Roman" w:hAnsi="Times New Roman"/>
          <w:b/>
          <w:sz w:val="24"/>
          <w:szCs w:val="24"/>
        </w:rPr>
        <w:t>Цель содержания раздела «Геометрия»</w:t>
      </w:r>
      <w:r>
        <w:rPr>
          <w:rFonts w:ascii="Times New Roman" w:hAnsi="Times New Roman"/>
          <w:sz w:val="24"/>
          <w:szCs w:val="24"/>
        </w:rPr>
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</w:t>
      </w:r>
      <w:r>
        <w:rPr>
          <w:rFonts w:ascii="Times New Roman" w:hAnsi="Times New Roman"/>
          <w:sz w:val="24"/>
          <w:szCs w:val="24"/>
        </w:rPr>
        <w:br/>
        <w:t>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межпредметные знания, которые находят применение, как в различных математических дисциплинах, так и в смежных предметах.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Особенностью раздела «Логика и множества»</w:t>
      </w:r>
      <w:r>
        <w:rPr>
          <w:rFonts w:ascii="Times New Roman" w:hAnsi="Times New Roman"/>
          <w:sz w:val="24"/>
          <w:szCs w:val="24"/>
        </w:rPr>
        <w:t xml:space="preserve">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  <w:r>
        <w:rPr>
          <w:rFonts w:ascii="Times New Roman" w:hAnsi="Times New Roman"/>
          <w:sz w:val="24"/>
          <w:szCs w:val="24"/>
        </w:rPr>
        <w:br/>
        <w:t xml:space="preserve">     </w:t>
      </w:r>
      <w:r>
        <w:rPr>
          <w:rFonts w:ascii="Times New Roman" w:hAnsi="Times New Roman"/>
          <w:b/>
          <w:sz w:val="24"/>
          <w:szCs w:val="24"/>
        </w:rPr>
        <w:t>Раздел «Математика в историческом развитии»</w:t>
      </w:r>
      <w:r>
        <w:rPr>
          <w:rFonts w:ascii="Times New Roman" w:hAnsi="Times New Roman"/>
          <w:sz w:val="24"/>
          <w:szCs w:val="24"/>
        </w:rPr>
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Цели изучения предмета: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4E064B" w:rsidRDefault="004E064B" w:rsidP="004E064B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4E064B" w:rsidRDefault="004E064B" w:rsidP="004E064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форме, пони</w:t>
      </w:r>
      <w:r>
        <w:rPr>
          <w:rFonts w:ascii="Times New Roman" w:hAnsi="Times New Roman"/>
          <w:sz w:val="24"/>
          <w:szCs w:val="24"/>
        </w:rPr>
        <w:softHyphen/>
        <w:t>мать смысл поставленной задачи, выстраивать аргументацию, приводить примеры и контрпри</w:t>
      </w:r>
      <w:r>
        <w:rPr>
          <w:rFonts w:ascii="Times New Roman" w:hAnsi="Times New Roman"/>
          <w:sz w:val="24"/>
          <w:szCs w:val="24"/>
        </w:rPr>
        <w:softHyphen/>
        <w:t>меры;</w:t>
      </w:r>
    </w:p>
    <w:p w:rsidR="004E064B" w:rsidRDefault="004E064B" w:rsidP="004E064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</w:t>
      </w:r>
      <w:r>
        <w:rPr>
          <w:rFonts w:ascii="Times New Roman" w:hAnsi="Times New Roman"/>
          <w:sz w:val="24"/>
          <w:szCs w:val="24"/>
        </w:rPr>
        <w:softHyphen/>
        <w:t>чать гипотезу от факта;</w:t>
      </w:r>
    </w:p>
    <w:p w:rsidR="004E064B" w:rsidRDefault="004E064B" w:rsidP="004E064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</w:t>
      </w:r>
      <w:r>
        <w:rPr>
          <w:rFonts w:ascii="Times New Roman" w:hAnsi="Times New Roman"/>
          <w:sz w:val="24"/>
          <w:szCs w:val="24"/>
        </w:rPr>
        <w:softHyphen/>
        <w:t>лизации;</w:t>
      </w:r>
    </w:p>
    <w:p w:rsidR="004E064B" w:rsidRDefault="004E064B" w:rsidP="004E064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креативность мышления, инициатива, находчи</w:t>
      </w:r>
      <w:r>
        <w:rPr>
          <w:rFonts w:ascii="Times New Roman" w:hAnsi="Times New Roman"/>
          <w:sz w:val="24"/>
          <w:szCs w:val="24"/>
        </w:rPr>
        <w:softHyphen/>
        <w:t>вость, активность при решении математических задач;</w:t>
      </w:r>
    </w:p>
    <w:p w:rsidR="004E064B" w:rsidRDefault="004E064B" w:rsidP="004E064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контролировать процесс и результат учебной математической деятельности;</w:t>
      </w:r>
    </w:p>
    <w:p w:rsidR="004E064B" w:rsidRDefault="004E064B" w:rsidP="004E064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</w:t>
      </w:r>
      <w:r>
        <w:rPr>
          <w:rFonts w:ascii="Times New Roman" w:hAnsi="Times New Roman"/>
          <w:sz w:val="24"/>
          <w:szCs w:val="24"/>
        </w:rPr>
        <w:softHyphen/>
        <w:t>суждений.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2) В метапредметном направлении: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  <w:r>
        <w:rPr>
          <w:rFonts w:ascii="Times New Roman" w:hAnsi="Times New Roman"/>
          <w:sz w:val="24"/>
          <w:szCs w:val="24"/>
        </w:rPr>
        <w:br/>
        <w:t>умение видеть математическую задачу в контексте проблемной ситуации в других дисциплинах, в окружающей жизни;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>
        <w:rPr>
          <w:rFonts w:ascii="Times New Roman" w:hAnsi="Times New Roman"/>
          <w:sz w:val="24"/>
          <w:szCs w:val="24"/>
        </w:rPr>
        <w:br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>
        <w:rPr>
          <w:rFonts w:ascii="Times New Roman" w:hAnsi="Times New Roman"/>
          <w:sz w:val="24"/>
          <w:szCs w:val="24"/>
        </w:rPr>
        <w:br/>
        <w:t>умение выдвигать гипотезы при решении учебных задач и понимать необходимость их проверки;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в предметном направлении: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  <w:r>
        <w:rPr>
          <w:rFonts w:ascii="Times New Roman" w:hAnsi="Times New Roman"/>
          <w:sz w:val="24"/>
          <w:szCs w:val="24"/>
        </w:rPr>
        <w:br/>
        <w:t xml:space="preserve">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4E064B" w:rsidRDefault="004E064B" w:rsidP="004E064B">
      <w:pPr>
        <w:numPr>
          <w:ilvl w:val="0"/>
          <w:numId w:val="2"/>
        </w:numPr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  <w:r>
        <w:rPr>
          <w:rStyle w:val="apple-converted-space"/>
          <w:color w:val="77787B"/>
          <w:sz w:val="24"/>
          <w:szCs w:val="24"/>
        </w:rPr>
        <w:t> </w:t>
      </w:r>
    </w:p>
    <w:p w:rsidR="004E064B" w:rsidRDefault="004E064B" w:rsidP="004E06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4E064B" w:rsidRDefault="004E064B" w:rsidP="004E064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Ценностные ориентиры содержания учебного предмета.</w:t>
      </w:r>
    </w:p>
    <w:p w:rsidR="004E064B" w:rsidRDefault="004E064B" w:rsidP="004E064B">
      <w:pPr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Математическое образование играет важную роль,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– с интеллектуальным развитием человека, формированием характера и общей культуры.</w:t>
      </w:r>
    </w:p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Практическая полезность математики обусловлена тем, что её предметом являются фундаментальные структуры реального мира: пространственные формы и количественные отношения –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расчёты, находить в справочниках нужные формулы и применять их, владеть практическими приёмами геометрических измерений и построений, читать информацию, представленную в виде таблиц, диаграмм, графиков, понимать вероятностный характер случайных событий, составлять несложные алгоритмы и др.</w:t>
      </w:r>
    </w:p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И наконец, всё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 Таким образом, расширяется круг школьников, для которых математика становится значимым предметом.</w:t>
      </w:r>
    </w:p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Для жизни в современном обществе важным является формирование математического стиля мышления, проявляющегося в определённых умственных навыках. В процессе математической деятельности в арсенал приёмов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Ведущая роль принадлежит математике в формировании алгоритмического мышления и воспитании умений действовать по заданному алгоритму и конструировать новые. В ходе решения задач - развиваются творческая и прикладная стороны мышления.</w:t>
      </w:r>
    </w:p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Обучение математике даёт возможность развивать у учащихся точную, экономную и информативную речь, умение отбирать наиболее подходящие языковые средства.</w:t>
      </w:r>
    </w:p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 w:firstLine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Математическое образование вносит свой 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История развития математического знания даёт возможность пополнять запас историко-научных знаний школьников, сформировать у них представления о математике как части общечеловеческой культуры. Знакомство с основными историческими вехами возникновения и развития математической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4E064B" w:rsidRDefault="004E064B" w:rsidP="004E06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изучении математики на ступени основного общего образования отводите не менее 875 ч из расчета 5 ч в неделю с 5 по 9 класс.  Согласно   учебному плану филиала МАОУ Тоболовская СОШ -  Карасульская СОШ  в 2018-2019 учебном году на изучение алгебры  в 7 классе отводится 3 часа в неделю (102 часа за год.) 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изучения учебного предмета.</w:t>
      </w:r>
    </w:p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математики в основной школе даёт возможность обучающимся достичь следующих результатов развития: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в личностном направлении:</w:t>
      </w:r>
    </w:p>
    <w:p w:rsidR="004E064B" w:rsidRDefault="004E064B" w:rsidP="004E064B">
      <w:pPr>
        <w:pStyle w:val="NoSpacing"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форме, пони</w:t>
      </w:r>
      <w:r>
        <w:rPr>
          <w:rFonts w:ascii="Times New Roman" w:hAnsi="Times New Roman"/>
          <w:sz w:val="24"/>
          <w:szCs w:val="24"/>
        </w:rPr>
        <w:softHyphen/>
        <w:t>мать смысл поставленной задачи, выстраивать аргументацию, приводить примеры и контрпри</w:t>
      </w:r>
      <w:r>
        <w:rPr>
          <w:rFonts w:ascii="Times New Roman" w:hAnsi="Times New Roman"/>
          <w:sz w:val="24"/>
          <w:szCs w:val="24"/>
        </w:rPr>
        <w:softHyphen/>
        <w:t>меры;</w:t>
      </w:r>
    </w:p>
    <w:p w:rsidR="004E064B" w:rsidRDefault="004E064B" w:rsidP="004E064B">
      <w:pPr>
        <w:pStyle w:val="NoSpacing"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</w:t>
      </w:r>
      <w:r>
        <w:rPr>
          <w:rFonts w:ascii="Times New Roman" w:hAnsi="Times New Roman"/>
          <w:sz w:val="24"/>
          <w:szCs w:val="24"/>
        </w:rPr>
        <w:softHyphen/>
        <w:t>чать гипотезу от факта;</w:t>
      </w:r>
    </w:p>
    <w:p w:rsidR="004E064B" w:rsidRDefault="004E064B" w:rsidP="004E064B">
      <w:pPr>
        <w:pStyle w:val="NoSpacing"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</w:t>
      </w:r>
      <w:r>
        <w:rPr>
          <w:rFonts w:ascii="Times New Roman" w:hAnsi="Times New Roman"/>
          <w:sz w:val="24"/>
          <w:szCs w:val="24"/>
        </w:rPr>
        <w:softHyphen/>
        <w:t>лизации;</w:t>
      </w:r>
    </w:p>
    <w:p w:rsidR="004E064B" w:rsidRDefault="004E064B" w:rsidP="004E064B">
      <w:pPr>
        <w:pStyle w:val="NoSpacing"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креативность мышления, инициатива, находчи</w:t>
      </w:r>
      <w:r>
        <w:rPr>
          <w:rFonts w:ascii="Times New Roman" w:hAnsi="Times New Roman"/>
          <w:sz w:val="24"/>
          <w:szCs w:val="24"/>
        </w:rPr>
        <w:softHyphen/>
        <w:t>вость, активность при решении математических задач;</w:t>
      </w:r>
    </w:p>
    <w:p w:rsidR="004E064B" w:rsidRDefault="004E064B" w:rsidP="004E064B">
      <w:pPr>
        <w:pStyle w:val="NoSpacing"/>
        <w:numPr>
          <w:ilvl w:val="0"/>
          <w:numId w:val="3"/>
        </w:numPr>
        <w:tabs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</w:t>
      </w:r>
      <w:r>
        <w:rPr>
          <w:rFonts w:ascii="Times New Roman" w:hAnsi="Times New Roman"/>
          <w:sz w:val="24"/>
          <w:szCs w:val="24"/>
        </w:rPr>
        <w:softHyphen/>
        <w:t>суждений.</w:t>
      </w:r>
    </w:p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в метапредметном направлении: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выдвигать гипотезы при решении учебных задач и понимать необходимость их проверки;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в предметном направлении: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4E064B" w:rsidRDefault="004E064B" w:rsidP="004E064B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  <w:r>
        <w:rPr>
          <w:rStyle w:val="apple-converted-space"/>
          <w:color w:val="77787B"/>
          <w:sz w:val="24"/>
          <w:szCs w:val="24"/>
        </w:rPr>
        <w:t> </w:t>
      </w:r>
    </w:p>
    <w:p w:rsidR="004E064B" w:rsidRDefault="004E064B" w:rsidP="004E064B">
      <w:pPr>
        <w:spacing w:after="0" w:line="240" w:lineRule="auto"/>
        <w:jc w:val="both"/>
        <w:rPr>
          <w:b/>
          <w:bCs/>
          <w:color w:val="000000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учебного предмета, курса в 7 классе </w:t>
      </w:r>
      <w:r>
        <w:rPr>
          <w:rFonts w:ascii="Times New Roman" w:hAnsi="Times New Roman"/>
          <w:b/>
          <w:sz w:val="24"/>
          <w:szCs w:val="24"/>
        </w:rPr>
        <w:t>(102 часа)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E064B" w:rsidRDefault="004E064B" w:rsidP="004E064B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 материала за курс 5-6 классов.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Вводная контрольная работа (5ч). </w:t>
      </w:r>
    </w:p>
    <w:p w:rsidR="004E064B" w:rsidRDefault="004E064B" w:rsidP="004E064B">
      <w:pPr>
        <w:pStyle w:val="ListParagraph"/>
        <w:widowControl w:val="0"/>
        <w:spacing w:after="0" w:line="240" w:lineRule="auto"/>
        <w:ind w:left="0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АЛГЕБРА</w:t>
      </w:r>
    </w:p>
    <w:p w:rsidR="004E064B" w:rsidRDefault="004E064B" w:rsidP="004E064B">
      <w:pPr>
        <w:spacing w:after="0" w:line="240" w:lineRule="auto"/>
        <w:jc w:val="both"/>
        <w:rPr>
          <w:rFonts w:ascii="Times New Roman" w:eastAsia="Arial Unicode MS" w:hAnsi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spacing w:val="-10"/>
          <w:sz w:val="24"/>
          <w:szCs w:val="24"/>
          <w:lang w:eastAsia="ru-RU"/>
        </w:rPr>
        <w:t>Математический язык. Математическая модель (10 часов.)</w:t>
      </w:r>
    </w:p>
    <w:p w:rsidR="004E064B" w:rsidRDefault="004E064B" w:rsidP="004E064B">
      <w:pPr>
        <w:pStyle w:val="NoSpacing"/>
        <w:jc w:val="both"/>
        <w:rPr>
          <w:rFonts w:ascii="Times New Roman" w:eastAsia="Arial Unicode MS" w:hAnsi="Times New Roman"/>
          <w:bCs/>
          <w:spacing w:val="-1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spacing w:val="-10"/>
          <w:sz w:val="24"/>
          <w:szCs w:val="24"/>
          <w:lang w:eastAsia="ru-RU"/>
        </w:rPr>
        <w:lastRenderedPageBreak/>
        <w:t xml:space="preserve">Числовые и алгебраические выражения. Переменная. Допустимое значение переменной. Недопустимое значение переменной. 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Первые представления о математическом языке и о мате</w:t>
      </w:r>
      <w:r>
        <w:rPr>
          <w:rFonts w:ascii="Times New Roman" w:hAnsi="Times New Roman"/>
          <w:sz w:val="24"/>
          <w:szCs w:val="24"/>
          <w:lang w:eastAsia="ru-RU"/>
        </w:rPr>
        <w:softHyphen/>
        <w:t>матической модели. Линейные уравнения с одной переменной. Линейные уравнения как математические модели реальных ситуаций. Координатная прямая, виды промежутков на ней.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Линейная функция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(12 часов).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Координатная плоскость. Алгоритм отыскания координат точки. Алгоритм построения точки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 xml:space="preserve"> М</w:t>
      </w:r>
      <w:r>
        <w:rPr>
          <w:rFonts w:ascii="Times New Roman" w:hAnsi="Times New Roman"/>
          <w:sz w:val="24"/>
          <w:szCs w:val="24"/>
          <w:lang w:eastAsia="ru-RU"/>
        </w:rPr>
        <w:t xml:space="preserve"> (а;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iCs/>
          <w:spacing w:val="30"/>
          <w:sz w:val="24"/>
          <w:szCs w:val="24"/>
          <w:lang w:val="en-US" w:eastAsia="ru-RU"/>
        </w:rPr>
        <w:t>b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в прямоугольной системе координат.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Линейное уравнение с двумя переменными. Решение уравне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 xml:space="preserve"> ах + </w:t>
      </w:r>
      <w:r>
        <w:rPr>
          <w:rFonts w:ascii="Times New Roman" w:hAnsi="Times New Roman"/>
          <w:i/>
          <w:iCs/>
          <w:spacing w:val="30"/>
          <w:sz w:val="24"/>
          <w:szCs w:val="24"/>
          <w:lang w:val="en-US" w:eastAsia="ru-RU"/>
        </w:rPr>
        <w:t>b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>у + с</w:t>
      </w:r>
      <w:r>
        <w:rPr>
          <w:rFonts w:ascii="Times New Roman" w:hAnsi="Times New Roman"/>
          <w:sz w:val="24"/>
          <w:szCs w:val="24"/>
          <w:lang w:eastAsia="ru-RU"/>
        </w:rPr>
        <w:t xml:space="preserve"> = 0. График уравнения. Алгоритм построения графика уравнения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 xml:space="preserve"> ах + </w:t>
      </w:r>
      <w:r>
        <w:rPr>
          <w:rFonts w:ascii="Times New Roman" w:hAnsi="Times New Roman"/>
          <w:i/>
          <w:iCs/>
          <w:spacing w:val="30"/>
          <w:sz w:val="24"/>
          <w:szCs w:val="24"/>
          <w:lang w:val="en-US" w:eastAsia="ru-RU"/>
        </w:rPr>
        <w:t>b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>у + с =</w:t>
      </w:r>
      <w:r>
        <w:rPr>
          <w:rFonts w:ascii="Times New Roman" w:hAnsi="Times New Roman"/>
          <w:sz w:val="24"/>
          <w:szCs w:val="24"/>
          <w:lang w:eastAsia="ru-RU"/>
        </w:rPr>
        <w:t xml:space="preserve"> 0.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</w:t>
      </w:r>
      <w:r>
        <w:rPr>
          <w:rFonts w:ascii="Times New Roman" w:hAnsi="Times New Roman"/>
          <w:sz w:val="24"/>
          <w:szCs w:val="24"/>
          <w:lang w:eastAsia="ru-RU"/>
        </w:rPr>
        <w:softHyphen/>
        <w:t>жутке. Возрастание и убывание линейной функции.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Линейная функция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 xml:space="preserve"> у = кх</w:t>
      </w:r>
      <w:r>
        <w:rPr>
          <w:rFonts w:ascii="Times New Roman" w:hAnsi="Times New Roman"/>
          <w:sz w:val="24"/>
          <w:szCs w:val="24"/>
          <w:lang w:eastAsia="ru-RU"/>
        </w:rPr>
        <w:t xml:space="preserve"> и ее график.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Взаимное расположение графиков линейных функций.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Системы двух линейных уравнений с двумя переменными (10 часов).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Система уравнений. Решение системы уравнений. Графиче</w:t>
      </w:r>
      <w:r>
        <w:rPr>
          <w:rFonts w:ascii="Times New Roman" w:hAnsi="Times New Roman"/>
          <w:sz w:val="24"/>
          <w:szCs w:val="24"/>
          <w:lang w:eastAsia="ru-RU"/>
        </w:rPr>
        <w:softHyphen/>
        <w:t>ский метод решения системы уравнений. Метод подстановки. Метод алгебраического сложения.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Степень с натуральным показателем (11 часов).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Степень. Основание степени. Показатель степени. Свойства сте</w:t>
      </w:r>
      <w:r>
        <w:rPr>
          <w:rFonts w:ascii="Times New Roman" w:hAnsi="Times New Roman"/>
          <w:sz w:val="24"/>
          <w:szCs w:val="24"/>
          <w:lang w:eastAsia="ru-RU"/>
        </w:rPr>
        <w:softHyphen/>
        <w:t>пени с натуральным показателем. Умножение и деление степеней с одинаковыми показателями. Степень с нулевым показателем.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Одночлены. Операции над одночленами (8 часов).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Одночлен. Коэффициент одночлена. Стандартный вид одно</w:t>
      </w:r>
      <w:r>
        <w:rPr>
          <w:rFonts w:ascii="Times New Roman" w:hAnsi="Times New Roman"/>
          <w:sz w:val="24"/>
          <w:szCs w:val="24"/>
          <w:lang w:eastAsia="ru-RU"/>
        </w:rPr>
        <w:softHyphen/>
        <w:t>члена. Подобные одночлены.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Сложение одночленов. Умножение одночленов. Возведе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ние одночлена в натуральную степень. Деление одночлена на одночлен.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Многочлены. Арифметические операции над многочленами (15 часов).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Многочлен. Члены многочлена. Двучлен. Трехчлен. Приведе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ние подобных членов многочлена. Стандартный вид многочлена.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Сложение и вычитание многочленов. Умножение многочлена на одночлен. Умножение многочлена на многочлен.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Квадрат суммы и квадрат разности. Разность квадратов. Раз</w:t>
      </w:r>
      <w:r>
        <w:rPr>
          <w:rFonts w:ascii="Times New Roman" w:hAnsi="Times New Roman"/>
          <w:sz w:val="24"/>
          <w:szCs w:val="24"/>
          <w:lang w:eastAsia="ru-RU"/>
        </w:rPr>
        <w:softHyphen/>
        <w:t>ность кубов и сумма кубов.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Деление многочлена на одночлен.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Разложение многочленов на множители (15 часов).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Вынесение общего множителя за скобки. Способ группиров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ки. Разложение многочлена на множители с помощью формул сокращенного умножения, комбинации различных приемов. Метод выделения полного квадрата.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Понятие алгебраической дроби. Сокращение алгебраической дроби.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Тождество. Тождественно равные выражения. Тождествен</w:t>
      </w:r>
      <w:r>
        <w:rPr>
          <w:rFonts w:ascii="Times New Roman" w:hAnsi="Times New Roman"/>
          <w:sz w:val="24"/>
          <w:szCs w:val="24"/>
          <w:lang w:eastAsia="ru-RU"/>
        </w:rPr>
        <w:softHyphen/>
        <w:t>ные преобразования.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Функция</w:t>
      </w:r>
      <w:r>
        <w:rPr>
          <w:rFonts w:ascii="Times New Roman" w:hAnsi="Times New Roman"/>
          <w:b/>
          <w:i/>
          <w:iCs/>
          <w:spacing w:val="30"/>
          <w:sz w:val="24"/>
          <w:szCs w:val="24"/>
          <w:lang w:eastAsia="ru-RU"/>
        </w:rPr>
        <w:t xml:space="preserve"> у = х</w:t>
      </w:r>
      <w:r>
        <w:rPr>
          <w:rFonts w:ascii="Times New Roman" w:hAnsi="Times New Roman"/>
          <w:b/>
          <w:i/>
          <w:iCs/>
          <w:spacing w:val="30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b/>
          <w:sz w:val="24"/>
          <w:szCs w:val="24"/>
          <w:lang w:eastAsia="ru-RU"/>
        </w:rPr>
        <w:t>(8 часов).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Функция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 xml:space="preserve"> у = х</w:t>
      </w:r>
      <w:r>
        <w:rPr>
          <w:rFonts w:ascii="Times New Roman" w:hAnsi="Times New Roman"/>
          <w:i/>
          <w:iCs/>
          <w:spacing w:val="30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ее свойства и график. Функция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 xml:space="preserve"> у = -х</w:t>
      </w:r>
      <w:r>
        <w:rPr>
          <w:rFonts w:ascii="Times New Roman" w:hAnsi="Times New Roman"/>
          <w:i/>
          <w:iCs/>
          <w:spacing w:val="30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ее свойства и график.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Графическое решение уравнений.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Кусочная функция. Чтение графика функции. Область опре</w:t>
      </w:r>
      <w:r>
        <w:rPr>
          <w:rFonts w:ascii="Times New Roman" w:hAnsi="Times New Roman"/>
          <w:sz w:val="24"/>
          <w:szCs w:val="24"/>
          <w:lang w:eastAsia="ru-RU"/>
        </w:rPr>
        <w:softHyphen/>
        <w:t>деления функции. Первое представление о непрерывных функ</w:t>
      </w:r>
      <w:r>
        <w:rPr>
          <w:rFonts w:ascii="Times New Roman" w:hAnsi="Times New Roman"/>
          <w:sz w:val="24"/>
          <w:szCs w:val="24"/>
          <w:lang w:eastAsia="ru-RU"/>
        </w:rPr>
        <w:softHyphen/>
        <w:t>циях. Точка разрыва. Разъяснение смысла записи</w:t>
      </w:r>
      <w:r>
        <w:rPr>
          <w:rFonts w:ascii="Times New Roman" w:hAnsi="Times New Roman"/>
          <w:i/>
          <w:iCs/>
          <w:spacing w:val="30"/>
          <w:sz w:val="24"/>
          <w:szCs w:val="24"/>
          <w:lang w:eastAsia="ru-RU"/>
        </w:rPr>
        <w:t xml:space="preserve"> у =</w:t>
      </w:r>
      <w:r>
        <w:rPr>
          <w:rFonts w:ascii="Times New Roman" w:hAnsi="Times New Roman"/>
          <w:sz w:val="24"/>
          <w:szCs w:val="24"/>
          <w:lang w:eastAsia="ru-RU"/>
        </w:rPr>
        <w:t xml:space="preserve"> /(х). Функ</w:t>
      </w:r>
      <w:r>
        <w:rPr>
          <w:rFonts w:ascii="Times New Roman" w:hAnsi="Times New Roman"/>
          <w:sz w:val="24"/>
          <w:szCs w:val="24"/>
          <w:lang w:eastAsia="ru-RU"/>
        </w:rPr>
        <w:softHyphen/>
        <w:t>циональная символика.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Обобщающее повторение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(8 часов).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Функции и графики. Линейные уравнения и системы уравнений. Алгебраические преобразования. 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4E064B">
          <w:pgSz w:w="11906" w:h="16838"/>
          <w:pgMar w:top="1134" w:right="850" w:bottom="1134" w:left="1701" w:header="708" w:footer="708" w:gutter="0"/>
          <w:cols w:space="720"/>
        </w:sectPr>
      </w:pPr>
    </w:p>
    <w:p w:rsidR="004E064B" w:rsidRDefault="004E064B" w:rsidP="004E064B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56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99"/>
        <w:gridCol w:w="981"/>
        <w:gridCol w:w="4904"/>
        <w:gridCol w:w="5938"/>
        <w:gridCol w:w="1426"/>
      </w:tblGrid>
      <w:tr w:rsidR="004E064B" w:rsidTr="004E064B">
        <w:trPr>
          <w:trHeight w:val="61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содержание</w:t>
            </w:r>
          </w:p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 темам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</w:t>
            </w:r>
          </w:p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деятельности учащихся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4E064B" w:rsidTr="004E064B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Повторение. Вводная контрольная работа.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и десятичными дробями. Уравнения. Решение текстовых задач.</w:t>
            </w:r>
          </w:p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записывать обыкновенные и десятичные дроби, сравнивать и упорядочивать их. Выполнять арифметические действия с дробями. Решать уравнения. Анализировать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критически оценивать полученный ответ, осуществлять самоконтроль, проверяя ответ на соответствие условию.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064B" w:rsidTr="004E064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АЛГЕБРА (100 часов)</w:t>
            </w:r>
          </w:p>
        </w:tc>
        <w:tc>
          <w:tcPr>
            <w:tcW w:w="122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4B" w:rsidTr="004E064B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bCs/>
                <w:spacing w:val="-10"/>
                <w:sz w:val="24"/>
                <w:szCs w:val="24"/>
                <w:lang w:eastAsia="ru-RU"/>
              </w:rPr>
              <w:t>Математический язык. Математическая модель.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pStyle w:val="NoSpacing"/>
              <w:jc w:val="both"/>
              <w:rPr>
                <w:rFonts w:ascii="Times New Roman" w:eastAsia="Arial Unicode MS" w:hAnsi="Times New Roman"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bCs/>
                <w:spacing w:val="-10"/>
                <w:sz w:val="24"/>
                <w:szCs w:val="24"/>
                <w:lang w:eastAsia="ru-RU"/>
              </w:rPr>
              <w:t xml:space="preserve">Числовые и алгебраические выражения. Переменная. Допустимое значение переменной. Недопустимое значение переменной.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Первые представления о математическом языке и о мате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матической модели. Линейные уравнения с одной переменной. Линейные уравнения как математические модели реальных ситуаций. Координатная прямая, виды промежутков на ней.</w:t>
            </w:r>
          </w:p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умение составлять числовые и буквенные выражения, записывать математиче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ские свойства, правила, формулы на математиче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ском языке, осуществлять числовые подстановки в алгебраические выражения и формулы и выпол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соответствующие вычисления, выражать из формулы одну переменную через другие, находить область допустимых значений переменных в выра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жении.</w:t>
            </w:r>
          </w:p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умение распознавать и решать линейные уравнения и уравнения, сводящиеся к ним, решать текстовые задачи алгебраическим методом: описывать реальную ситуацию в виде математической модели — линейного уравнения, решать полученное уравнение и интерпретировать результат.</w:t>
            </w:r>
          </w:p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умение изображать числа и чис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ловые промежутки на координатной прямой, опре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делять принадлежность точки данному числовому промежутку.</w:t>
            </w:r>
          </w:p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умение составлять числовые и буквенные выражения, записывать математиче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ские свойства, правила, формулы на математиче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ском языке, осуществлять числовые подстановки в алгебраические выражения и формулы и выпол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нять соответствующие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вычисления, выражать из формулы одну переменную через другие, находить область допустимых значений переменных в выра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жении.</w:t>
            </w:r>
          </w:p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умение распознавать и решать линейные уравнения и уравнения, сводящиеся к ним, решать текстовые задачи алгебраическим методом: описывать реальную ситуацию в виде математической модели — линейного уравнения, решать полученное уравнение и интерпретировать результат.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Сформировать умение изображать числа и чис</w:t>
            </w:r>
            <w:r>
              <w:rPr>
                <w:rFonts w:ascii="Times New Roman" w:hAnsi="Times New Roman"/>
                <w:lang w:eastAsia="ru-RU"/>
              </w:rPr>
              <w:softHyphen/>
              <w:t>ловые промежутки на координатной прямой, опре</w:t>
            </w:r>
            <w:r>
              <w:rPr>
                <w:rFonts w:ascii="Times New Roman" w:hAnsi="Times New Roman"/>
                <w:lang w:eastAsia="ru-RU"/>
              </w:rPr>
              <w:softHyphen/>
              <w:t>делять принадлежность точки данному числовому промежутку.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4E064B" w:rsidTr="004E064B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eastAsia="Arial Unicode MS" w:hAnsi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Линейная функция.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Координатная плоскость. Алгоритм отыскания координат точки. Алгоритм построения точки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(а;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прямоугольной системе координат.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Линейное уравнение с двумя переменными. Решение уравне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 xml:space="preserve"> ах + 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>у + 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0. График уравнения. Алгоритм построения графика уравнения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 xml:space="preserve"> ах + 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val="en-US" w:eastAsia="ru-RU"/>
              </w:rPr>
              <w:t>b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>у + с =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жутке. Возрастание и убывание линейной функции.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Линейная функция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 xml:space="preserve"> у = кх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ее график.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Взаимное расположение графиков линейных функций.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eastAsia="Arial Unicode MS" w:hAnsi="Times New Roman"/>
                <w:bCs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Строить на координатной плоскости точки и фигуры по заданным координатам; определять координаты точек. Определять, является ли пара чисел решением данного уравнения с двумя переменными; приводить примеры решений уравнений с двумя переменными; решать задачи, алгебраической моделью которых является уравнение с двумя переменными; находить целые решения путем перебора.</w:t>
            </w:r>
          </w:p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Строить графики линейных уравнений с двумя переменными.</w:t>
            </w:r>
          </w:p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Вычислять значения линейных функций, составлять таблицы значений функции.</w:t>
            </w:r>
          </w:p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Строить график линейной функции, описывать ее свойства на основе графических представлений.  Показывать схематически положение на координатной плоскости графиков функций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y=kx, y=kx+b,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зависимости от значений коэффициентов.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64B" w:rsidTr="004E064B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Системы двух линейных уравнений с двумя переменными.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Система уравнений. Решение системы уравнений. Графиче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ский метод решения системы уравнений. Метод подстановки. Метод алгебраического сложения.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Системы двух линейных уравнений с двумя переменными как математические модели реальных ситуаций (текстовые задачи).</w:t>
            </w:r>
          </w:p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Решать системы двух линейных уравнений с двумя переменными графически, методом подстановки, методом алгебраического сложения.</w:t>
            </w:r>
          </w:p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Решать текстовые задачи алгебраическим способом: переходить от словесной формулировки условия задачи к алгебраической модели путем составления системы уравнений; решать составленную систему уравнений; интерпретировать результат.</w:t>
            </w:r>
          </w:p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Исследовать системы уравнений с двумя переменными, содержащие буквенные коэффициенты.</w:t>
            </w:r>
          </w:p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Конструировать эквивалентные речевые высказывания с использованием алгебраического и геометрического языков.</w:t>
            </w:r>
          </w:p>
          <w:p w:rsidR="004E064B" w:rsidRDefault="004E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Использовать функционально-графические представления для решения и исследования систем уравнений.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64B" w:rsidTr="004E064B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Степень с натуральным показателем.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Степень. Основание степени. Показатель степени. Свойства сте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пени с натуральным показателем. Умножение и деление степеней с одинаковыми показателями. Степень с нулевым показателем.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определение степени с натуральным показателем, с нулевым показателем; формулировать, записывать в символической форме и обосновывать свойства степени с целым неотрицательным показателем; применять свойства степени для преобразования выражений и вычислений.</w:t>
            </w:r>
          </w:p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Воспроизводить формулировки определений, конструировать несложные определения самостоятельно. </w:t>
            </w:r>
          </w:p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Воспроизводить формулировки и доказательства изученных теорем. </w:t>
            </w:r>
          </w:p>
          <w:p w:rsidR="004E064B" w:rsidRDefault="004E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Конструировать математические предложения с помощью связок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если…, то…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64B" w:rsidTr="004E064B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Одночлены. Операции над одночленами.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Одночлен. Коэффициент одночлена. Стандартный вид одно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члена. Подобные одночлены.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одночленов. Умножение одночленов. Возведе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одночлена в натуральную степень. Деление одночлена на одночлен.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действия с одночленами.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64B" w:rsidTr="004E064B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Многочлены. Арифметические операции над многочленами.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Многочлен. Члены многочлена. Двучлен. Трехчлен. Приведе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подобных членов многочлена. Стандартный вид многочлена.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многочленов. Умножение многочлена на одночлен. Умножение многочлена на многочлен.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Квадрат суммы и квадрат разности. Разность квадратов. Раз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кубов и сумма кубов.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Деление многочлена на одночлен.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действия с многочленами. Выводить формулы сокращенного умножения, применять их в преобразованиях выражений и вычислениях. </w:t>
            </w:r>
          </w:p>
          <w:p w:rsidR="004E064B" w:rsidRDefault="004E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Применять различные формы самоконтроля при выполнении преобразований.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64B" w:rsidTr="004E064B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Разложение многочленов на множители.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Вынесение общего множителя за скобки. Способ группиров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ки. Разложение многочлена на множители с помощью формул сокращенного умножения, комбинации различных приемов. Метод выделения полного квадрата.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Понятие алгебраической дроби. Сокращение алгебраической дроби.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Тождество. Тождественно равные выражения. Тождествен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преобразования.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разложение многочлена на множители и сокращение алгебраических дробей. Применять различные формы самоконтроля при выполнении преобразований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64B" w:rsidTr="004E064B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Функция</w:t>
            </w:r>
            <w:r>
              <w:rPr>
                <w:rFonts w:ascii="Times New Roman" w:hAnsi="Times New Roman"/>
                <w:b/>
                <w:i/>
                <w:iCs/>
                <w:spacing w:val="30"/>
                <w:sz w:val="24"/>
                <w:szCs w:val="24"/>
                <w:lang w:eastAsia="ru-RU"/>
              </w:rPr>
              <w:t xml:space="preserve"> у = х</w:t>
            </w:r>
            <w:r>
              <w:rPr>
                <w:rFonts w:ascii="Times New Roman" w:hAnsi="Times New Roman"/>
                <w:b/>
                <w:i/>
                <w:iCs/>
                <w:spacing w:val="3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Функция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 xml:space="preserve"> у = х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ее свойства и график. Функция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 xml:space="preserve"> у = -х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ее свойства и график.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Графическое решение уравнений.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Кусочная функция. Чтение графика функции. Область опре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деления функции. Первое представление о непрерывных функ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циях. Точка разрыва. Разъяснение смысла записи</w:t>
            </w:r>
            <w:r>
              <w:rPr>
                <w:rFonts w:ascii="Times New Roman" w:hAnsi="Times New Roman"/>
                <w:i/>
                <w:iCs/>
                <w:spacing w:val="30"/>
                <w:sz w:val="24"/>
                <w:szCs w:val="24"/>
                <w:lang w:eastAsia="ru-RU"/>
              </w:rPr>
              <w:t xml:space="preserve"> у =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/(х). Функ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циональная символика.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Вычислять значения функций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y=x²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y=–x²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составлять таблицы значений функции.</w:t>
            </w:r>
          </w:p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Строить графики функции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y=x²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y= –x²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 кусочных функций, описывать их свойства на основе графических представлений.</w:t>
            </w:r>
          </w:p>
          <w:p w:rsidR="004E064B" w:rsidRDefault="004E06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Использовать функциональную символику для записи разнообразных фактов, связанных с рассматриваемыми функциями, обогащая опыт выполнения знаково-символических действий.</w:t>
            </w:r>
          </w:p>
          <w:p w:rsidR="004E064B" w:rsidRDefault="004E0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Строить речевые конструкции с использованием функциональной терминологии.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64B" w:rsidTr="004E064B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Обобщающее повторение.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Функции и графики. Линейные уравнения и системы уравнений. Алгебраические преобразования. </w:t>
            </w:r>
          </w:p>
          <w:p w:rsidR="004E064B" w:rsidRDefault="004E064B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цели и задач при повторении материала. Планирование учебной деятельности на уроке и дома. Подведение итога, коррекция знаний. Самоконтроль.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64B" w:rsidTr="004E064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tabs>
                <w:tab w:val="left" w:pos="391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E064B" w:rsidRDefault="004E064B">
            <w:pPr>
              <w:tabs>
                <w:tab w:val="left" w:pos="309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4E064B" w:rsidRDefault="004E064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контрольных работ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701"/>
        <w:gridCol w:w="10490"/>
      </w:tblGrid>
      <w:tr w:rsidR="004E064B" w:rsidTr="004E064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4E064B" w:rsidTr="004E064B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4B" w:rsidRDefault="004E0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64B" w:rsidRDefault="004E06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064B" w:rsidTr="004E06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 w:rsidP="00401C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Вводная контрольная работа.</w:t>
            </w:r>
          </w:p>
        </w:tc>
      </w:tr>
      <w:tr w:rsidR="004E064B" w:rsidTr="004E06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 w:rsidP="00401C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№2 по теме: «Математический язык. Математическая модель».</w:t>
            </w:r>
          </w:p>
        </w:tc>
      </w:tr>
      <w:tr w:rsidR="004E064B" w:rsidTr="004E06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 w:rsidP="00401C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№3 по теме: «Линейная функция».</w:t>
            </w:r>
          </w:p>
        </w:tc>
      </w:tr>
      <w:tr w:rsidR="004E064B" w:rsidTr="004E06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 w:rsidP="00401C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№4 по теме: «Системы двух линейных уравнений с двумя переменными».</w:t>
            </w:r>
          </w:p>
        </w:tc>
      </w:tr>
      <w:tr w:rsidR="004E064B" w:rsidTr="004E064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 w:rsidP="00401C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№5 по теме: «Степень с натуральным показателем и ее свойства».</w:t>
            </w:r>
          </w:p>
        </w:tc>
      </w:tr>
      <w:tr w:rsidR="004E064B" w:rsidTr="004E064B">
        <w:trPr>
          <w:trHeight w:val="5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 w:rsidP="00401C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по теме: «Арифметические операции над одночленами».</w:t>
            </w:r>
          </w:p>
        </w:tc>
      </w:tr>
      <w:tr w:rsidR="004E064B" w:rsidTr="004E064B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 w:rsidP="00401C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№7 по теме: «Арифметические операции над многочленами».</w:t>
            </w:r>
          </w:p>
        </w:tc>
      </w:tr>
      <w:tr w:rsidR="004E064B" w:rsidTr="004E064B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 w:rsidP="00401C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№8 по теме: « Разложение многочленов на множители».</w:t>
            </w:r>
          </w:p>
        </w:tc>
      </w:tr>
      <w:tr w:rsidR="004E064B" w:rsidTr="004E064B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 w:rsidP="00401C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№9 по теме: «Функция у=х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4E064B" w:rsidTr="004E064B">
        <w:trPr>
          <w:trHeight w:val="2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 w:rsidP="00401CB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64B" w:rsidRDefault="004E06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курс 7 класса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rPr>
          <w:rFonts w:ascii="Times New Roman" w:hAnsi="Times New Roman"/>
          <w:sz w:val="24"/>
          <w:szCs w:val="24"/>
        </w:rPr>
        <w:sectPr w:rsidR="004E064B">
          <w:pgSz w:w="16838" w:h="11906" w:orient="landscape"/>
          <w:pgMar w:top="899" w:right="1134" w:bottom="851" w:left="1134" w:header="709" w:footer="709" w:gutter="0"/>
          <w:cols w:space="720"/>
        </w:sectPr>
      </w:pPr>
    </w:p>
    <w:p w:rsidR="004E064B" w:rsidRDefault="004E064B" w:rsidP="004E064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Описание учебно - методического и материально - технического обеспечения образовательного процесса.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пособия:</w:t>
      </w:r>
    </w:p>
    <w:p w:rsidR="004E064B" w:rsidRDefault="004E064B" w:rsidP="004E064B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Мордкович А.Г. Алгебра:Учебник для 7 класса общеобразовательных организаций. М.: Мнемозина,2014</w:t>
      </w:r>
    </w:p>
    <w:p w:rsidR="004E064B" w:rsidRDefault="004E064B" w:rsidP="004E064B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Мордкович А.Г. Алгебра:Задачник для 7 класса общеобразовательных организаций. М.: Мнемозина,2014</w:t>
      </w:r>
    </w:p>
    <w:p w:rsidR="004E064B" w:rsidRDefault="004E064B" w:rsidP="004E064B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по алгебре: 7 класс: к учебнику А.Г. Мордковича и др. «Алгебра.7 класс.В двух частях»/Е.М. Ключникова.-М.: Экзамен,2013.</w:t>
      </w:r>
    </w:p>
    <w:p w:rsidR="004E064B" w:rsidRDefault="004E064B" w:rsidP="004E064B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Тесты. 7 класс: к учебнику А.Г. Мордковича /Е.М. Ключникова.-М.: Экзамен,2011.</w:t>
      </w:r>
    </w:p>
    <w:p w:rsidR="004E064B" w:rsidRDefault="004E064B" w:rsidP="004E064B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Промежуточное тестирование. 7 класс: к учебнику А.Г. Мордковича /Е.М. Ключникова.-М.: Экзамен,2015.</w:t>
      </w:r>
    </w:p>
    <w:p w:rsidR="004E064B" w:rsidRDefault="004E064B" w:rsidP="004E064B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материалы по алгебре:7класс: к учебнику «Алгебра.7 класс./М.А. Попов.-М.: Экзамен,2014.</w:t>
      </w:r>
    </w:p>
    <w:p w:rsidR="004E064B" w:rsidRDefault="004E064B" w:rsidP="004E064B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и самостоятельные работы по алгебре: 7 класс: к учебнику А.Г. Мордковича «Алгебра.7 класс»/М.А. Попов.-М.: Экзамен,2014.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4E064B" w:rsidRDefault="004E064B" w:rsidP="004E064B">
      <w:pPr>
        <w:pStyle w:val="NoSpacing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  в таблицах. 7—11 кл.: справочное пособие / авт.-сост. Л. И. Звавич, А. Р. Рязановский. — М.: Дрофа, 2014г.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  <w:r>
        <w:rPr>
          <w:rFonts w:ascii="Times New Roman" w:hAnsi="Times New Roman"/>
          <w:sz w:val="24"/>
          <w:szCs w:val="24"/>
        </w:rPr>
        <w:t xml:space="preserve"> Компьютер, презентации.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Портреты великих ученых-математиков.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2.Демонстрационные таблицы.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www. </w:t>
      </w:r>
      <w:hyperlink r:id="rId7" w:history="1">
        <w:r>
          <w:rPr>
            <w:rStyle w:val="a5"/>
            <w:sz w:val="24"/>
            <w:szCs w:val="24"/>
          </w:rPr>
          <w:t>edu</w:t>
        </w:r>
      </w:hyperlink>
      <w:r>
        <w:rPr>
          <w:rFonts w:ascii="Times New Roman" w:hAnsi="Times New Roman"/>
          <w:sz w:val="24"/>
          <w:szCs w:val="24"/>
        </w:rPr>
        <w:t> - "Российское образование" Федеральный портал.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www.</w:t>
      </w:r>
      <w:hyperlink r:id="rId8" w:history="1">
        <w:r>
          <w:rPr>
            <w:rStyle w:val="a5"/>
            <w:sz w:val="24"/>
            <w:szCs w:val="24"/>
          </w:rPr>
          <w:t>school.edu</w:t>
        </w:r>
      </w:hyperlink>
      <w:r>
        <w:rPr>
          <w:rFonts w:ascii="Times New Roman" w:hAnsi="Times New Roman"/>
          <w:sz w:val="24"/>
          <w:szCs w:val="24"/>
        </w:rPr>
        <w:t> - "Российский общеобразовательный портал".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www.school-collection.edu.ru/ Единая коллекция цифровых образовательных ресурсов.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hyperlink r:id="rId9" w:history="1">
        <w:r>
          <w:rPr>
            <w:rStyle w:val="a5"/>
            <w:sz w:val="24"/>
            <w:szCs w:val="24"/>
          </w:rPr>
          <w:t>http://fcior.edu.ru/</w:t>
        </w:r>
      </w:hyperlink>
      <w:r>
        <w:rPr>
          <w:rFonts w:ascii="Times New Roman" w:hAnsi="Times New Roman"/>
          <w:sz w:val="24"/>
          <w:szCs w:val="24"/>
        </w:rPr>
        <w:t xml:space="preserve"> Портал «Федеральный центр Информационно-образовательных ресурсов»</w:t>
      </w:r>
    </w:p>
    <w:p w:rsidR="004E064B" w:rsidRDefault="004E064B" w:rsidP="004E064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www .</w:t>
      </w:r>
      <w:hyperlink r:id="rId10" w:history="1">
        <w:r>
          <w:rPr>
            <w:rStyle w:val="a5"/>
            <w:sz w:val="24"/>
            <w:szCs w:val="24"/>
          </w:rPr>
          <w:t>festival.1september.ru</w:t>
        </w:r>
      </w:hyperlink>
      <w:r>
        <w:rPr>
          <w:rFonts w:ascii="Times New Roman" w:hAnsi="Times New Roman"/>
          <w:sz w:val="24"/>
          <w:szCs w:val="24"/>
        </w:rPr>
        <w:t>   Фестиваль педагогических идей «Открытый урок»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hyperlink r:id="rId11" w:history="1">
        <w:r>
          <w:rPr>
            <w:rStyle w:val="a5"/>
            <w:sz w:val="24"/>
            <w:szCs w:val="24"/>
          </w:rPr>
          <w:t>http://www.fipi.ru</w:t>
        </w:r>
      </w:hyperlink>
      <w:r>
        <w:rPr>
          <w:rFonts w:ascii="Times New Roman" w:hAnsi="Times New Roman"/>
          <w:sz w:val="24"/>
          <w:szCs w:val="24"/>
        </w:rPr>
        <w:t xml:space="preserve">  - портал информационной поддержки мониторинга качества образования, здесь можно найти Федеральный банк тестовых заданий.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изучения учебного предмета </w:t>
      </w:r>
      <w:r>
        <w:rPr>
          <w:rFonts w:ascii="Times New Roman" w:hAnsi="Times New Roman"/>
          <w:b/>
          <w:sz w:val="24"/>
          <w:szCs w:val="24"/>
        </w:rPr>
        <w:t>«Алгебра»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E064B" w:rsidRDefault="004E064B" w:rsidP="004E06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064B" w:rsidRDefault="004E064B" w:rsidP="004E06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Математический язык. Математическая модель.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выполнять вычисления с рациональными числами, сочетая устные и письменные приемы вычислений;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решать задачи, содержащие буквенные данные, работать с формулами;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выполнять преобразования выражений;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решать линейные уравнения с одной переменной;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- 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- применять тождественные преобразования для решения задач из различных разделов курса;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- овладеть специальными приемами решения уравнений; уверенно применять аппарат уравнений для решения разнообразных задач из математики, смежных предметов, практики.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Линейная функция.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понимать и использовать функциональные понятия и язык (термины, символические обозначения);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строить графики линейных функций; исследовать свойства линейных функций на основе поведения их графиков;</w:t>
      </w:r>
    </w:p>
    <w:p w:rsidR="004E064B" w:rsidRDefault="004E064B" w:rsidP="004E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понимать </w:t>
      </w:r>
      <w:r>
        <w:rPr>
          <w:rFonts w:ascii="Times New Roman" w:hAnsi="Times New Roman"/>
          <w:sz w:val="24"/>
          <w:szCs w:val="24"/>
          <w:lang w:eastAsia="ru-RU"/>
        </w:rPr>
        <w:t xml:space="preserve">функцию как важнейшую математическую модель для описания процессов и явлений окружающего мира. 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sz w:val="24"/>
          <w:szCs w:val="24"/>
          <w:lang w:eastAsia="ru-RU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 использовать функциональные представления и свойства функций для решения математических задач из различных разделов математики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Системы двух линейных уравнений с двумя переменными.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решать систем двух уравнений с двумя переменными;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sz w:val="24"/>
          <w:szCs w:val="24"/>
          <w:lang w:eastAsia="ru-RU"/>
        </w:rPr>
        <w:t>применять графические представления для исследования и решения систем уравнений с двумя переменными;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решать задачи с помощью систем уравнений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sz w:val="24"/>
          <w:szCs w:val="24"/>
          <w:lang w:eastAsia="ru-RU"/>
        </w:rPr>
        <w:t>овладеть специальными приемами решения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 применять графические представления для исследования систем уравнений, содержащих буквенные коэффициенты.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Степень с натуральным показателем и её свойства.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выражать числа в эквивалентной форме, выбирая наиболее подходящую в зависимости от конкретной ситуации;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выполнять преобразования выражений, содержащих степени с целым показателем.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 применять тождественные преобразования для решения задач из различных разделов курса.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Одночлены. Арифметические операции над одночленами.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выполнять преобразования выражений, содержащих степени с целым показателем.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sz w:val="24"/>
          <w:szCs w:val="24"/>
          <w:lang w:eastAsia="ru-RU"/>
        </w:rPr>
        <w:t>применять тождественные преобразования для решения задач из различных разделов курса.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Многочлены. Арифметические операции над многочленами.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lastRenderedPageBreak/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Cs/>
          <w:sz w:val="24"/>
          <w:szCs w:val="24"/>
          <w:lang w:eastAsia="ru-RU"/>
        </w:rPr>
        <w:t>решать задачи, содержащие буквенные данные;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работать с формулами;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выполнять преобразования выражений, содержащих степени с целым показателем;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выполнять тождественные преобразования рациональных выражений на основе правил действий над многочленами.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sz w:val="24"/>
          <w:szCs w:val="24"/>
          <w:lang w:eastAsia="ru-RU"/>
        </w:rPr>
        <w:t>научиться выполнять многошаговые преобразования рациональных выражений, применяя широкий набор способов и приемов;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 применять тождественные преобразования для решения задач из различных разделов курса.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Разложение многочленов на множители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-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владеть понятиями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«тождество»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«тождественное преобразование»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iCs/>
          <w:sz w:val="24"/>
          <w:szCs w:val="24"/>
          <w:lang w:eastAsia="ru-RU"/>
        </w:rPr>
        <w:t>решать задачи, содержащие буквенные данные;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>работать с формулами;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выполнять преобразования выражений, содержащих степени с целым показателем;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выполнять тождественные преобразования рациональных выражений на основе правил действий над многочленами;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выполнять разложение многочленов на множители.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sz w:val="24"/>
          <w:szCs w:val="24"/>
          <w:lang w:eastAsia="ru-RU"/>
        </w:rPr>
        <w:t>научиться выполнять многошаговые преобразования рациональных выражений, применяя широкий набор способов и приемов;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 применять тождественные преобразования для решения задач из различных разделов курса.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Функция у = х².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Ученик научиться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понимать и использовать функциональные понятия и язык (термины, символические обозначения);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>- строить графики функций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y=x² 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eastAsia="ru-RU"/>
        </w:rPr>
        <w:t>y= –x²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исследовать свойства этих функций на основе поведения их графиков;</w:t>
      </w:r>
    </w:p>
    <w:p w:rsidR="004E064B" w:rsidRDefault="004E064B" w:rsidP="004E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понимать </w:t>
      </w:r>
      <w:r>
        <w:rPr>
          <w:rFonts w:ascii="Times New Roman" w:hAnsi="Times New Roman"/>
          <w:sz w:val="24"/>
          <w:szCs w:val="24"/>
          <w:lang w:eastAsia="ru-RU"/>
        </w:rPr>
        <w:t xml:space="preserve">функцию как важнейшую математическую модель для описания процессов и явлений окружающего мира. 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Ученик получит возможность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i/>
          <w:sz w:val="24"/>
          <w:szCs w:val="24"/>
          <w:lang w:eastAsia="ru-RU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графики;</w:t>
      </w:r>
    </w:p>
    <w:p w:rsidR="004E064B" w:rsidRDefault="004E064B" w:rsidP="004E06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 использовать функциональные представления и свойства функций для решения математических задач из различных разделов математики.</w:t>
      </w:r>
    </w:p>
    <w:p w:rsidR="004E064B" w:rsidRDefault="004E064B"/>
    <w:sectPr w:rsidR="004E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E87"/>
    <w:multiLevelType w:val="hybridMultilevel"/>
    <w:tmpl w:val="7B8071B2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64046"/>
    <w:multiLevelType w:val="hybridMultilevel"/>
    <w:tmpl w:val="125CCF74"/>
    <w:lvl w:ilvl="0" w:tplc="A3FED07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8B52EB"/>
    <w:multiLevelType w:val="hybridMultilevel"/>
    <w:tmpl w:val="69E01ADE"/>
    <w:lvl w:ilvl="0" w:tplc="A3FED0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">
    <w:nsid w:val="30BE247C"/>
    <w:multiLevelType w:val="hybridMultilevel"/>
    <w:tmpl w:val="53DE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672903"/>
    <w:multiLevelType w:val="hybridMultilevel"/>
    <w:tmpl w:val="D71A8DC2"/>
    <w:lvl w:ilvl="0" w:tplc="A0C07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6"/>
    <w:rsid w:val="004E064B"/>
    <w:rsid w:val="00A97CD6"/>
    <w:rsid w:val="00B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64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64B"/>
    <w:rPr>
      <w:rFonts w:ascii="Times New Roman" w:hAnsi="Times New Roman" w:cs="Times New Roman" w:hint="default"/>
      <w:color w:val="0000FF"/>
      <w:u w:val="single"/>
    </w:rPr>
  </w:style>
  <w:style w:type="character" w:customStyle="1" w:styleId="NoSpacingChar">
    <w:name w:val="No Spacing Char"/>
    <w:aliases w:val="основа Char"/>
    <w:link w:val="NoSpacing"/>
    <w:locked/>
    <w:rsid w:val="004E064B"/>
    <w:rPr>
      <w:rFonts w:ascii="Calibri" w:eastAsia="Calibri" w:hAnsi="Calibri"/>
    </w:rPr>
  </w:style>
  <w:style w:type="paragraph" w:customStyle="1" w:styleId="NoSpacing">
    <w:name w:val="No Spacing"/>
    <w:aliases w:val="основа"/>
    <w:link w:val="NoSpacingChar"/>
    <w:rsid w:val="004E064B"/>
    <w:pPr>
      <w:spacing w:after="0" w:line="240" w:lineRule="auto"/>
    </w:pPr>
    <w:rPr>
      <w:rFonts w:ascii="Calibri" w:eastAsia="Calibri" w:hAnsi="Calibri"/>
    </w:rPr>
  </w:style>
  <w:style w:type="paragraph" w:customStyle="1" w:styleId="ListParagraph">
    <w:name w:val="List Paragraph"/>
    <w:basedOn w:val="a"/>
    <w:rsid w:val="004E06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E064B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64B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64B"/>
    <w:rPr>
      <w:rFonts w:ascii="Times New Roman" w:hAnsi="Times New Roman" w:cs="Times New Roman" w:hint="default"/>
      <w:color w:val="0000FF"/>
      <w:u w:val="single"/>
    </w:rPr>
  </w:style>
  <w:style w:type="character" w:customStyle="1" w:styleId="NoSpacingChar">
    <w:name w:val="No Spacing Char"/>
    <w:aliases w:val="основа Char"/>
    <w:link w:val="NoSpacing"/>
    <w:locked/>
    <w:rsid w:val="004E064B"/>
    <w:rPr>
      <w:rFonts w:ascii="Calibri" w:eastAsia="Calibri" w:hAnsi="Calibri"/>
    </w:rPr>
  </w:style>
  <w:style w:type="paragraph" w:customStyle="1" w:styleId="NoSpacing">
    <w:name w:val="No Spacing"/>
    <w:aliases w:val="основа"/>
    <w:link w:val="NoSpacingChar"/>
    <w:rsid w:val="004E064B"/>
    <w:pPr>
      <w:spacing w:after="0" w:line="240" w:lineRule="auto"/>
    </w:pPr>
    <w:rPr>
      <w:rFonts w:ascii="Calibri" w:eastAsia="Calibri" w:hAnsi="Calibri"/>
    </w:rPr>
  </w:style>
  <w:style w:type="paragraph" w:customStyle="1" w:styleId="ListParagraph">
    <w:name w:val="List Paragraph"/>
    <w:basedOn w:val="a"/>
    <w:rsid w:val="004E06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E064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rabochaya-programma-po-matematike-5-klass-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sportal.ru/shkola/algebra/library/rabochaya-programma-po-matematike-5-klass-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5825</Words>
  <Characters>33209</Characters>
  <Application>Microsoft Office Word</Application>
  <DocSecurity>0</DocSecurity>
  <Lines>276</Lines>
  <Paragraphs>77</Paragraphs>
  <ScaleCrop>false</ScaleCrop>
  <Company>SPecialiST RePack</Company>
  <LinksUpToDate>false</LinksUpToDate>
  <CharactersWithSpaces>38957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2018-11-13T16:03:00Z</dcterms:created>
  <dcterms:modified xsi:type="dcterms:W3CDTF">2018-11-13T16:04:00Z</dcterms:modified>
</cp:coreProperties>
</file>