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A7" w:rsidRDefault="00017EA7" w:rsidP="00017EA7">
      <w:pPr>
        <w:ind w:firstLine="18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программы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программы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EA7" w:rsidRDefault="00017EA7" w:rsidP="00017EA7">
      <w:pPr>
        <w:ind w:firstLine="180"/>
        <w:jc w:val="center"/>
        <w:rPr>
          <w:b/>
          <w:sz w:val="28"/>
          <w:szCs w:val="28"/>
        </w:rPr>
      </w:pPr>
    </w:p>
    <w:p w:rsidR="00017EA7" w:rsidRDefault="00017EA7" w:rsidP="00017EA7">
      <w:pPr>
        <w:ind w:firstLine="180"/>
        <w:jc w:val="center"/>
        <w:rPr>
          <w:b/>
          <w:sz w:val="28"/>
          <w:szCs w:val="28"/>
        </w:rPr>
      </w:pPr>
    </w:p>
    <w:p w:rsidR="00017EA7" w:rsidRDefault="00017EA7" w:rsidP="00017EA7">
      <w:pPr>
        <w:ind w:firstLine="180"/>
        <w:jc w:val="center"/>
        <w:rPr>
          <w:b/>
          <w:sz w:val="28"/>
          <w:szCs w:val="28"/>
        </w:rPr>
      </w:pPr>
    </w:p>
    <w:p w:rsidR="00017EA7" w:rsidRDefault="00017EA7" w:rsidP="00017EA7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17EA7" w:rsidRPr="00017EA7" w:rsidRDefault="00017EA7" w:rsidP="00017EA7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spacing w:after="0" w:line="240" w:lineRule="auto"/>
        <w:ind w:firstLine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</w:t>
      </w:r>
      <w:smartTag w:uri="urn:schemas-microsoft-com:office:smarttags" w:element="metricconverter">
        <w:smartTagPr>
          <w:attr w:name="ProductID" w:val="2010 г"/>
        </w:smartTagPr>
        <w:r w:rsidRPr="00017EA7">
          <w:rPr>
            <w:rFonts w:ascii="Times New Roman" w:hAnsi="Times New Roman" w:cs="Times New Roman"/>
            <w:color w:val="000000"/>
            <w:sz w:val="24"/>
            <w:szCs w:val="24"/>
          </w:rPr>
          <w:t>2010 г</w:t>
        </w:r>
      </w:smartTag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. № 1897),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Pr="00017EA7">
          <w:rPr>
            <w:rFonts w:ascii="Times New Roman" w:hAnsi="Times New Roman" w:cs="Times New Roman"/>
            <w:color w:val="000000"/>
            <w:sz w:val="24"/>
            <w:szCs w:val="24"/>
          </w:rPr>
          <w:t>2014 г</w:t>
        </w:r>
      </w:smartTag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. № 1644 «О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Pr="00017EA7">
          <w:rPr>
            <w:rFonts w:ascii="Times New Roman" w:hAnsi="Times New Roman" w:cs="Times New Roman"/>
            <w:color w:val="000000"/>
            <w:sz w:val="24"/>
            <w:szCs w:val="24"/>
          </w:rPr>
          <w:t>2010 г</w:t>
        </w:r>
      </w:smartTag>
      <w:r w:rsidRPr="00017EA7">
        <w:rPr>
          <w:rFonts w:ascii="Times New Roman" w:hAnsi="Times New Roman" w:cs="Times New Roman"/>
          <w:color w:val="000000"/>
          <w:sz w:val="24"/>
          <w:szCs w:val="24"/>
        </w:rPr>
        <w:t>. № 1897, Об утверждении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образования». Настоящая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 авторской программы по английскому языку /Английский язык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:п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рограмма:5-9 классы/ сост. М.В.Вербицкая - Москва: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, 2013, и УМК «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Forward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» 5 класс: М.В.Вербицкая,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Б.Эббс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Э.Уорелл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, Э.Уорд. /Москва: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, 2015, рекомендованного МО РФ.</w:t>
      </w:r>
    </w:p>
    <w:p w:rsidR="00017EA7" w:rsidRPr="00017EA7" w:rsidRDefault="00017EA7" w:rsidP="00017EA7">
      <w:pPr>
        <w:spacing w:after="0" w:line="240" w:lineRule="auto"/>
        <w:ind w:firstLine="18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17EA7" w:rsidRPr="00017EA7" w:rsidRDefault="00017EA7" w:rsidP="00017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017EA7" w:rsidRPr="00017EA7" w:rsidRDefault="00017EA7" w:rsidP="00017EA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017EA7" w:rsidRPr="00017EA7" w:rsidRDefault="00017EA7" w:rsidP="00017EA7">
      <w:pPr>
        <w:pStyle w:val="HTML"/>
        <w:ind w:hanging="142"/>
        <w:textAlignment w:val="top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color w:val="FF0000"/>
          <w:sz w:val="24"/>
          <w:szCs w:val="24"/>
        </w:rPr>
        <w:tab/>
      </w:r>
      <w:r w:rsidRPr="00017EA7">
        <w:rPr>
          <w:rFonts w:ascii="Times New Roman" w:hAnsi="Times New Roman"/>
          <w:sz w:val="24"/>
          <w:szCs w:val="24"/>
        </w:rPr>
        <w:t xml:space="preserve">   </w:t>
      </w:r>
      <w:r w:rsidRPr="00017EA7">
        <w:rPr>
          <w:rFonts w:ascii="Times New Roman" w:hAnsi="Times New Roman"/>
          <w:b/>
          <w:sz w:val="24"/>
          <w:szCs w:val="24"/>
        </w:rPr>
        <w:t xml:space="preserve">  </w:t>
      </w:r>
      <w:r w:rsidRPr="00017EA7">
        <w:rPr>
          <w:rFonts w:ascii="Times New Roman" w:hAnsi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017EA7" w:rsidRPr="00017EA7" w:rsidRDefault="00017EA7" w:rsidP="00017EA7">
      <w:pPr>
        <w:pStyle w:val="HTML"/>
        <w:textAlignment w:val="top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 xml:space="preserve">   Основное назначение 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017EA7" w:rsidRPr="00017EA7" w:rsidRDefault="00017EA7" w:rsidP="00017EA7">
      <w:pPr>
        <w:pStyle w:val="HTML"/>
        <w:textAlignment w:val="top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017EA7" w:rsidRPr="00017EA7" w:rsidRDefault="00017EA7" w:rsidP="00017EA7">
      <w:pPr>
        <w:pStyle w:val="HTML"/>
        <w:numPr>
          <w:ilvl w:val="0"/>
          <w:numId w:val="1"/>
        </w:numPr>
        <w:tabs>
          <w:tab w:val="clear" w:pos="720"/>
        </w:tabs>
        <w:ind w:left="0" w:firstLine="567"/>
        <w:textAlignment w:val="top"/>
        <w:rPr>
          <w:rFonts w:ascii="Times New Roman" w:hAnsi="Times New Roman"/>
          <w:sz w:val="24"/>
          <w:szCs w:val="24"/>
        </w:rPr>
      </w:pPr>
      <w:proofErr w:type="spellStart"/>
      <w:r w:rsidRPr="00017EA7">
        <w:rPr>
          <w:rFonts w:ascii="Times New Roman" w:hAnsi="Times New Roman"/>
          <w:b/>
          <w:sz w:val="24"/>
          <w:szCs w:val="24"/>
        </w:rPr>
        <w:t>межпредметностью</w:t>
      </w:r>
      <w:proofErr w:type="spellEnd"/>
      <w:r w:rsidRPr="00017EA7">
        <w:rPr>
          <w:rFonts w:ascii="Times New Roman" w:hAnsi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017EA7" w:rsidRPr="00017EA7" w:rsidRDefault="00017EA7" w:rsidP="00017EA7">
      <w:pPr>
        <w:pStyle w:val="HTML"/>
        <w:numPr>
          <w:ilvl w:val="0"/>
          <w:numId w:val="1"/>
        </w:numPr>
        <w:tabs>
          <w:tab w:val="clear" w:pos="720"/>
        </w:tabs>
        <w:ind w:left="0" w:firstLine="567"/>
        <w:textAlignment w:val="top"/>
        <w:rPr>
          <w:rFonts w:ascii="Times New Roman" w:hAnsi="Times New Roman"/>
          <w:sz w:val="24"/>
          <w:szCs w:val="24"/>
        </w:rPr>
      </w:pPr>
      <w:proofErr w:type="spellStart"/>
      <w:r w:rsidRPr="00017EA7">
        <w:rPr>
          <w:rFonts w:ascii="Times New Roman" w:hAnsi="Times New Roman"/>
          <w:b/>
          <w:sz w:val="24"/>
          <w:szCs w:val="24"/>
        </w:rPr>
        <w:t>многоуровневостью</w:t>
      </w:r>
      <w:proofErr w:type="spellEnd"/>
      <w:r w:rsidRPr="00017EA7">
        <w:rPr>
          <w:rFonts w:ascii="Times New Roman" w:hAnsi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017EA7" w:rsidRPr="00017EA7" w:rsidRDefault="00017EA7" w:rsidP="00017EA7">
      <w:pPr>
        <w:pStyle w:val="HTML"/>
        <w:numPr>
          <w:ilvl w:val="0"/>
          <w:numId w:val="1"/>
        </w:numPr>
        <w:tabs>
          <w:tab w:val="clear" w:pos="720"/>
        </w:tabs>
        <w:ind w:left="0" w:firstLine="567"/>
        <w:textAlignment w:val="top"/>
        <w:rPr>
          <w:rFonts w:ascii="Times New Roman" w:hAnsi="Times New Roman"/>
          <w:sz w:val="24"/>
          <w:szCs w:val="24"/>
        </w:rPr>
      </w:pPr>
      <w:proofErr w:type="spellStart"/>
      <w:r w:rsidRPr="00017EA7">
        <w:rPr>
          <w:rFonts w:ascii="Times New Roman" w:hAnsi="Times New Roman"/>
          <w:b/>
          <w:sz w:val="24"/>
          <w:szCs w:val="24"/>
        </w:rPr>
        <w:t>полифункциональностью</w:t>
      </w:r>
      <w:proofErr w:type="spellEnd"/>
      <w:r w:rsidRPr="00017EA7">
        <w:rPr>
          <w:rFonts w:ascii="Times New Roman" w:hAnsi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17EA7" w:rsidRPr="00017EA7" w:rsidRDefault="00017EA7" w:rsidP="00017EA7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017EA7">
        <w:rPr>
          <w:rFonts w:ascii="Cambria Math" w:hAnsi="Cambria Math" w:cs="Times New Roman"/>
          <w:sz w:val="24"/>
          <w:szCs w:val="24"/>
        </w:rPr>
        <w:t>‐</w:t>
      </w:r>
      <w:r w:rsidRPr="00017EA7">
        <w:rPr>
          <w:rFonts w:ascii="Times New Roman" w:hAnsi="Times New Roman" w:cs="Times New Roman"/>
          <w:sz w:val="24"/>
          <w:szCs w:val="24"/>
        </w:rPr>
        <w:t xml:space="preserve"> развитие иноязычной коммуникативной компетенции в совокупности ее составляющих - речевой, языковой,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, компенсаторной, </w:t>
      </w:r>
      <w:proofErr w:type="spellStart"/>
      <w:proofErr w:type="gramStart"/>
      <w:r w:rsidRPr="00017EA7">
        <w:rPr>
          <w:rFonts w:ascii="Times New Roman" w:hAnsi="Times New Roman" w:cs="Times New Roman"/>
          <w:sz w:val="24"/>
          <w:szCs w:val="24"/>
        </w:rPr>
        <w:t>учебно</w:t>
      </w:r>
      <w:r w:rsidRPr="00017EA7">
        <w:rPr>
          <w:rFonts w:ascii="Cambria Math" w:hAnsi="Cambria Math" w:cs="Times New Roman"/>
          <w:sz w:val="24"/>
          <w:szCs w:val="24"/>
        </w:rPr>
        <w:t>‐</w:t>
      </w:r>
      <w:r w:rsidRPr="00017EA7">
        <w:rPr>
          <w:rFonts w:ascii="Times New Roman" w:hAnsi="Times New Roman" w:cs="Times New Roman"/>
          <w:sz w:val="24"/>
          <w:szCs w:val="24"/>
        </w:rPr>
        <w:t>познавательной</w:t>
      </w:r>
      <w:proofErr w:type="spellEnd"/>
      <w:proofErr w:type="gramEnd"/>
      <w:r w:rsidRPr="00017EA7">
        <w:rPr>
          <w:rFonts w:ascii="Times New Roman" w:hAnsi="Times New Roman" w:cs="Times New Roman"/>
          <w:sz w:val="24"/>
          <w:szCs w:val="24"/>
        </w:rPr>
        <w:t>, и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017EA7" w:rsidRPr="00017EA7" w:rsidRDefault="00017EA7" w:rsidP="0001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иностранному языку  в 5 классе направлено на достижение следующих </w:t>
      </w:r>
      <w:r w:rsidRPr="00017EA7">
        <w:rPr>
          <w:rFonts w:ascii="Times New Roman" w:hAnsi="Times New Roman" w:cs="Times New Roman"/>
          <w:b/>
          <w:color w:val="000000"/>
          <w:sz w:val="24"/>
          <w:szCs w:val="24"/>
        </w:rPr>
        <w:t>задач: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017EA7" w:rsidRPr="00017EA7" w:rsidRDefault="00017EA7" w:rsidP="0001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- реализовать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системно-деятельностный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(коммуникативный) подход к обучению;</w:t>
      </w:r>
    </w:p>
    <w:p w:rsidR="00017EA7" w:rsidRPr="00017EA7" w:rsidRDefault="00017EA7" w:rsidP="0001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- способствовать приобщению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к культуре страны изучаемого языка;</w:t>
      </w:r>
    </w:p>
    <w:p w:rsidR="00017EA7" w:rsidRPr="00017EA7" w:rsidRDefault="00017EA7" w:rsidP="0001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- содействовать общему и речевому развитию, образованию и воспитанию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A7" w:rsidRPr="00017EA7" w:rsidRDefault="00017EA7" w:rsidP="0001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формировать новые и закрепить и развивать ранее приобретенные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знания, умения и навыки; </w:t>
      </w:r>
    </w:p>
    <w:p w:rsidR="00017EA7" w:rsidRPr="00017EA7" w:rsidRDefault="00017EA7" w:rsidP="0001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- совершенствовать речевые навыки и умения в устной  речи, чтении и письме.</w:t>
      </w:r>
    </w:p>
    <w:p w:rsidR="00017EA7" w:rsidRPr="00017EA7" w:rsidRDefault="00017EA7" w:rsidP="00017E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017EA7" w:rsidRPr="00017EA7" w:rsidRDefault="00017EA7" w:rsidP="00017EA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017EA7">
        <w:rPr>
          <w:rFonts w:ascii="Times New Roman" w:hAnsi="Times New Roman" w:cs="Times New Roman"/>
          <w:bCs/>
          <w:sz w:val="24"/>
          <w:szCs w:val="24"/>
        </w:rPr>
        <w:t>В образовательном процессе используются следующие технологии и методы: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Технологии: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>, личностно - ориентированные, развивающего обучения, проблемного обучения, развития творческого мышления, дифференцированного обучения, ИКТ, игровые технологии и другие.</w:t>
      </w:r>
      <w:proofErr w:type="gramEnd"/>
    </w:p>
    <w:p w:rsidR="00017EA7" w:rsidRPr="00017EA7" w:rsidRDefault="00017EA7" w:rsidP="00017EA7">
      <w:pPr>
        <w:tabs>
          <w:tab w:val="left" w:pos="16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sz w:val="24"/>
          <w:szCs w:val="24"/>
        </w:rPr>
        <w:t xml:space="preserve">Методы обучения: </w:t>
      </w:r>
      <w:r w:rsidRPr="00017EA7">
        <w:rPr>
          <w:rFonts w:ascii="Times New Roman" w:hAnsi="Times New Roman" w:cs="Times New Roman"/>
          <w:sz w:val="24"/>
          <w:szCs w:val="24"/>
        </w:rPr>
        <w:t>словесные, наглядные, практические, репродуктивные, продуктивные, поисковые, индуктивные, дедуктивные, самостоятельной работы, метод проектов и другие.</w:t>
      </w:r>
      <w:proofErr w:type="gramEnd"/>
    </w:p>
    <w:p w:rsidR="00017EA7" w:rsidRPr="00017EA7" w:rsidRDefault="00017EA7" w:rsidP="00017EA7">
      <w:pPr>
        <w:tabs>
          <w:tab w:val="left" w:pos="16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 xml:space="preserve">Формы обучения: </w:t>
      </w:r>
      <w:r w:rsidRPr="00017EA7">
        <w:rPr>
          <w:rFonts w:ascii="Times New Roman" w:hAnsi="Times New Roman" w:cs="Times New Roman"/>
          <w:sz w:val="24"/>
          <w:szCs w:val="24"/>
        </w:rPr>
        <w:t>фронтальные, групповые, индивидуальные, коллективные, парные.</w:t>
      </w:r>
    </w:p>
    <w:p w:rsidR="00017EA7" w:rsidRPr="00017EA7" w:rsidRDefault="00017EA7" w:rsidP="00017EA7">
      <w:pPr>
        <w:tabs>
          <w:tab w:val="left" w:pos="166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Выбор технологий, форм и методов обучения зависит от целей и задач каждого урока.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ab/>
        <w:t xml:space="preserve">Федеральный базисный учебный план для образовательных организаций Российской Федерации отводит 525 часов для обязательного изучения учебного предмета «Английский язык» на этапе основного общего образования.  Согласно учебному плану филиала МАОУ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Тоболовской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 СОШ Карасульская СОШ в 2018-2019 учебном году на изучение учебного предмета «Иностранный язык» в 5 классе отводится 3 ч в неделю (102 часа за год).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dash0410005f0431005f0437005f0430005f0446005f0020005f0441005f043f005f0438005f0441005f043a005f0430005f005fchar1char1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Результаты обучения и усвоения содержания курса по английскому языку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результаты: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коммуникативной компетенции в межкультурной и межэтнической коммуникации;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развитие таких качеств, как воля, целеустремленность, </w:t>
      </w:r>
      <w:proofErr w:type="spell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креативность</w:t>
      </w:r>
      <w:proofErr w:type="spell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инициативность, </w:t>
      </w:r>
      <w:proofErr w:type="spell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эмпатия</w:t>
      </w:r>
      <w:proofErr w:type="spell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, трудолюбие, дисциплинированность;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общекультурной и этнической идентичности как составляющих гражданской идентичности личности;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результаты: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и развитие умения планировать свое речевое и неречевое поведение;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развитие коммуникативной компетенции, в том числе умения взаимодействовать с окружающими, выполняя разные социальные роли;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развитие исследовательских учебных действий, включая навыки работы с информацией, поиск и выделение нужной информации;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развитие смыслового чтения, включая умение определять тему, прогнозировать содержание текста по заголовку /по ключевым словам;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развитие умения рационально планировать свой учебный труд; работать в соответствии с намеченным планом;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А. В коммуникативной сфере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Речевая компетенция </w:t>
      </w: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(овладение видами речевой деятельности):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области </w:t>
      </w: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говорения</w:t>
      </w: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начинать, вести / поддерживать и заканчивать этикетный диалог в стандартных ситуациях общения, соблюдая нормы речевого этикета;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расспрашивать собеседника и сообщать фактическую информацию, отвечая на вопросы разных видов;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высказывать просьбу, отвечать на предложение собеседника согласием / отказом в пределах изученной тематики и усвоенного лексико-грамматического материала;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сообщать информацию о себе, своей семье, друзьях, своих интересах и выражать свое мнение;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передавать основное содержание, основную мысль </w:t>
      </w:r>
      <w:proofErr w:type="gram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прочитанного</w:t>
      </w:r>
      <w:proofErr w:type="gram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/услышанного с опорой на прочитанный/прослушанный текст;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кратко излагать результаты выполненной проектной работы;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области </w:t>
      </w:r>
      <w:proofErr w:type="spellStart"/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воспринимать на слух и понимать в целом речь учителя, одноклассников;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воспринимать на слух и понимать основное содержание несложных аутентичных </w:t>
      </w:r>
      <w:proofErr w:type="spell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аудиотекстов</w:t>
      </w:r>
      <w:proofErr w:type="spell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рамках тем, отобранных для изучения в 5 классе;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воспринимать на слух и выборочно понимать с опорой на языковую догадку и конте</w:t>
      </w:r>
      <w:proofErr w:type="gram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кст кр</w:t>
      </w:r>
      <w:proofErr w:type="gram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аткие несложные аутентичные </w:t>
      </w:r>
      <w:r w:rsidRPr="00017EA7">
        <w:rPr>
          <w:rFonts w:ascii="Times New Roman" w:hAnsi="Times New Roman" w:cs="Times New Roman"/>
          <w:sz w:val="24"/>
          <w:szCs w:val="24"/>
        </w:rPr>
        <w:t xml:space="preserve">прагматические сообщения, выделяя необходимую информацию;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17EA7">
        <w:rPr>
          <w:rFonts w:ascii="Times New Roman" w:hAnsi="Times New Roman" w:cs="Times New Roman"/>
          <w:b/>
          <w:sz w:val="24"/>
          <w:szCs w:val="24"/>
        </w:rPr>
        <w:t>чтения: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7EA7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 содержания;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читать аутентичные тексты с выборочным пониманием нужной/интересующей информации;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017EA7">
        <w:rPr>
          <w:rFonts w:ascii="Times New Roman" w:hAnsi="Times New Roman" w:cs="Times New Roman"/>
          <w:b/>
          <w:sz w:val="24"/>
          <w:szCs w:val="24"/>
        </w:rPr>
        <w:t>письменной речи: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17EA7">
        <w:rPr>
          <w:rFonts w:ascii="Times New Roman" w:hAnsi="Times New Roman" w:cs="Times New Roman"/>
          <w:sz w:val="24"/>
          <w:szCs w:val="24"/>
        </w:rPr>
        <w:t>заполнять анкеты и формуляры, сообщать о себе основные сведения (имя, фамилию, пол, возраст, гражданство, адрес);</w:t>
      </w:r>
      <w:proofErr w:type="gramEnd"/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- составлять план устного и письменного сообщения.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 xml:space="preserve">Языковая компетенция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(владение языковыми средствами):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применение правил написания слов, изученных в начальной школе и в 5 классе;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адекватное произношение и различение на слух всех звуков английского языка; соблюдение правильного ударения в словах и фразах;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знание изученных способов словообразования (аффиксации, словосложения, конверсии);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понимание явлений многозначности слов английского языка и их лексической сочетаемости; использование изученных синонимов, антонимов;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lastRenderedPageBreak/>
        <w:t>- распознавание и употребление в речи изученных морфологических форм и синтаксических конструкций английского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- знание изученных различий систем английского и русского языков.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b/>
          <w:sz w:val="24"/>
          <w:szCs w:val="24"/>
        </w:rPr>
        <w:t>Социокультурная</w:t>
      </w:r>
      <w:proofErr w:type="spellEnd"/>
      <w:r w:rsidRPr="00017EA7">
        <w:rPr>
          <w:rFonts w:ascii="Times New Roman" w:hAnsi="Times New Roman" w:cs="Times New Roman"/>
          <w:b/>
          <w:sz w:val="24"/>
          <w:szCs w:val="24"/>
        </w:rPr>
        <w:t xml:space="preserve"> компетенция: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распознавание и употребление в устной и письменной речи изученных норм речевого этикета (реплик-клише, наиболее распространенной оценочной лексики), принятых в англоязычных странах;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знакомство с образцами художественной, публицистической и научно-популярной литературы;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представление о сходстве и различиях в традициях своей страны и стран изучаемого языка;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- понимание роли владения иностранными языками в современном мире.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Компенсаторная компетенция: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формирование умения в условиях дефицита языковых сре</w:t>
      </w:r>
      <w:proofErr w:type="gramStart"/>
      <w:r w:rsidRPr="00017EA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 xml:space="preserve">и получении и приеме информации использовать контекстуальную догадку, переспрос, словарные замены, жесты, мимику.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 xml:space="preserve">Б. В познавательной сфере 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- формирование приемов работы с текстом: умения пользоваться определенной стратегией чтения /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- развитие умения действовать по образцу /аналогии при выполнении упражнений и составлении собственных высказываний в пределах изученной тематики;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- развитие умения осуществлять индивидуальную и </w:t>
      </w: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совместную проектную работу;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умения сравнивать языковые явления родного и английского языков на уровне отдельных грамматических явлений, слов, словосочетаний, предложений;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развитие умения пользоваться справочным материалом (двуязычным словарем, грамматическим справочником учебника, </w:t>
      </w:r>
      <w:proofErr w:type="spell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мультимедийными</w:t>
      </w:r>
      <w:proofErr w:type="spell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средствами).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</w:t>
      </w: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ценностно-ориентационной сфере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представления о языке как средстве выражения чувств, эмоций, основе культуры мышления;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- формирование мотивации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- формирование представления о целостном </w:t>
      </w:r>
      <w:proofErr w:type="spell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полиязычном</w:t>
      </w:r>
      <w:proofErr w:type="spell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приобщение к ценностям мировой культуры как через источники информации на английском языке (в том числе </w:t>
      </w:r>
      <w:proofErr w:type="spellStart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>мультимедийные</w:t>
      </w:r>
      <w:proofErr w:type="spellEnd"/>
      <w:r w:rsidRPr="00017E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), так и через непосредственное участие в школьных обменах, туристических поездках.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 В эстетической сфере</w:t>
      </w:r>
    </w:p>
    <w:p w:rsidR="00017EA7" w:rsidRPr="00017EA7" w:rsidRDefault="00017EA7" w:rsidP="00017EA7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017EA7">
        <w:rPr>
          <w:rFonts w:ascii="Times New Roman" w:hAnsi="Times New Roman"/>
          <w:sz w:val="24"/>
          <w:szCs w:val="24"/>
          <w:lang w:eastAsia="zh-CN"/>
        </w:rPr>
        <w:t>- владение элементарными средствами выражения чувств и эмоций на английском языке;</w:t>
      </w:r>
    </w:p>
    <w:p w:rsidR="00017EA7" w:rsidRPr="00017EA7" w:rsidRDefault="00017EA7" w:rsidP="00017EA7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017EA7">
        <w:rPr>
          <w:rFonts w:ascii="Times New Roman" w:hAnsi="Times New Roman"/>
          <w:sz w:val="24"/>
          <w:szCs w:val="24"/>
          <w:lang w:eastAsia="zh-CN"/>
        </w:rPr>
        <w:t>- стремление к знакомству с образцами художественного творчества на иностранном языке и средствами английского языка;</w:t>
      </w:r>
    </w:p>
    <w:p w:rsidR="00017EA7" w:rsidRPr="00017EA7" w:rsidRDefault="00017EA7" w:rsidP="00017EA7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017EA7">
        <w:rPr>
          <w:rFonts w:ascii="Times New Roman" w:hAnsi="Times New Roman"/>
          <w:sz w:val="24"/>
          <w:szCs w:val="24"/>
          <w:lang w:eastAsia="zh-CN"/>
        </w:rPr>
        <w:t xml:space="preserve">- развитие чувства прекрасного в процессе обсуждения значения живописи, музыки, литературы. </w:t>
      </w:r>
    </w:p>
    <w:p w:rsidR="00017EA7" w:rsidRPr="00017EA7" w:rsidRDefault="00017EA7" w:rsidP="00017EA7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4"/>
          <w:szCs w:val="24"/>
          <w:lang w:eastAsia="zh-CN"/>
        </w:rPr>
      </w:pPr>
      <w:r w:rsidRPr="00017EA7">
        <w:rPr>
          <w:rFonts w:ascii="Times New Roman" w:hAnsi="Times New Roman"/>
          <w:b/>
          <w:sz w:val="24"/>
          <w:szCs w:val="24"/>
          <w:lang w:eastAsia="zh-CN"/>
        </w:rPr>
        <w:t>Д. В сфере физической деятельности</w:t>
      </w:r>
    </w:p>
    <w:p w:rsidR="00017EA7" w:rsidRPr="00017EA7" w:rsidRDefault="00017EA7" w:rsidP="00017EA7">
      <w:pPr>
        <w:pStyle w:val="1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017EA7">
        <w:rPr>
          <w:rFonts w:ascii="Times New Roman" w:hAnsi="Times New Roman"/>
          <w:sz w:val="24"/>
          <w:szCs w:val="24"/>
          <w:lang w:eastAsia="zh-CN"/>
        </w:rPr>
        <w:t>- формирование стремления вести здоровый образ жизни (режим труда и отдыха, питание, спорт).</w:t>
      </w:r>
    </w:p>
    <w:p w:rsidR="00017EA7" w:rsidRPr="00017EA7" w:rsidRDefault="00017EA7" w:rsidP="00017EA7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17EA7" w:rsidRPr="00017EA7" w:rsidRDefault="00017EA7" w:rsidP="00017EA7">
      <w:pPr>
        <w:tabs>
          <w:tab w:val="left" w:pos="99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Освоение предмета «Иностранный язык» в основной школе предполагает применение  коммуникативного подхода в обучении иностранному языку.  </w:t>
      </w:r>
    </w:p>
    <w:p w:rsidR="00017EA7" w:rsidRPr="00017EA7" w:rsidRDefault="00017EA7" w:rsidP="00017EA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  <w:rPr>
          <w:rStyle w:val="dash041e005f0431005f044b005f0447005f043d005f044b005f0439005f005fchar1char1"/>
        </w:rPr>
      </w:pPr>
      <w:r w:rsidRPr="00017EA7">
        <w:t xml:space="preserve"> Учебный предмет «Иностранный язык»</w:t>
      </w:r>
      <w:r w:rsidRPr="00017EA7">
        <w:rPr>
          <w:rStyle w:val="dash041e005f0431005f044b005f0447005f043d005f044b005f0439005f005fchar1char1"/>
        </w:rPr>
        <w:t xml:space="preserve"> обеспечивает развитие    </w:t>
      </w:r>
      <w:r w:rsidRPr="00017EA7">
        <w:t xml:space="preserve">иноязычных коммуникативных умений и языковых навыков, которые необходимы </w:t>
      </w:r>
      <w:proofErr w:type="gramStart"/>
      <w:r w:rsidRPr="00017EA7">
        <w:t>обучающимся</w:t>
      </w:r>
      <w:proofErr w:type="gramEnd"/>
      <w:r w:rsidRPr="00017EA7">
        <w:t xml:space="preserve"> для продолжения образования в школе или в системе среднего профессионального образования.</w:t>
      </w:r>
    </w:p>
    <w:p w:rsidR="00017EA7" w:rsidRPr="00017EA7" w:rsidRDefault="00017EA7" w:rsidP="00017EA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</w:pPr>
      <w:r w:rsidRPr="00017EA7">
        <w:rPr>
          <w:rStyle w:val="dash041e005f0431005f044b005f0447005f043d005f044b005f0439005f005fchar1char1"/>
        </w:rPr>
        <w:t xml:space="preserve">Освоение учебного предмета «Иностранный язык» направлено на </w:t>
      </w:r>
      <w:r w:rsidRPr="00017EA7">
        <w:tab/>
        <w:t xml:space="preserve"> достижение обучающимися </w:t>
      </w:r>
      <w:proofErr w:type="spellStart"/>
      <w:r w:rsidRPr="00017EA7">
        <w:t>допорогового</w:t>
      </w:r>
      <w:proofErr w:type="spellEnd"/>
      <w:r w:rsidRPr="00017EA7"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017EA7">
        <w:t>школы</w:t>
      </w:r>
      <w:proofErr w:type="gramEnd"/>
      <w:r w:rsidRPr="00017EA7"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017EA7" w:rsidRPr="00017EA7" w:rsidRDefault="00017EA7" w:rsidP="00017EA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contextualSpacing/>
      </w:pPr>
      <w:r w:rsidRPr="00017EA7">
        <w:t xml:space="preserve">Изучение предмета «Иностранный язык» в части формирования навыков и развития умений обобщать и </w:t>
      </w:r>
      <w:proofErr w:type="gramStart"/>
      <w:r w:rsidRPr="00017EA7">
        <w:t>систематизировать имеющийся языковой и речевой опыт  основано</w:t>
      </w:r>
      <w:proofErr w:type="gramEnd"/>
      <w:r w:rsidRPr="00017EA7">
        <w:t xml:space="preserve"> на </w:t>
      </w:r>
      <w:proofErr w:type="spellStart"/>
      <w:r w:rsidRPr="00017EA7">
        <w:t>межпредметных</w:t>
      </w:r>
      <w:proofErr w:type="spellEnd"/>
      <w:r w:rsidRPr="00017EA7"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2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>Unit 1.</w:t>
      </w:r>
      <w:proofErr w:type="gramEnd"/>
      <w:r w:rsidRPr="00017EA7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 xml:space="preserve"> Let’s make a magazine (</w:t>
      </w:r>
      <w:r w:rsidRPr="00017EA7">
        <w:rPr>
          <w:rFonts w:ascii="Times New Roman" w:hAnsi="Times New Roman" w:cs="Times New Roman"/>
          <w:b/>
          <w:w w:val="101"/>
          <w:sz w:val="24"/>
          <w:szCs w:val="24"/>
        </w:rPr>
        <w:t>Глава</w:t>
      </w:r>
      <w:r w:rsidRPr="00017EA7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 xml:space="preserve"> 1. </w:t>
      </w:r>
      <w:proofErr w:type="gramStart"/>
      <w:r w:rsidRPr="00017EA7">
        <w:rPr>
          <w:rFonts w:ascii="Times New Roman" w:hAnsi="Times New Roman" w:cs="Times New Roman"/>
          <w:b/>
          <w:w w:val="101"/>
          <w:sz w:val="24"/>
          <w:szCs w:val="24"/>
        </w:rPr>
        <w:t>«Давайте сделаем журнал»).</w:t>
      </w:r>
      <w:proofErr w:type="gramEnd"/>
      <w:r w:rsidRPr="00017EA7">
        <w:rPr>
          <w:rFonts w:ascii="Times New Roman" w:hAnsi="Times New Roman" w:cs="Times New Roman"/>
          <w:b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>Внешность и черты характера человека. Досуг и увлечения. Школьное образование, школьная жизнь. Страна/ страны изучаемого языка и родная страна, выдающиеся люди, их вклад в науку и мировую культуру. – 8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spacing w:val="-2"/>
          <w:w w:val="101"/>
          <w:sz w:val="24"/>
          <w:szCs w:val="24"/>
          <w:lang w:val="en-US"/>
        </w:rPr>
        <w:t>Unit 2.</w:t>
      </w:r>
      <w:proofErr w:type="gramEnd"/>
      <w:r w:rsidRPr="00017EA7">
        <w:rPr>
          <w:rFonts w:ascii="Times New Roman" w:hAnsi="Times New Roman" w:cs="Times New Roman"/>
          <w:b/>
          <w:color w:val="000000"/>
          <w:spacing w:val="-2"/>
          <w:w w:val="101"/>
          <w:sz w:val="24"/>
          <w:szCs w:val="24"/>
          <w:lang w:val="en-US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spacing w:val="-2"/>
          <w:w w:val="101"/>
          <w:sz w:val="24"/>
          <w:szCs w:val="24"/>
          <w:lang w:val="en-US"/>
        </w:rPr>
        <w:t>The competition (</w:t>
      </w:r>
      <w:r w:rsidRPr="00017EA7">
        <w:rPr>
          <w:rFonts w:ascii="Times New Roman" w:hAnsi="Times New Roman" w:cs="Times New Roman"/>
          <w:b/>
          <w:color w:val="000000"/>
          <w:spacing w:val="-2"/>
          <w:w w:val="101"/>
          <w:sz w:val="24"/>
          <w:szCs w:val="24"/>
        </w:rPr>
        <w:t>Глава</w:t>
      </w:r>
      <w:r w:rsidRPr="00017EA7">
        <w:rPr>
          <w:rFonts w:ascii="Times New Roman" w:hAnsi="Times New Roman" w:cs="Times New Roman"/>
          <w:b/>
          <w:color w:val="000000"/>
          <w:spacing w:val="-2"/>
          <w:w w:val="101"/>
          <w:sz w:val="24"/>
          <w:szCs w:val="24"/>
          <w:lang w:val="en-US"/>
        </w:rPr>
        <w:t xml:space="preserve"> 2 «</w:t>
      </w:r>
      <w:r w:rsidRPr="00017EA7">
        <w:rPr>
          <w:rFonts w:ascii="Times New Roman" w:hAnsi="Times New Roman" w:cs="Times New Roman"/>
          <w:b/>
          <w:sz w:val="24"/>
          <w:szCs w:val="24"/>
        </w:rPr>
        <w:t>Конкурс</w:t>
      </w:r>
      <w:r w:rsidRPr="00017EA7">
        <w:rPr>
          <w:rFonts w:ascii="Times New Roman" w:hAnsi="Times New Roman" w:cs="Times New Roman"/>
          <w:b/>
          <w:sz w:val="24"/>
          <w:szCs w:val="24"/>
          <w:lang w:val="en-US"/>
        </w:rPr>
        <w:t>»).</w:t>
      </w:r>
      <w:proofErr w:type="gramEnd"/>
      <w:r w:rsidRPr="00017E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</w:rPr>
        <w:t>Здоровый образ жизни: режим труда и отдыха. Средства массовой информации и коммуникации. – 4 часа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3.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At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the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film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studio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3 </w:t>
      </w:r>
      <w:r w:rsidRPr="00017EA7">
        <w:rPr>
          <w:rFonts w:ascii="Times New Roman" w:hAnsi="Times New Roman" w:cs="Times New Roman"/>
          <w:b/>
          <w:sz w:val="24"/>
          <w:szCs w:val="24"/>
        </w:rPr>
        <w:t>«На киностудии»).</w:t>
      </w:r>
      <w:proofErr w:type="gramEnd"/>
      <w:r w:rsidRPr="00017E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17EA7">
        <w:rPr>
          <w:rFonts w:ascii="Times New Roman" w:hAnsi="Times New Roman" w:cs="Times New Roman"/>
          <w:sz w:val="24"/>
          <w:szCs w:val="24"/>
        </w:rPr>
        <w:t>Досуг и увлечения (чтение, кино, театр, музей, музыка). Мир профессий. – 4 часа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4.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On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the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oil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rig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4 «На нефтяной вышке»).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 </w:t>
      </w:r>
      <w:r w:rsidRPr="00017EA7">
        <w:rPr>
          <w:rFonts w:ascii="Times New Roman" w:hAnsi="Times New Roman" w:cs="Times New Roman"/>
          <w:bCs/>
          <w:sz w:val="24"/>
          <w:szCs w:val="24"/>
        </w:rPr>
        <w:t>Виды отдыха, путешествия. Вселенная и человек. Природа: флора и фауна. Мировые ресурсы и проблемы экологии. – 8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-2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5.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To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America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! (Глава 5 «В Америку!»). </w:t>
      </w:r>
      <w:r w:rsidRPr="00017EA7">
        <w:rPr>
          <w:rFonts w:ascii="Times New Roman" w:hAnsi="Times New Roman" w:cs="Times New Roman"/>
          <w:bCs/>
          <w:sz w:val="24"/>
          <w:szCs w:val="24"/>
        </w:rPr>
        <w:t xml:space="preserve">Виды отдыха, путешествия. Переписка с зарубежными сверстниками. Каникулы в различное время года.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>Страна/ страны изучаемого языка и родная страна, выдающиеся люди, их вклад в науку и мировую культуру. – 5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6.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Mr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Big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makes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plans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6 «Мистер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Биг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строит планы»).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>Межличностные отношения со сверстниками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.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 xml:space="preserve">Внешность и черты характера человека. Вселенная и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lastRenderedPageBreak/>
        <w:t>человек. Природа и космос. – 4 часа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 7.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Which way do we go?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(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Глава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7 «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Какой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дорогой мы пойдем?»)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>Путешествия. Вселенная и человек. Природа: фауна. Страницы истории. – 4 часа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8.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Holidays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in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the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USA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8 «Каникулы в США») </w:t>
      </w:r>
      <w:r w:rsidRPr="00017EA7">
        <w:rPr>
          <w:rFonts w:ascii="Times New Roman" w:hAnsi="Times New Roman" w:cs="Times New Roman"/>
          <w:bCs/>
          <w:sz w:val="24"/>
          <w:szCs w:val="24"/>
        </w:rPr>
        <w:t>Виды отдыха, путешествия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Cs/>
          <w:sz w:val="24"/>
          <w:szCs w:val="24"/>
        </w:rPr>
        <w:t>Каникулы в различное время года.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 xml:space="preserve"> Страна/ страны изучаемого языка и родная страна, их географическое положение, столицы и крупные города, регионы, культурные особенности. – 11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 9.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Where is the capsule?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(Глава 9 «Где капсула?»).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Межличностные отношения со сверстниками; решение конфликтных ситуаций. Досуг и увлечения </w:t>
      </w:r>
      <w:proofErr w:type="gramStart"/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( </w:t>
      </w:r>
      <w:proofErr w:type="gramEnd"/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чтение, музыка). </w:t>
      </w:r>
      <w:r w:rsidRPr="00017EA7">
        <w:rPr>
          <w:rFonts w:ascii="Times New Roman" w:hAnsi="Times New Roman" w:cs="Times New Roman"/>
          <w:sz w:val="24"/>
          <w:szCs w:val="24"/>
        </w:rPr>
        <w:t>Средства массовой информации и коммуникации. – 6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 10.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Interests and hobbies (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Глава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10 «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Интересы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и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хобби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»).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</w:rPr>
        <w:t xml:space="preserve">Досуг и увлечения (чтение, кино, театр, музей, музыка). Мир профессий.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>Страна/ страны изучаемого языка и родная страна, их географическое положение, выдающиеся люди, их вклад в науку и мировую культуру. – 8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 11.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Can we speak to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Rik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Morell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, please?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(Глава 11 «</w:t>
      </w:r>
      <w:r w:rsidRPr="00017EA7">
        <w:rPr>
          <w:rFonts w:ascii="Times New Roman" w:hAnsi="Times New Roman" w:cs="Times New Roman"/>
          <w:b/>
          <w:sz w:val="24"/>
          <w:szCs w:val="24"/>
        </w:rPr>
        <w:t xml:space="preserve">Мы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можем поговорить с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Риком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Мореллом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, пожалуйста?»).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Межличностные взаимоотношения: решение конфликтных ситуаций. Досуг и увлечения.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>Страна/ страны изучаемого языка и родная страна, их культурные особенности. – 6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12.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A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glimpse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of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history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12 «Немного из истории»).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>Страна/ страны изучаемого языка и родная страна, их культурные особенности, достопримечательности. – 10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13.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spellStart"/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Mr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Big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’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s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island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13 «Остров мистера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Бига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»).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Досуг и увлечения (чтение). Вселенная и человек. Природа, экология. </w:t>
      </w:r>
      <w:r w:rsidRPr="00017EA7">
        <w:rPr>
          <w:rFonts w:ascii="Times New Roman" w:hAnsi="Times New Roman" w:cs="Times New Roman"/>
          <w:w w:val="101"/>
          <w:sz w:val="24"/>
          <w:szCs w:val="24"/>
        </w:rPr>
        <w:t>Страна/ страны изучаемого языка и родная страна, их культурные особенности, достопримечательности. – 3 часа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 14.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Islands of the South Pacific (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Глава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14 «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Острова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на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юге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Тихого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океана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»).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>Виды отдыха, путешествия. Вселенная и человек. Природа, экология. Родная страна, страницы истории, достопримечательности. – 5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15.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spellStart"/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Mr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Big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’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s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cave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15 «Пещера мистера </w:t>
      </w:r>
      <w:proofErr w:type="spell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Бига</w:t>
      </w:r>
      <w:proofErr w:type="spell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»).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>Виды отдыха, путешествия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>.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 xml:space="preserve"> Мировое сообщество. – 5 часов</w:t>
      </w:r>
    </w:p>
    <w:p w:rsidR="00017EA7" w:rsidRPr="00017EA7" w:rsidRDefault="00017EA7" w:rsidP="00017EA7">
      <w:pPr>
        <w:widowControl w:val="0"/>
        <w:tabs>
          <w:tab w:val="left" w:pos="9372"/>
          <w:tab w:val="left" w:pos="9940"/>
        </w:tabs>
        <w:spacing w:after="0" w:line="240" w:lineRule="auto"/>
        <w:rPr>
          <w:rFonts w:ascii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Unit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16.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proofErr w:type="gramStart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A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goodbye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  <w:lang w:val="en-US"/>
        </w:rPr>
        <w:t>party</w:t>
      </w:r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(Глава 16 «Прощальная вечеринка»).</w:t>
      </w:r>
      <w:proofErr w:type="gramEnd"/>
      <w:r w:rsidRPr="00017EA7">
        <w:rPr>
          <w:rFonts w:ascii="Times New Roman" w:hAnsi="Times New Roman" w:cs="Times New Roman"/>
          <w:b/>
          <w:color w:val="000000"/>
          <w:w w:val="101"/>
          <w:sz w:val="24"/>
          <w:szCs w:val="24"/>
        </w:rPr>
        <w:t xml:space="preserve">  </w:t>
      </w:r>
      <w:r w:rsidRPr="00017EA7">
        <w:rPr>
          <w:rFonts w:ascii="Times New Roman" w:hAnsi="Times New Roman" w:cs="Times New Roman"/>
          <w:color w:val="000000"/>
          <w:w w:val="101"/>
          <w:sz w:val="24"/>
          <w:szCs w:val="24"/>
        </w:rPr>
        <w:t>Досуг и увлечения. Школьная жизнь. – 11 часов</w:t>
      </w:r>
    </w:p>
    <w:p w:rsidR="00017EA7" w:rsidRPr="00017EA7" w:rsidRDefault="00017EA7" w:rsidP="00017EA7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contextualSpacing/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 (в течение всего курса)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 xml:space="preserve">Говорение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Диалогическая речь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Объем диалога от 3 реплик. Продолжительность диалога – 1-2 минуты.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Объем монологического высказывания от 8-10 фраз. Продолжительность монолога – 1,5-2 минуты.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Восприятие на слух и понимание </w:t>
      </w:r>
      <w:proofErr w:type="gramStart"/>
      <w:r w:rsidRPr="00017EA7">
        <w:rPr>
          <w:rFonts w:ascii="Times New Roman" w:hAnsi="Times New Roman" w:cs="Times New Roman"/>
          <w:sz w:val="24"/>
          <w:szCs w:val="24"/>
        </w:rPr>
        <w:t>несложных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 xml:space="preserve"> аутентичных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i/>
          <w:sz w:val="24"/>
          <w:szCs w:val="24"/>
        </w:rPr>
        <w:lastRenderedPageBreak/>
        <w:t>Жанры текстов</w:t>
      </w:r>
      <w:r w:rsidRPr="00017EA7">
        <w:rPr>
          <w:rFonts w:ascii="Times New Roman" w:hAnsi="Times New Roman" w:cs="Times New Roman"/>
          <w:sz w:val="24"/>
          <w:szCs w:val="24"/>
        </w:rPr>
        <w:t>: информационные.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i/>
          <w:sz w:val="24"/>
          <w:szCs w:val="24"/>
        </w:rPr>
        <w:t>Типы текстов</w:t>
      </w:r>
      <w:r w:rsidRPr="00017EA7">
        <w:rPr>
          <w:rFonts w:ascii="Times New Roman" w:hAnsi="Times New Roman" w:cs="Times New Roman"/>
          <w:sz w:val="24"/>
          <w:szCs w:val="24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i/>
          <w:sz w:val="24"/>
          <w:szCs w:val="24"/>
        </w:rPr>
        <w:t xml:space="preserve">с пониманием основного содержания </w:t>
      </w:r>
      <w:r w:rsidRPr="00017EA7">
        <w:rPr>
          <w:rFonts w:ascii="Times New Roman" w:hAnsi="Times New Roman" w:cs="Times New Roman"/>
          <w:sz w:val="24"/>
          <w:szCs w:val="24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– до 2 минут.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i/>
          <w:sz w:val="24"/>
          <w:szCs w:val="24"/>
        </w:rPr>
        <w:t>с выборочным пониманием нужной/ интересующей/ запрашиваемой информации</w:t>
      </w:r>
      <w:r w:rsidRPr="00017EA7">
        <w:rPr>
          <w:rFonts w:ascii="Times New Roman" w:hAnsi="Times New Roman" w:cs="Times New Roman"/>
          <w:sz w:val="24"/>
          <w:szCs w:val="24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– до 1,5 минут.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017EA7">
        <w:rPr>
          <w:rFonts w:ascii="Times New Roman" w:hAnsi="Times New Roman" w:cs="Times New Roman"/>
          <w:sz w:val="24"/>
          <w:szCs w:val="24"/>
        </w:rPr>
        <w:t>изученными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 xml:space="preserve"> и некоторое количество незнакомых языковых явлений.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i/>
          <w:sz w:val="24"/>
          <w:szCs w:val="24"/>
        </w:rPr>
        <w:t>Жанры текстов</w:t>
      </w:r>
      <w:r w:rsidRPr="00017EA7">
        <w:rPr>
          <w:rFonts w:ascii="Times New Roman" w:hAnsi="Times New Roman" w:cs="Times New Roman"/>
          <w:sz w:val="24"/>
          <w:szCs w:val="24"/>
        </w:rPr>
        <w:t xml:space="preserve">:  публицистические, художественные.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i/>
          <w:sz w:val="24"/>
          <w:szCs w:val="24"/>
        </w:rPr>
        <w:t>Типы текстов</w:t>
      </w:r>
      <w:r w:rsidRPr="00017EA7">
        <w:rPr>
          <w:rFonts w:ascii="Times New Roman" w:hAnsi="Times New Roman" w:cs="Times New Roman"/>
          <w:sz w:val="24"/>
          <w:szCs w:val="24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Независимо от вида чтения возможно использование двуязычного словаря.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017EA7" w:rsidRPr="00017EA7" w:rsidRDefault="00017EA7" w:rsidP="00017E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sz w:val="24"/>
          <w:szCs w:val="24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017EA7" w:rsidRPr="00017EA7" w:rsidRDefault="00017EA7" w:rsidP="00017E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написание коротких поздравлений с днем рождения и другими праздниками, выражение пожеланий (объемом 20–30 слов, включая адрес); </w:t>
      </w:r>
    </w:p>
    <w:p w:rsidR="00017EA7" w:rsidRPr="00017EA7" w:rsidRDefault="00017EA7" w:rsidP="00017E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017EA7" w:rsidRPr="00017EA7" w:rsidRDefault="00017EA7" w:rsidP="00017EA7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lastRenderedPageBreak/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Навыки распознавания и употребления в речи лексических единиц, обслуживающих ситуации общения в пределах тематики 5 класса основной школы.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 Основные способы словообразования:</w:t>
      </w:r>
    </w:p>
    <w:p w:rsidR="00017EA7" w:rsidRPr="00017EA7" w:rsidRDefault="00017EA7" w:rsidP="00017EA7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>аффиксация: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17EA7">
        <w:rPr>
          <w:rFonts w:ascii="Times New Roman" w:hAnsi="Times New Roman"/>
          <w:sz w:val="24"/>
          <w:szCs w:val="24"/>
        </w:rPr>
        <w:t>прилагательных</w:t>
      </w:r>
      <w:r w:rsidRPr="00017EA7">
        <w:rPr>
          <w:rFonts w:ascii="Times New Roman" w:hAnsi="Times New Roman"/>
          <w:sz w:val="24"/>
          <w:szCs w:val="24"/>
          <w:lang w:val="en-US"/>
        </w:rPr>
        <w:t xml:space="preserve">  –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>,  –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ian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er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ese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>; -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ful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>, -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17E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/>
          <w:sz w:val="24"/>
          <w:szCs w:val="24"/>
        </w:rPr>
        <w:t>существительных</w:t>
      </w:r>
      <w:r w:rsidRPr="00017EA7"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ing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17EA7">
        <w:rPr>
          <w:rFonts w:ascii="Times New Roman" w:hAnsi="Times New Roman"/>
          <w:sz w:val="24"/>
          <w:szCs w:val="24"/>
        </w:rPr>
        <w:t>числительных</w:t>
      </w:r>
      <w:r w:rsidRPr="00017EA7"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th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 xml:space="preserve"> (sixth),-teen (fifteen), -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ty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 xml:space="preserve"> (seventy);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17EA7">
        <w:rPr>
          <w:rFonts w:ascii="Times New Roman" w:hAnsi="Times New Roman"/>
          <w:sz w:val="24"/>
          <w:szCs w:val="24"/>
        </w:rPr>
        <w:t>глаголов</w:t>
      </w:r>
      <w:r w:rsidRPr="00017EA7">
        <w:rPr>
          <w:rFonts w:ascii="Times New Roman" w:hAnsi="Times New Roman"/>
          <w:sz w:val="24"/>
          <w:szCs w:val="24"/>
          <w:lang w:val="en-US"/>
        </w:rPr>
        <w:t xml:space="preserve"> re- (to paint – to repaint), </w:t>
      </w:r>
      <w:proofErr w:type="spellStart"/>
      <w:r w:rsidRPr="00017EA7">
        <w:rPr>
          <w:rFonts w:ascii="Times New Roman" w:hAnsi="Times New Roman"/>
          <w:sz w:val="24"/>
          <w:szCs w:val="24"/>
          <w:lang w:val="en-US"/>
        </w:rPr>
        <w:t>dis</w:t>
      </w:r>
      <w:proofErr w:type="spellEnd"/>
      <w:r w:rsidRPr="00017EA7">
        <w:rPr>
          <w:rFonts w:ascii="Times New Roman" w:hAnsi="Times New Roman"/>
          <w:sz w:val="24"/>
          <w:szCs w:val="24"/>
          <w:lang w:val="en-US"/>
        </w:rPr>
        <w:t>- (disagree);</w:t>
      </w:r>
    </w:p>
    <w:p w:rsidR="00017EA7" w:rsidRPr="00017EA7" w:rsidRDefault="00017EA7" w:rsidP="00017EA7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17EA7">
        <w:rPr>
          <w:rFonts w:ascii="Times New Roman" w:hAnsi="Times New Roman"/>
          <w:sz w:val="24"/>
          <w:szCs w:val="24"/>
        </w:rPr>
        <w:t>словосложение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/>
          <w:sz w:val="24"/>
          <w:szCs w:val="24"/>
        </w:rPr>
        <w:t xml:space="preserve">существительное + </w:t>
      </w:r>
      <w:proofErr w:type="gramStart"/>
      <w:r w:rsidRPr="00017EA7">
        <w:rPr>
          <w:rFonts w:ascii="Times New Roman" w:hAnsi="Times New Roman"/>
          <w:sz w:val="24"/>
          <w:szCs w:val="24"/>
        </w:rPr>
        <w:t>существительное</w:t>
      </w:r>
      <w:proofErr w:type="gramEnd"/>
      <w:r w:rsidRPr="00017EA7">
        <w:rPr>
          <w:rFonts w:ascii="Times New Roman" w:hAnsi="Times New Roman"/>
          <w:sz w:val="24"/>
          <w:szCs w:val="24"/>
        </w:rPr>
        <w:t xml:space="preserve"> (</w:t>
      </w:r>
      <w:r w:rsidRPr="00017EA7">
        <w:rPr>
          <w:rFonts w:ascii="Times New Roman" w:hAnsi="Times New Roman"/>
          <w:sz w:val="24"/>
          <w:szCs w:val="24"/>
          <w:lang w:val="en-US"/>
        </w:rPr>
        <w:t>peacemaker</w:t>
      </w:r>
      <w:r w:rsidRPr="00017EA7">
        <w:rPr>
          <w:rFonts w:ascii="Times New Roman" w:hAnsi="Times New Roman"/>
          <w:sz w:val="24"/>
          <w:szCs w:val="24"/>
        </w:rPr>
        <w:t>);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 xml:space="preserve">прилагательное + </w:t>
      </w:r>
      <w:proofErr w:type="gramStart"/>
      <w:r w:rsidRPr="00017EA7">
        <w:rPr>
          <w:rFonts w:ascii="Times New Roman" w:hAnsi="Times New Roman"/>
          <w:sz w:val="24"/>
          <w:szCs w:val="24"/>
        </w:rPr>
        <w:t>прилагательное</w:t>
      </w:r>
      <w:proofErr w:type="gramEnd"/>
      <w:r w:rsidRPr="00017EA7">
        <w:rPr>
          <w:rFonts w:ascii="Times New Roman" w:hAnsi="Times New Roman"/>
          <w:sz w:val="24"/>
          <w:szCs w:val="24"/>
        </w:rPr>
        <w:t xml:space="preserve"> (</w:t>
      </w:r>
      <w:r w:rsidRPr="00017EA7">
        <w:rPr>
          <w:rFonts w:ascii="Times New Roman" w:hAnsi="Times New Roman"/>
          <w:sz w:val="24"/>
          <w:szCs w:val="24"/>
          <w:lang w:val="en-US"/>
        </w:rPr>
        <w:t>well</w:t>
      </w:r>
      <w:r w:rsidRPr="00017EA7">
        <w:rPr>
          <w:rFonts w:ascii="Times New Roman" w:hAnsi="Times New Roman"/>
          <w:sz w:val="24"/>
          <w:szCs w:val="24"/>
        </w:rPr>
        <w:t>-</w:t>
      </w:r>
      <w:r w:rsidRPr="00017EA7">
        <w:rPr>
          <w:rFonts w:ascii="Times New Roman" w:hAnsi="Times New Roman"/>
          <w:sz w:val="24"/>
          <w:szCs w:val="24"/>
          <w:lang w:val="en-US"/>
        </w:rPr>
        <w:t>known</w:t>
      </w:r>
      <w:r w:rsidRPr="00017EA7">
        <w:rPr>
          <w:rFonts w:ascii="Times New Roman" w:hAnsi="Times New Roman"/>
          <w:sz w:val="24"/>
          <w:szCs w:val="24"/>
        </w:rPr>
        <w:t>);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17EA7">
        <w:rPr>
          <w:rFonts w:ascii="Times New Roman" w:hAnsi="Times New Roman"/>
          <w:sz w:val="24"/>
          <w:szCs w:val="24"/>
        </w:rPr>
        <w:t xml:space="preserve">прилагательное + существительное </w:t>
      </w:r>
      <w:r w:rsidRPr="00017EA7">
        <w:rPr>
          <w:rFonts w:ascii="Times New Roman" w:hAnsi="Times New Roman"/>
          <w:sz w:val="24"/>
          <w:szCs w:val="24"/>
          <w:lang w:val="en-US"/>
        </w:rPr>
        <w:t>(blackboard);</w:t>
      </w:r>
    </w:p>
    <w:p w:rsidR="00017EA7" w:rsidRPr="00017EA7" w:rsidRDefault="00017EA7" w:rsidP="00017EA7">
      <w:pPr>
        <w:pStyle w:val="af5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017EA7">
        <w:rPr>
          <w:rFonts w:ascii="Times New Roman" w:hAnsi="Times New Roman"/>
          <w:sz w:val="24"/>
          <w:szCs w:val="24"/>
        </w:rPr>
        <w:t>конверсия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>образование существительных от неопределенной формы глагола (</w:t>
      </w:r>
      <w:r w:rsidRPr="00017EA7">
        <w:rPr>
          <w:rFonts w:ascii="Times New Roman" w:hAnsi="Times New Roman"/>
          <w:sz w:val="24"/>
          <w:szCs w:val="24"/>
          <w:lang w:val="en-US"/>
        </w:rPr>
        <w:t>to</w:t>
      </w:r>
      <w:r w:rsidRPr="00017EA7">
        <w:rPr>
          <w:rFonts w:ascii="Times New Roman" w:hAnsi="Times New Roman"/>
          <w:sz w:val="24"/>
          <w:szCs w:val="24"/>
        </w:rPr>
        <w:t xml:space="preserve"> </w:t>
      </w:r>
      <w:r w:rsidRPr="00017EA7">
        <w:rPr>
          <w:rFonts w:ascii="Times New Roman" w:hAnsi="Times New Roman"/>
          <w:sz w:val="24"/>
          <w:szCs w:val="24"/>
          <w:lang w:val="en-US"/>
        </w:rPr>
        <w:t>play</w:t>
      </w:r>
      <w:r w:rsidRPr="00017EA7">
        <w:rPr>
          <w:rFonts w:ascii="Times New Roman" w:hAnsi="Times New Roman"/>
          <w:sz w:val="24"/>
          <w:szCs w:val="24"/>
        </w:rPr>
        <w:t xml:space="preserve"> – </w:t>
      </w:r>
      <w:r w:rsidRPr="00017EA7">
        <w:rPr>
          <w:rFonts w:ascii="Times New Roman" w:hAnsi="Times New Roman"/>
          <w:sz w:val="24"/>
          <w:szCs w:val="24"/>
          <w:lang w:val="en-US"/>
        </w:rPr>
        <w:t>play</w:t>
      </w:r>
      <w:r w:rsidRPr="00017EA7">
        <w:rPr>
          <w:rFonts w:ascii="Times New Roman" w:hAnsi="Times New Roman"/>
          <w:sz w:val="24"/>
          <w:szCs w:val="24"/>
        </w:rPr>
        <w:t>);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 xml:space="preserve"> образование прилагательных от существительных (</w:t>
      </w:r>
      <w:r w:rsidRPr="00017EA7">
        <w:rPr>
          <w:rFonts w:ascii="Times New Roman" w:hAnsi="Times New Roman"/>
          <w:sz w:val="24"/>
          <w:szCs w:val="24"/>
          <w:lang w:val="en-US"/>
        </w:rPr>
        <w:t>cold</w:t>
      </w:r>
      <w:r w:rsidRPr="00017EA7">
        <w:rPr>
          <w:rFonts w:ascii="Times New Roman" w:hAnsi="Times New Roman"/>
          <w:sz w:val="24"/>
          <w:szCs w:val="24"/>
        </w:rPr>
        <w:t xml:space="preserve"> – </w:t>
      </w:r>
      <w:r w:rsidRPr="00017EA7">
        <w:rPr>
          <w:rFonts w:ascii="Times New Roman" w:hAnsi="Times New Roman"/>
          <w:sz w:val="24"/>
          <w:szCs w:val="24"/>
          <w:lang w:val="en-US"/>
        </w:rPr>
        <w:t>cold</w:t>
      </w:r>
      <w:r w:rsidRPr="00017EA7">
        <w:rPr>
          <w:rFonts w:ascii="Times New Roman" w:hAnsi="Times New Roman"/>
          <w:sz w:val="24"/>
          <w:szCs w:val="24"/>
        </w:rPr>
        <w:t xml:space="preserve"> </w:t>
      </w:r>
      <w:r w:rsidRPr="00017EA7">
        <w:rPr>
          <w:rFonts w:ascii="Times New Roman" w:hAnsi="Times New Roman"/>
          <w:sz w:val="24"/>
          <w:szCs w:val="24"/>
          <w:lang w:val="en-US"/>
        </w:rPr>
        <w:t>winter</w:t>
      </w:r>
      <w:r w:rsidRPr="00017EA7">
        <w:rPr>
          <w:rFonts w:ascii="Times New Roman" w:hAnsi="Times New Roman"/>
          <w:sz w:val="24"/>
          <w:szCs w:val="24"/>
        </w:rPr>
        <w:t>).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r w:rsidRPr="00017EA7">
        <w:rPr>
          <w:rFonts w:ascii="Times New Roman" w:hAnsi="Times New Roman"/>
          <w:sz w:val="24"/>
          <w:szCs w:val="24"/>
          <w:lang w:val="en-US"/>
        </w:rPr>
        <w:t>doctor</w:t>
      </w:r>
      <w:r w:rsidRPr="00017EA7">
        <w:rPr>
          <w:rFonts w:ascii="Times New Roman" w:hAnsi="Times New Roman"/>
          <w:sz w:val="24"/>
          <w:szCs w:val="24"/>
        </w:rPr>
        <w:t>).</w:t>
      </w:r>
    </w:p>
    <w:p w:rsidR="00017EA7" w:rsidRPr="00017EA7" w:rsidRDefault="00017EA7" w:rsidP="00017EA7">
      <w:pPr>
        <w:pStyle w:val="a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017EA7">
        <w:rPr>
          <w:rFonts w:ascii="Times New Roman" w:hAnsi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Дальнейшее расширение объема значений грамматических средств, изученных ранее, и знакомство с новыми грамматическими явлениями.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Неисчисляемые и исчисляемые существительные 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pencil</w:t>
      </w:r>
      <w:r w:rsidRPr="00017EA7">
        <w:rPr>
          <w:rFonts w:ascii="Times New Roman" w:hAnsi="Times New Roman" w:cs="Times New Roman"/>
          <w:sz w:val="24"/>
          <w:szCs w:val="24"/>
        </w:rPr>
        <w:t xml:space="preserve">,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water</w:t>
      </w:r>
      <w:r w:rsidRPr="00017EA7">
        <w:rPr>
          <w:rFonts w:ascii="Times New Roman" w:hAnsi="Times New Roman" w:cs="Times New Roman"/>
          <w:sz w:val="24"/>
          <w:szCs w:val="24"/>
        </w:rPr>
        <w:t>).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Определенный, неопределенный и нулевой артикли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17EA7">
        <w:rPr>
          <w:rFonts w:ascii="Times New Roman" w:hAnsi="Times New Roman" w:cs="Times New Roman"/>
          <w:sz w:val="24"/>
          <w:szCs w:val="24"/>
        </w:rPr>
        <w:t>/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017EA7">
        <w:rPr>
          <w:rFonts w:ascii="Times New Roman" w:hAnsi="Times New Roman" w:cs="Times New Roman"/>
          <w:sz w:val="24"/>
          <w:szCs w:val="24"/>
        </w:rPr>
        <w:t xml:space="preserve">,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017EA7">
        <w:rPr>
          <w:rFonts w:ascii="Times New Roman" w:hAnsi="Times New Roman" w:cs="Times New Roman"/>
          <w:sz w:val="24"/>
          <w:szCs w:val="24"/>
        </w:rPr>
        <w:t xml:space="preserve">) с именами существительными (в том </w:t>
      </w:r>
      <w:proofErr w:type="gramStart"/>
      <w:r w:rsidRPr="00017EA7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 xml:space="preserve"> с географическими названиями).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sz w:val="24"/>
          <w:szCs w:val="24"/>
        </w:rPr>
        <w:t>Положительная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>, сравнительная и превосходная степени сравнения имён прилагательных и наречий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large</w:t>
      </w:r>
      <w:r w:rsidRPr="00017EA7">
        <w:rPr>
          <w:rFonts w:ascii="Times New Roman" w:hAnsi="Times New Roman" w:cs="Times New Roman"/>
          <w:sz w:val="24"/>
          <w:szCs w:val="24"/>
        </w:rPr>
        <w:t xml:space="preserve"> –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larger</w:t>
      </w:r>
      <w:r w:rsidRPr="00017EA7">
        <w:rPr>
          <w:rFonts w:ascii="Times New Roman" w:hAnsi="Times New Roman" w:cs="Times New Roman"/>
          <w:sz w:val="24"/>
          <w:szCs w:val="24"/>
        </w:rPr>
        <w:t xml:space="preserve"> –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largest</w:t>
      </w:r>
      <w:r w:rsidRPr="00017EA7">
        <w:rPr>
          <w:rFonts w:ascii="Times New Roman" w:hAnsi="Times New Roman" w:cs="Times New Roman"/>
          <w:sz w:val="24"/>
          <w:szCs w:val="24"/>
        </w:rPr>
        <w:t xml:space="preserve">,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 w:rsidRPr="00017EA7">
        <w:rPr>
          <w:rFonts w:ascii="Times New Roman" w:hAnsi="Times New Roman" w:cs="Times New Roman"/>
          <w:sz w:val="24"/>
          <w:szCs w:val="24"/>
        </w:rPr>
        <w:t xml:space="preserve"> –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 w:rsidRPr="00017EA7">
        <w:rPr>
          <w:rFonts w:ascii="Times New Roman" w:hAnsi="Times New Roman" w:cs="Times New Roman"/>
          <w:sz w:val="24"/>
          <w:szCs w:val="24"/>
        </w:rPr>
        <w:t xml:space="preserve"> –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most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interesting</w:t>
      </w:r>
      <w:r w:rsidRPr="00017EA7">
        <w:rPr>
          <w:rFonts w:ascii="Times New Roman" w:hAnsi="Times New Roman" w:cs="Times New Roman"/>
          <w:sz w:val="24"/>
          <w:szCs w:val="24"/>
        </w:rPr>
        <w:t>); образование сравнительной и превосходной степеней сравнения прилагательных не по правилам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017EA7">
        <w:rPr>
          <w:rFonts w:ascii="Times New Roman" w:hAnsi="Times New Roman" w:cs="Times New Roman"/>
          <w:sz w:val="24"/>
          <w:szCs w:val="24"/>
        </w:rPr>
        <w:t xml:space="preserve"> –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better</w:t>
      </w:r>
      <w:r w:rsidRPr="00017EA7">
        <w:rPr>
          <w:rFonts w:ascii="Times New Roman" w:hAnsi="Times New Roman" w:cs="Times New Roman"/>
          <w:sz w:val="24"/>
          <w:szCs w:val="24"/>
        </w:rPr>
        <w:t xml:space="preserve"> –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best</w:t>
      </w:r>
      <w:r w:rsidRPr="00017EA7">
        <w:rPr>
          <w:rFonts w:ascii="Times New Roman" w:hAnsi="Times New Roman" w:cs="Times New Roman"/>
          <w:sz w:val="24"/>
          <w:szCs w:val="24"/>
        </w:rPr>
        <w:t xml:space="preserve">,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bad</w:t>
      </w:r>
      <w:r w:rsidRPr="00017EA7">
        <w:rPr>
          <w:rFonts w:ascii="Times New Roman" w:hAnsi="Times New Roman" w:cs="Times New Roman"/>
          <w:sz w:val="24"/>
          <w:szCs w:val="24"/>
        </w:rPr>
        <w:t xml:space="preserve"> –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worse</w:t>
      </w:r>
      <w:r w:rsidRPr="00017EA7">
        <w:rPr>
          <w:rFonts w:ascii="Times New Roman" w:hAnsi="Times New Roman" w:cs="Times New Roman"/>
          <w:sz w:val="24"/>
          <w:szCs w:val="24"/>
        </w:rPr>
        <w:t xml:space="preserve"> -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worst</w:t>
      </w:r>
      <w:r w:rsidRPr="00017EA7">
        <w:rPr>
          <w:rFonts w:ascii="Times New Roman" w:hAnsi="Times New Roman" w:cs="Times New Roman"/>
          <w:sz w:val="24"/>
          <w:szCs w:val="24"/>
        </w:rPr>
        <w:t>).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 Числительные для обозначения дат и больших чисел.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Правильные и неправильные глаголы в формах действительного залога; конструкции с глаголами на –</w:t>
      </w:r>
      <w:proofErr w:type="spellStart"/>
      <w:r w:rsidRPr="00017EA7">
        <w:rPr>
          <w:rFonts w:ascii="Times New Roman" w:hAnsi="Times New Roman" w:cs="Times New Roman"/>
          <w:sz w:val="24"/>
          <w:szCs w:val="24"/>
          <w:lang w:val="en-US"/>
        </w:rPr>
        <w:t>ing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going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7EA7">
        <w:rPr>
          <w:rFonts w:ascii="Times New Roman" w:hAnsi="Times New Roman" w:cs="Times New Roman"/>
          <w:sz w:val="24"/>
          <w:szCs w:val="24"/>
        </w:rPr>
        <w:t xml:space="preserve">;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017EA7">
        <w:rPr>
          <w:rFonts w:ascii="Times New Roman" w:hAnsi="Times New Roman" w:cs="Times New Roman"/>
          <w:sz w:val="24"/>
          <w:szCs w:val="24"/>
        </w:rPr>
        <w:t>/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hate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;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stop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talking</w:t>
      </w:r>
      <w:r w:rsidRPr="00017EA7">
        <w:rPr>
          <w:rFonts w:ascii="Times New Roman" w:hAnsi="Times New Roman" w:cs="Times New Roman"/>
          <w:sz w:val="24"/>
          <w:szCs w:val="24"/>
        </w:rPr>
        <w:t>).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017EA7">
        <w:rPr>
          <w:rFonts w:ascii="Times New Roman" w:hAnsi="Times New Roman" w:cs="Times New Roman"/>
          <w:sz w:val="24"/>
          <w:szCs w:val="24"/>
        </w:rPr>
        <w:t>Модальные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</w:rPr>
        <w:t>глаголы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 xml:space="preserve"> (can/could, must/have to).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Личные местоимения в именительном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17EA7">
        <w:rPr>
          <w:rFonts w:ascii="Times New Roman" w:hAnsi="Times New Roman" w:cs="Times New Roman"/>
          <w:sz w:val="24"/>
          <w:szCs w:val="24"/>
        </w:rPr>
        <w:t>) и объектном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me</w:t>
      </w:r>
      <w:r w:rsidRPr="00017EA7">
        <w:rPr>
          <w:rFonts w:ascii="Times New Roman" w:hAnsi="Times New Roman" w:cs="Times New Roman"/>
          <w:sz w:val="24"/>
          <w:szCs w:val="24"/>
        </w:rPr>
        <w:t>) падежах, а также в абсолютной форме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mine</w:t>
      </w:r>
      <w:r w:rsidRPr="00017EA7">
        <w:rPr>
          <w:rFonts w:ascii="Times New Roman" w:hAnsi="Times New Roman" w:cs="Times New Roman"/>
          <w:sz w:val="24"/>
          <w:szCs w:val="24"/>
        </w:rPr>
        <w:t>). Неопределенные местоимения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017EA7">
        <w:rPr>
          <w:rFonts w:ascii="Times New Roman" w:hAnsi="Times New Roman" w:cs="Times New Roman"/>
          <w:sz w:val="24"/>
          <w:szCs w:val="24"/>
        </w:rPr>
        <w:t xml:space="preserve">,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017EA7">
        <w:rPr>
          <w:rFonts w:ascii="Times New Roman" w:hAnsi="Times New Roman" w:cs="Times New Roman"/>
          <w:sz w:val="24"/>
          <w:szCs w:val="24"/>
        </w:rPr>
        <w:t>).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sz w:val="24"/>
          <w:szCs w:val="24"/>
        </w:rPr>
        <w:t>Нераспространенные и распространенные простые предложения, безличные предложения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17EA7">
        <w:rPr>
          <w:rFonts w:ascii="Times New Roman" w:hAnsi="Times New Roman" w:cs="Times New Roman"/>
          <w:sz w:val="24"/>
          <w:szCs w:val="24"/>
        </w:rPr>
        <w:t>’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clock</w:t>
      </w:r>
      <w:r w:rsidRPr="00017E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winter</w:t>
      </w:r>
      <w:r w:rsidRPr="00017EA7">
        <w:rPr>
          <w:rFonts w:ascii="Times New Roman" w:hAnsi="Times New Roman" w:cs="Times New Roman"/>
          <w:sz w:val="24"/>
          <w:szCs w:val="24"/>
        </w:rPr>
        <w:t>); повелительные предложения (утвердительные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careful</w:t>
      </w:r>
      <w:r w:rsidRPr="00017EA7">
        <w:rPr>
          <w:rFonts w:ascii="Times New Roman" w:hAnsi="Times New Roman" w:cs="Times New Roman"/>
          <w:sz w:val="24"/>
          <w:szCs w:val="24"/>
        </w:rPr>
        <w:t>!), отрицательные (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017EA7">
        <w:rPr>
          <w:rFonts w:ascii="Times New Roman" w:hAnsi="Times New Roman" w:cs="Times New Roman"/>
          <w:sz w:val="24"/>
          <w:szCs w:val="24"/>
        </w:rPr>
        <w:t>’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worry</w:t>
      </w:r>
      <w:r w:rsidRPr="00017EA7">
        <w:rPr>
          <w:rFonts w:ascii="Times New Roman" w:hAnsi="Times New Roman" w:cs="Times New Roman"/>
          <w:sz w:val="24"/>
          <w:szCs w:val="24"/>
        </w:rPr>
        <w:t xml:space="preserve">!); сложноподчинённые предложения с союзом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Pr="00017EA7">
        <w:rPr>
          <w:rFonts w:ascii="Times New Roman" w:hAnsi="Times New Roman" w:cs="Times New Roman"/>
          <w:sz w:val="24"/>
          <w:szCs w:val="24"/>
        </w:rPr>
        <w:t>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Основные правила пунктуации. Точка. Запятая. Восклицательный знак. Вопросительный знак.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b/>
          <w:sz w:val="24"/>
          <w:szCs w:val="24"/>
        </w:rPr>
        <w:t>Социокультурные</w:t>
      </w:r>
      <w:proofErr w:type="spellEnd"/>
      <w:r w:rsidRPr="00017EA7">
        <w:rPr>
          <w:rFonts w:ascii="Times New Roman" w:hAnsi="Times New Roman" w:cs="Times New Roman"/>
          <w:b/>
          <w:sz w:val="24"/>
          <w:szCs w:val="24"/>
        </w:rPr>
        <w:t xml:space="preserve"> знания и умения.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</w:t>
      </w:r>
      <w:r w:rsidRPr="00017EA7">
        <w:rPr>
          <w:rFonts w:ascii="Times New Roman" w:hAnsi="Times New Roman" w:cs="Times New Roman"/>
          <w:sz w:val="24"/>
          <w:szCs w:val="24"/>
        </w:rPr>
        <w:lastRenderedPageBreak/>
        <w:t xml:space="preserve">полученные на уроках иностранного языка и в процессе изучения других предметов (знания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характера). Это предполагает овладение:</w:t>
      </w:r>
    </w:p>
    <w:p w:rsidR="00017EA7" w:rsidRPr="00017EA7" w:rsidRDefault="00017EA7" w:rsidP="00017E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знаниями о значении родного и иностранного языков в современном мире;</w:t>
      </w:r>
    </w:p>
    <w:p w:rsidR="00017EA7" w:rsidRPr="00017EA7" w:rsidRDefault="00017EA7" w:rsidP="00017E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портрете стран, говорящих на иностранном языке, их символике и культурном наследии;</w:t>
      </w:r>
    </w:p>
    <w:p w:rsidR="00017EA7" w:rsidRPr="00017EA7" w:rsidRDefault="00017EA7" w:rsidP="00017E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сведениями о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портрете стран, говорящих на иностранном языке, их символике и культурном наследии; </w:t>
      </w:r>
    </w:p>
    <w:p w:rsidR="00017EA7" w:rsidRPr="00017EA7" w:rsidRDefault="00017EA7" w:rsidP="00017E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знаниями о реалиях страны/стран изучаемого языка: традициях (в пита</w:t>
      </w:r>
      <w:r w:rsidRPr="00017EA7">
        <w:rPr>
          <w:rFonts w:ascii="Times New Roman" w:hAnsi="Times New Roman" w:cs="Times New Roman"/>
          <w:sz w:val="24"/>
          <w:szCs w:val="24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17EA7" w:rsidRPr="00017EA7" w:rsidRDefault="00017EA7" w:rsidP="00017E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17EA7" w:rsidRPr="00017EA7" w:rsidRDefault="00017EA7" w:rsidP="00017E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17EA7" w:rsidRPr="00017EA7" w:rsidRDefault="00017EA7" w:rsidP="00017EA7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Совершенствование умений:</w:t>
      </w:r>
    </w:p>
    <w:p w:rsidR="00017EA7" w:rsidRPr="00017EA7" w:rsidRDefault="00017EA7" w:rsidP="00017EA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переспрашивать, просить повторить, уточняя значение незнакомых слов;</w:t>
      </w:r>
    </w:p>
    <w:p w:rsidR="00017EA7" w:rsidRPr="00017EA7" w:rsidRDefault="00017EA7" w:rsidP="00017EA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017EA7" w:rsidRPr="00017EA7" w:rsidRDefault="00017EA7" w:rsidP="00017EA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прогнозировать содержание текста на основе заголовка, предварительно поставленных вопросов и т. д.;</w:t>
      </w:r>
    </w:p>
    <w:p w:rsidR="00017EA7" w:rsidRPr="00017EA7" w:rsidRDefault="00017EA7" w:rsidP="00017EA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догадываться о значении незнакомых слов по контексту, по используемым собеседником жестам и мимике;</w:t>
      </w:r>
    </w:p>
    <w:p w:rsidR="00017EA7" w:rsidRPr="00017EA7" w:rsidRDefault="00017EA7" w:rsidP="00017EA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использовать синонимы, антонимы, описание понятия при дефиците языковых средств.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b/>
          <w:sz w:val="24"/>
          <w:szCs w:val="24"/>
        </w:rPr>
        <w:t>Общеучебные</w:t>
      </w:r>
      <w:proofErr w:type="spellEnd"/>
      <w:r w:rsidRPr="00017EA7">
        <w:rPr>
          <w:rFonts w:ascii="Times New Roman" w:hAnsi="Times New Roman" w:cs="Times New Roman"/>
          <w:b/>
          <w:sz w:val="24"/>
          <w:szCs w:val="24"/>
        </w:rPr>
        <w:t xml:space="preserve"> умения и универсальные способы деятельности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017EA7" w:rsidRPr="00017EA7" w:rsidRDefault="00017EA7" w:rsidP="00017E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017EA7" w:rsidRPr="00017EA7" w:rsidRDefault="00017EA7" w:rsidP="00017E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>, литературой;</w:t>
      </w:r>
    </w:p>
    <w:p w:rsidR="00017EA7" w:rsidRPr="00017EA7" w:rsidRDefault="00017EA7" w:rsidP="00017E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sz w:val="24"/>
          <w:szCs w:val="24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017EA7" w:rsidRPr="00017EA7" w:rsidRDefault="00017EA7" w:rsidP="00017EA7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самостоятельно работать в классе и дома.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Специальные учебные умения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Формирование и совершенствование умений:</w:t>
      </w:r>
    </w:p>
    <w:p w:rsidR="00017EA7" w:rsidRPr="00017EA7" w:rsidRDefault="00017EA7" w:rsidP="00017EA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находить ключевые слова и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социокультурные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реалии в работе над текстом;</w:t>
      </w:r>
    </w:p>
    <w:p w:rsidR="00017EA7" w:rsidRPr="00017EA7" w:rsidRDefault="00017EA7" w:rsidP="00017EA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семантизировать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слова на основе языковой догадки;</w:t>
      </w:r>
    </w:p>
    <w:p w:rsidR="00017EA7" w:rsidRPr="00017EA7" w:rsidRDefault="00017EA7" w:rsidP="00017EA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lastRenderedPageBreak/>
        <w:t>осуществлять словообразовательный анализ;</w:t>
      </w:r>
    </w:p>
    <w:p w:rsidR="00017EA7" w:rsidRPr="00017EA7" w:rsidRDefault="00017EA7" w:rsidP="00017EA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мультимедийными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средствами);</w:t>
      </w:r>
    </w:p>
    <w:p w:rsidR="00017EA7" w:rsidRPr="00017EA7" w:rsidRDefault="00017EA7" w:rsidP="00017EA7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участвовать в проектной деятельности ме</w:t>
      </w:r>
      <w:proofErr w:type="gramStart"/>
      <w:r w:rsidRPr="00017EA7">
        <w:rPr>
          <w:rFonts w:ascii="Times New Roman" w:hAnsi="Times New Roman" w:cs="Times New Roman"/>
          <w:sz w:val="24"/>
          <w:szCs w:val="24"/>
        </w:rPr>
        <w:t>ж-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метапредметного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17EA7" w:rsidRPr="00017EA7">
          <w:footerReference w:type="default" r:id="rId6"/>
          <w:pgSz w:w="11906" w:h="16838"/>
          <w:pgMar w:top="1134" w:right="851" w:bottom="1134" w:left="1701" w:header="709" w:footer="709" w:gutter="0"/>
          <w:cols w:space="720"/>
        </w:sect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1508"/>
        <w:gridCol w:w="4445"/>
        <w:gridCol w:w="6273"/>
      </w:tblGrid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учебной деятельности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1. Давайте сделаем журнал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Школьный журнал. Личная Информация. Детские стихотворения. Прошедшее простое время. Правильные и неправильные глаголы.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запрашивать информацию. Отвечать на вопросы разных видов. Понимать в целом речь учителя по ведению урока. Выразительно читать вслух небольшие тексты, содержащие только изученный материал. Употреблять в устных и письменных высказываниях глаголы в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. Корректно произносить предложения с точки зрения их ритмико-интонационных особенностей (побудительное предложение; общий, специальный вопросы). </w:t>
            </w:r>
            <w:proofErr w:type="gram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Заполнять формуляр, анкету: сообщать о себе основные сведения (имя, фамилию, пол, возраст, гражданство, адрес).</w:t>
            </w:r>
            <w:proofErr w:type="gramEnd"/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2. Конкурс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Фотоконкурс. Распорядок дня. Камеры и фотографии. Настоящее продолженное время.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 чтении и на слух известные глаголы в изъявительном наклонении в действительном залоге в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Употреблять в устных и письменных высказываниях глаголы в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Tense.Употреблять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слова и словосочетания адекватно ситуации общения. Читать несложные аутентичные тексты разных типов, полно и точно понимая текст на основе его информационной переработки: анализировать смысл отдельных частей текста; переводить отдельные фрагменты текста.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3. На киностудии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На киностудии. Как стать каскадером. Конструкции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 going + 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like\hate\go\do +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Понимать при чтении и на слух конструкции с глаголами на-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going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love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hate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doing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sth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stop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talking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) и употреблять их в устных высказываниях и письменных произведениях</w:t>
            </w:r>
            <w:proofErr w:type="gram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Опираться на языковую догадку в процессе чтения и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слова, слова, образованные путём словосложения). Вставлять пропущенные слова. Выборочно понимать 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 в сообщениях прагматического характера с опорой на контекст.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На нефтяной вышке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Поездка на буровую вышку. Природные сокровища. Многозначные слова. Сравнение настоящего простого и настоящего продолженного времен. Исчисляемые и неисчисляемые существительные.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Выбирать нужное значение многозначного слова. Находить значение отдельных незнакомых слов в двуязычном словаре учебника. Читать несложные аутентичные тексты разных типов, полно и точно понимая текст на основе его информационной переработки. Догадываться о значении незнакомых слов по сходству с русским языком, по словообразовательным элементам, по контексту. Вставлять пропущенные слова. Отвечать на вопросы разных видов. Различать неисчисляемые и исчисляемые существительные и правильно употреблять их в речи.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5. В Америку!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Посещение парка аттракционов. Тематические парки. Аттракционы. Сравнение предметов.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Узнавать в письменном и устном тексте, воспроизводить и употреблять в речи лексические единицы, соответствующие ситуации общения в пределах тематики в соответствии с коммуникативной задачей. Отвечать на вопросы разных видов. Использовать в речи простейшие устойчивые словосочетания и речевые клише в соответствии с коммуникативной задачей. Употреблять слова и словосочетания адекватно ситуации общения. Выбирать необходимую/интересующую информацию,</w:t>
            </w:r>
          </w:p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просмотрев один текст или несколько коротких текстов.</w:t>
            </w:r>
          </w:p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значение отдельных незнакомых слов в двуязычном словаре учебника. Различать степени сравнения прилагательных и наречий, в том числе образованные не по правилам. Передавать содержание, основную мысль </w:t>
            </w:r>
            <w:proofErr w:type="gram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с опорой на текст.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6. Мистер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Биг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строит планы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Приказы. Планы. Описание человека. Одежда. Солнечная система. Россия исследует космос. Модальные глаголы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 Конструкции для выражения будущих действий.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своё отношение к действию, описываемому с помощью модального глагола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и его эквивалента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Употреблять в устных высказываниях и письменных произведениях глаголы в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. Читать несложные аутентичные тексты разных типов, полно и 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 понимая текст на основе его информационной переработки. Выразительно читать вслух небольшие тексты, содержащие только изученный материал. Выборочно понимать на слух необходимую информацию в сообщениях прагматического характера с опорой на контекст. Отвечать на вопросы разных видов. Владеть написанием наиболее употребительных слов.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Какой дорогой мы пойдем?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Предлоги направления. Описание маршрута. Подводный мир. Сокровища кораблей. Наречия. Прилагательные. Степени сравнения прилагательных.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Образовывать степени сравнения прилагательных и наречий и употреблять их в рецептивной и продуктивной речи. 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 Отвечать на вопросы разных видов. Соблюдать правильное ударение в словах и фразах, интонацию в целом. Игнорировать неизвестный языковой материал, несущественный для понимания на слух основного содержания. Узнавать в письменном и устном тексте, воспроизводить и употреблять в речи предлоги направления и движения. Владеть написанием наиболее употребительных слов. Выслушивать сообщения/мнение партнёра. Выражать согласие/несогласие с мнением партнёра.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8. Каникулы в США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Поездка за границу. Описание США. Американцы. Рождество. Новый год. Настоящее совершенное время. Конструкция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Would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like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? Проект «Новогодняя вечеринка».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 Прогнозировать содержание текста на основе заголовка, иллюстраций. Выбирать необходимую/интересующую информацию, просмотрев один текст или несколько коротких текстов. Отвечать на вопросы разных видов. Находить значение отдельных незнакомых слов в двуязычном словаре учебника. Узнавать в письменном и устном тексте, воспроизводить и употреблять в речи лексические единицы, соответствующие ситуации 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общения в пределах тематики в соответствии с коммуникативной задачей. Владеть написанием наиболее употребительных слов. Писать короткие поздравления с днём рождения, Новым годом, Рождеством. Делать сообщение на заданную тему на основе </w:t>
            </w:r>
            <w:proofErr w:type="gram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 Где капсула?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проблем. Тип личности. Модальные глаголы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 Настоящее совершенное время. Сравнение форм настоящего совершенного и прошедшего простого времен. Третья форма глаголов.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при чтении и на слух известные глаголы в изъявительном наклонении в действительном залоге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Употреблять в устных высказываниях и письменных произведениях глаголы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, обслуживающие ситуации общения. Образовывать причастия настоящего (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I) и прошедшего (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Participle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II) времени с помощью соответствующих правил и употреблять их в рецептивной и продуктивной речи. Выражать своё отношение к действию, описываемому с помощью модальных глаголов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could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 Соблюдать порядок слов в предложении. Отвечать на вопросы разных видов. Сообщать информацию и выражать своё мнение. Владеть написанием наиболее употребительных слов.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10. Интересы и хобби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Любимые и нелюбимые виды деятельности. Желания. Амбиции. Музыка. Музыкальные инструменты. Композиторы. Пассивный залог. </w:t>
            </w:r>
            <w:proofErr w:type="gram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Придаточные</w:t>
            </w:r>
            <w:proofErr w:type="gram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времени. Словообразование наречий и существительных.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устных высказываниях и письменных произведениях сложноподчинённые предложения с </w:t>
            </w:r>
            <w:proofErr w:type="gram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времени (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); места (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); причины (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because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). Узнавать простые словообразовательные элементы (суффиксы, префиксы). Распознавать принадлежность слова к определённой части речи по суффиксам и префиксам. Узнавать в рецептивной и употреблять в продуктивной речи некоторые наречия времени и образа действия. Узнавать в письменном и устном тексте, воспроизводить и употреблять в речи лексические единицы, соответствующие ситуации общения в пределах тематики в соответствии с коммуникативной задачей. Выбирать необходимую/интересующую информацию из текста. 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 написанием наиболее употребительных слов. Сообщать информацию и выражать своё мнение. Отвечать на вопросы разных видов.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Мы можем поговорить с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Риком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Мореллом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, пожалуйста?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дома. Праздники и фестивали. Масленица. Предлоги места. Модальный глагол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 Вежливые просьбы.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в письменном и устном тексте, воспроизводить и употреблять в речи лексические единицы, соответствующие ситуации общения в пределах тематики в соответствии с коммуникативной задачей. Использовать в речи конструкции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. Опираться на языковую догадку в процессе чтения и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слова, слова, образованные путём словосложения). Употреблять слова, словосочетания, синонимы, антонимы адекватно ситуации общения. Читать несложные аутентичные тексты разных типов, полно и точно понимая текст на основе его информационной переработки. Писать с опорой на образец личное письмо зарубежному другу: сообщать краткие сведения о себе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12. Немного из истории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День Независимости. День Победы. Достопримечательности. Праздники и фестивали. Блинный день. Пассивный залог в простых временах. Основные формы глаголов. Проект « Праздники».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Опираться на языковую догадку в процессе чтения и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(интернациональные слова, слова, образованные путём словосложения). Отвечать на вопросы разных видов. Делать сообщение на заданную тему на основе </w:t>
            </w:r>
            <w:proofErr w:type="gram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. 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Выборочно понимать при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сообщениях прагматического характера с опорой на контекст. Игнорировать неизвестный языковой материал, несущественный для понимания основного содержания. Понимать основное содержание аутентичных текстов разных жанров и стилей. Прогнозировать содержание текста на основе заголовка, иллюстраций. Выбирать необходимую/интересующую информацию, просмотрев 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 текст или несколько коротких текстов. Понимать при чтении и на слух изученные глаголы в страдательном залоге в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Tense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 Различать при чтении и на слух числительные для обозначения дат и употреблять их в устных и письменных высказываниях.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Остров мистера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Бига</w:t>
            </w:r>
            <w:proofErr w:type="spellEnd"/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Поездка на остров. Помощь по дому. Инструкции. Модальная конструкция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smth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Сообщать фактическую информацию (кто, что, как, где, куда, когда, с кем, почему).</w:t>
            </w:r>
            <w:proofErr w:type="gram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Отвечать на вопросы разных видов. Выражать согласие/несогласие с мнением партнёра. Передавать содержание, основную мысль </w:t>
            </w:r>
            <w:proofErr w:type="gram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текст. Соблюдать правильное ударение в словах и фразах, интонацию в целом. Выразительно читать вслух небольшие тексты, содержащие только изученный материал. Озаглавливать текст. Игнорировать незнакомые слова, не мешающие понимать основное содержание текста. Использовать в речи простейшие устойчивые словосочетания, оценочную лексику и речевые клише в соответствии с коммуникативной задачей. Выражать своё отношение к действию, описываемому с помощью</w:t>
            </w:r>
          </w:p>
          <w:p w:rsidR="00017EA7" w:rsidRPr="00017EA7" w:rsidRDefault="00017EA7" w:rsidP="00017E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модального глагола </w:t>
            </w:r>
            <w:proofErr w:type="spell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14. Острова на юге Тихого океана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Развитие туризма. Послание в бутылке. Россия. Исчисляемые и неисчисляемые существительные. Выражения для обозначения количества.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Воспроизводить основные коммуникативные типы предложений на основе моделей/речевых образцов. Различать неисчисляемые и исчисляемые существительные и правильно употреблять их в речи. Узнавать на слух/при чтении и употреблять в устных высказываниях и письменных произведениях слова для обозначения количества. Использовать в речи простейшие устойчивые словосочетания, оценочную лексику и речевые клише в соответствии с коммуникативной задачей. Различать при чтении и на слух числительные для обозначения больших чисел и употреблять их в устных и письменных высказываниях. Вставлять пропущенные слова. Выбирать </w:t>
            </w:r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необходимую/интересующую информацию, просмотрев один текст или несколько коротких текстов. Находить значение отдельных незнакомых слов в двуязычном словаре учебника.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Пещера мистера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Бига</w:t>
            </w:r>
            <w:proofErr w:type="spellEnd"/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выражения необходимости. Самые необычные отели мира. Сравнение глаголов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Выражать своё отношение к действию, описываемому с помощью модальных глаголов и их эквивалентов </w:t>
            </w:r>
            <w:proofErr w:type="spell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have</w:t>
            </w:r>
            <w:proofErr w:type="spell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</w:t>
            </w:r>
            <w:proofErr w:type="spell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Вставлять пропущенные слова. Выслушивать сообщения/мнение партнёра. Сообщать информацию и выражать своё мнение. 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Понимать основное содержание несложных аутентичных текстов в рамках тем, отобранных для основной школы. Понимать основное содержание аутентичных текстов разных жанров и стилей. Прогнозировать содержание текста на основе заголовка, иллюстраций. Передавать содержание, основную мысль </w:t>
            </w:r>
            <w:proofErr w:type="gram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текст. Передавать содержание, основную мысль </w:t>
            </w:r>
            <w:proofErr w:type="gramStart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прочитанного</w:t>
            </w:r>
            <w:proofErr w:type="gramEnd"/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текст. Кратко излагать результаты выполненной проектной работы.</w:t>
            </w:r>
          </w:p>
        </w:tc>
      </w:tr>
      <w:tr w:rsidR="00017EA7" w:rsidRPr="00017EA7" w:rsidTr="00A328C1">
        <w:tc>
          <w:tcPr>
            <w:tcW w:w="2660" w:type="dxa"/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16. Прощальная вечеринка</w:t>
            </w:r>
          </w:p>
        </w:tc>
        <w:tc>
          <w:tcPr>
            <w:tcW w:w="1508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5" w:type="dxa"/>
          </w:tcPr>
          <w:p w:rsidR="00017EA7" w:rsidRPr="00017EA7" w:rsidRDefault="00017EA7" w:rsidP="00017E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Воспоминания. Планирование вечеринки. Приглашение. Проект «Мои мечты».</w:t>
            </w:r>
          </w:p>
        </w:tc>
        <w:tc>
          <w:tcPr>
            <w:tcW w:w="6273" w:type="dxa"/>
          </w:tcPr>
          <w:p w:rsidR="00017EA7" w:rsidRPr="00017EA7" w:rsidRDefault="00017EA7" w:rsidP="00017EA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Использовать контекстуальную или языковую догадку. Сообщать информацию и выражать своё мнение. Отвечать на вопросы разных видов. Самостоятельно запрашивать информацию. Распознавать на слух и понимать связное высказывание учителя, одноклассника, построенное на знакомом материале и/или содержащее некоторые незнакомые слова. Догадываться о значении незнакомых слов по сходству с русским языком, по словообразовательным элементам, по контексту. Владеть </w:t>
            </w:r>
            <w:r w:rsidRPr="00017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основными правилами орфографии, написанием наиболее употребительных слов. Заполнять таблицу. Писать приглашение. Кратко излагать результаты выполненной проектной работы.</w:t>
            </w:r>
          </w:p>
        </w:tc>
      </w:tr>
    </w:tbl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017EA7" w:rsidRPr="00017EA7"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017EA7" w:rsidRPr="00017EA7" w:rsidRDefault="00017EA7" w:rsidP="00017E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17EA7" w:rsidRPr="00017EA7" w:rsidRDefault="00017EA7" w:rsidP="00017EA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Вербицкая М.В., Твердохлебова И.П.,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Уорелл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Э., Уорд Э.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017EA7">
        <w:rPr>
          <w:rFonts w:ascii="Times New Roman" w:hAnsi="Times New Roman" w:cs="Times New Roman"/>
          <w:sz w:val="24"/>
          <w:szCs w:val="24"/>
        </w:rPr>
        <w:t xml:space="preserve"> Английский язык: 5 класс. Рабочая тетрадь к учебнику для общеобразовательных заведений,  Москва,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,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017EA7">
        <w:rPr>
          <w:rFonts w:ascii="Times New Roman" w:hAnsi="Times New Roman" w:cs="Times New Roman"/>
          <w:sz w:val="24"/>
          <w:szCs w:val="24"/>
        </w:rPr>
        <w:t xml:space="preserve">, 2012 </w:t>
      </w:r>
    </w:p>
    <w:p w:rsidR="00017EA7" w:rsidRPr="00017EA7" w:rsidRDefault="00017EA7" w:rsidP="00017EA7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Вербицкая М.В., Твердохлебова И.П.,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Эббс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Б. и др. Книга для учителя к учебнику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017EA7">
        <w:rPr>
          <w:rFonts w:ascii="Times New Roman" w:hAnsi="Times New Roman" w:cs="Times New Roman"/>
          <w:sz w:val="24"/>
          <w:szCs w:val="24"/>
        </w:rPr>
        <w:t xml:space="preserve"> Английский язык 5 класс, Москва, </w:t>
      </w: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,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Pearson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Education</w:t>
      </w:r>
      <w:r w:rsidRPr="00017EA7">
        <w:rPr>
          <w:rFonts w:ascii="Times New Roman" w:hAnsi="Times New Roman" w:cs="Times New Roman"/>
          <w:sz w:val="24"/>
          <w:szCs w:val="24"/>
        </w:rPr>
        <w:t xml:space="preserve">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Limited</w:t>
      </w:r>
      <w:r w:rsidRPr="00017EA7">
        <w:rPr>
          <w:rFonts w:ascii="Times New Roman" w:hAnsi="Times New Roman" w:cs="Times New Roman"/>
          <w:sz w:val="24"/>
          <w:szCs w:val="24"/>
        </w:rPr>
        <w:t>, 2013</w:t>
      </w: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литература:</w:t>
      </w:r>
    </w:p>
    <w:p w:rsidR="00017EA7" w:rsidRPr="00017EA7" w:rsidRDefault="00017EA7" w:rsidP="00017EA7">
      <w:pPr>
        <w:pStyle w:val="1"/>
        <w:keepNext w:val="0"/>
        <w:spacing w:before="0" w:after="0"/>
        <w:ind w:left="720" w:firstLine="0"/>
        <w:rPr>
          <w:rFonts w:ascii="Times New Roman" w:hAnsi="Times New Roman"/>
          <w:b w:val="0"/>
          <w:sz w:val="24"/>
          <w:szCs w:val="24"/>
        </w:rPr>
      </w:pPr>
      <w:r w:rsidRPr="00017EA7">
        <w:rPr>
          <w:rFonts w:ascii="Times New Roman" w:hAnsi="Times New Roman"/>
          <w:b w:val="0"/>
          <w:sz w:val="24"/>
          <w:szCs w:val="24"/>
        </w:rPr>
        <w:t xml:space="preserve"> -Книги для чтения на английском языке.</w:t>
      </w:r>
    </w:p>
    <w:p w:rsidR="00017EA7" w:rsidRPr="00017EA7" w:rsidRDefault="00017EA7" w:rsidP="0001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 xml:space="preserve">    -Двуязычные словари</w:t>
      </w: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EA7" w:rsidRPr="00017EA7" w:rsidRDefault="00017EA7" w:rsidP="00017EA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материалы:</w:t>
      </w:r>
    </w:p>
    <w:p w:rsidR="00017EA7" w:rsidRPr="00017EA7" w:rsidRDefault="00017EA7" w:rsidP="00017EA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Контрольно-измерительные материалы по английскому языку (контрольные работы, тесты)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информационно-коммуникационные средства</w:t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к учебнику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017EA7">
        <w:rPr>
          <w:rFonts w:ascii="Times New Roman" w:hAnsi="Times New Roman" w:cs="Times New Roman"/>
          <w:sz w:val="24"/>
          <w:szCs w:val="24"/>
        </w:rPr>
        <w:t xml:space="preserve"> Английский язык: 5 класс</w:t>
      </w:r>
    </w:p>
    <w:p w:rsidR="00017EA7" w:rsidRPr="00017EA7" w:rsidRDefault="00017EA7" w:rsidP="00017EA7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017EA7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017EA7">
        <w:rPr>
          <w:rFonts w:ascii="Times New Roman" w:hAnsi="Times New Roman" w:cs="Times New Roman"/>
          <w:sz w:val="24"/>
          <w:szCs w:val="24"/>
        </w:rPr>
        <w:t xml:space="preserve"> к рабочей тетради </w:t>
      </w:r>
      <w:r w:rsidRPr="00017EA7">
        <w:rPr>
          <w:rFonts w:ascii="Times New Roman" w:hAnsi="Times New Roman" w:cs="Times New Roman"/>
          <w:sz w:val="24"/>
          <w:szCs w:val="24"/>
          <w:lang w:val="en-US"/>
        </w:rPr>
        <w:t>FORWARD</w:t>
      </w:r>
      <w:r w:rsidRPr="00017EA7">
        <w:rPr>
          <w:rFonts w:ascii="Times New Roman" w:hAnsi="Times New Roman" w:cs="Times New Roman"/>
          <w:sz w:val="24"/>
          <w:szCs w:val="24"/>
        </w:rPr>
        <w:t xml:space="preserve"> Английский язык: 5 класс</w:t>
      </w:r>
    </w:p>
    <w:p w:rsidR="00017EA7" w:rsidRPr="00017EA7" w:rsidRDefault="00017EA7" w:rsidP="00017EA7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17EA7">
        <w:rPr>
          <w:rFonts w:ascii="Times New Roman" w:hAnsi="Times New Roman" w:cs="Times New Roman"/>
          <w:sz w:val="24"/>
          <w:szCs w:val="24"/>
        </w:rPr>
        <w:t>Видеофильмы, соответствующие тематике, данной в стандарте общего образования.</w:t>
      </w:r>
    </w:p>
    <w:p w:rsidR="00017EA7" w:rsidRPr="00017EA7" w:rsidRDefault="00017EA7" w:rsidP="00017EA7">
      <w:pPr>
        <w:pStyle w:val="24"/>
        <w:numPr>
          <w:ilvl w:val="0"/>
          <w:numId w:val="12"/>
        </w:numPr>
        <w:ind w:left="0"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017EA7">
        <w:rPr>
          <w:rFonts w:ascii="Times New Roman" w:hAnsi="Times New Roman" w:cs="Times New Roman"/>
          <w:sz w:val="24"/>
          <w:szCs w:val="24"/>
        </w:rPr>
        <w:t>Таблицы, соответствующие основным разделам грамматического материала, представленного в стандарте основного общего образования.</w:t>
      </w: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t>Интернет ресурсы:</w:t>
      </w: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1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09" w:type="dxa"/>
        <w:tblInd w:w="534" w:type="dxa"/>
        <w:tblLook w:val="00A0"/>
      </w:tblPr>
      <w:tblGrid>
        <w:gridCol w:w="992"/>
        <w:gridCol w:w="8417"/>
      </w:tblGrid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http://www.school2100.ru/pedagogam/lessons/general-class.php?SECTION_ID=1603   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17EA7">
                <w:rPr>
                  <w:rStyle w:val="a3"/>
                  <w:rFonts w:eastAsia="Arial Unicode MS"/>
                  <w:sz w:val="24"/>
                  <w:szCs w:val="24"/>
                  <w:lang w:val="en-US"/>
                </w:rPr>
                <w:t>www</w:t>
              </w:r>
              <w:r w:rsidRPr="00017EA7">
                <w:rPr>
                  <w:rStyle w:val="a3"/>
                  <w:rFonts w:eastAsia="Arial Unicode MS"/>
                  <w:sz w:val="24"/>
                  <w:szCs w:val="24"/>
                </w:rPr>
                <w:t>.</w:t>
              </w:r>
              <w:r w:rsidRPr="00017EA7">
                <w:rPr>
                  <w:rStyle w:val="a3"/>
                  <w:rFonts w:eastAsia="Arial Unicode MS"/>
                  <w:sz w:val="24"/>
                  <w:szCs w:val="24"/>
                  <w:lang w:val="en-US"/>
                </w:rPr>
                <w:t>school</w:t>
              </w:r>
              <w:r w:rsidRPr="00017EA7">
                <w:rPr>
                  <w:rStyle w:val="a3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017EA7">
                <w:rPr>
                  <w:rStyle w:val="a3"/>
                  <w:rFonts w:eastAsia="Arial Unicode MS"/>
                  <w:sz w:val="24"/>
                  <w:szCs w:val="24"/>
                  <w:lang w:val="en-US"/>
                </w:rPr>
                <w:t>edu</w:t>
              </w:r>
              <w:proofErr w:type="spellEnd"/>
              <w:r w:rsidRPr="00017EA7">
                <w:rPr>
                  <w:rStyle w:val="a3"/>
                  <w:rFonts w:eastAsia="Arial Unicode MS"/>
                  <w:sz w:val="24"/>
                  <w:szCs w:val="24"/>
                </w:rPr>
                <w:t>.</w:t>
              </w:r>
              <w:proofErr w:type="spellStart"/>
              <w:r w:rsidRPr="00017EA7">
                <w:rPr>
                  <w:rStyle w:val="a3"/>
                  <w:rFonts w:eastAsia="Arial Unicode MS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http://www.openclass.ru/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17EA7">
                <w:rPr>
                  <w:rStyle w:val="a3"/>
                  <w:rFonts w:eastAsia="Arial Unicode MS"/>
                  <w:sz w:val="24"/>
                  <w:szCs w:val="24"/>
                </w:rPr>
                <w:t>http://www.inion.ru/index6.php</w:t>
              </w:r>
            </w:hyperlink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 ИНИОН РАН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ioso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distant</w:t>
            </w: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community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http://school-collection.edu.ru – аудио файлы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www.britishcouncil.org/learnenglish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http://lessons.study.ru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http://www.onestopenglish.com/</w:t>
            </w:r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17EA7">
                <w:rPr>
                  <w:rStyle w:val="a3"/>
                  <w:sz w:val="24"/>
                  <w:szCs w:val="24"/>
                </w:rPr>
                <w:t>http://www.funology.com/</w:t>
              </w:r>
            </w:hyperlink>
          </w:p>
        </w:tc>
      </w:tr>
      <w:tr w:rsidR="00017EA7" w:rsidRPr="00017EA7" w:rsidTr="00A328C1">
        <w:tc>
          <w:tcPr>
            <w:tcW w:w="992" w:type="dxa"/>
          </w:tcPr>
          <w:p w:rsidR="00017EA7" w:rsidRPr="00017EA7" w:rsidRDefault="00017EA7" w:rsidP="00017EA7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17" w:type="dxa"/>
          </w:tcPr>
          <w:p w:rsidR="00017EA7" w:rsidRPr="00017EA7" w:rsidRDefault="00017EA7" w:rsidP="00017EA7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http://www.studyenglish.ru</w:t>
            </w:r>
          </w:p>
        </w:tc>
      </w:tr>
    </w:tbl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190"/>
        <w:rPr>
          <w:rFonts w:ascii="Times New Roman" w:hAnsi="Times New Roman" w:cs="Times New Roman"/>
          <w:b/>
          <w:bCs/>
          <w:sz w:val="24"/>
          <w:szCs w:val="24"/>
        </w:rPr>
      </w:pP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center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017EA7" w:rsidRPr="00017EA7" w:rsidTr="00A328C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7EA7" w:rsidRPr="00017EA7" w:rsidRDefault="00017EA7" w:rsidP="0001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017EA7" w:rsidRPr="00017EA7" w:rsidTr="00A328C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FUJITSU</w:t>
            </w:r>
          </w:p>
        </w:tc>
      </w:tr>
      <w:tr w:rsidR="00017EA7" w:rsidRPr="00017EA7" w:rsidTr="00A328C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A7" w:rsidRPr="00017EA7" w:rsidTr="00A328C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A7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17EA7" w:rsidRPr="00017EA7" w:rsidRDefault="00017EA7" w:rsidP="00017E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rPr>
          <w:rFonts w:ascii="Times New Roman" w:hAnsi="Times New Roman" w:cs="Times New Roman"/>
          <w:b/>
          <w:bCs/>
          <w:sz w:val="24"/>
          <w:szCs w:val="24"/>
        </w:rPr>
      </w:pP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7EA7" w:rsidRPr="00017EA7" w:rsidRDefault="00017EA7" w:rsidP="00017EA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7EA7">
        <w:rPr>
          <w:rFonts w:ascii="Times New Roman" w:hAnsi="Times New Roman" w:cs="Times New Roman"/>
          <w:b/>
          <w:sz w:val="24"/>
          <w:szCs w:val="24"/>
        </w:rPr>
        <w:tab/>
      </w: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результаты изучения курса английского языка в 5 классе</w:t>
      </w: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t>Коммуникативные умения</w:t>
      </w: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sz w:val="24"/>
          <w:szCs w:val="24"/>
        </w:rPr>
        <w:t>Говорение.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Диалогическая речь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 побуждение к действию, диалог-обмен мнениями и комбинированные диалоги.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Монологическая речь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Дальнейшее развитие и совершенствование связных высказываний с использованием основных коммуникативных типов речи: описание, рассказ и т.д.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• рассказывать о себе, своей семье, друзьях, школе, своих интересах, планах на будущее; о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sz w:val="24"/>
          <w:szCs w:val="24"/>
        </w:rPr>
        <w:t>своем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 xml:space="preserve">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• давать краткую характеристику реальных людей и литературных персонажей;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• передавать основное содержание прочитанного текста с опорой или без опоры на те</w:t>
      </w:r>
      <w:proofErr w:type="gramStart"/>
      <w:r w:rsidRPr="00017EA7">
        <w:rPr>
          <w:rFonts w:ascii="Times New Roman" w:hAnsi="Times New Roman" w:cs="Times New Roman"/>
          <w:sz w:val="24"/>
          <w:szCs w:val="24"/>
        </w:rPr>
        <w:t>кст/кл</w:t>
      </w:r>
      <w:proofErr w:type="gramEnd"/>
      <w:r w:rsidRPr="00017EA7">
        <w:rPr>
          <w:rFonts w:ascii="Times New Roman" w:hAnsi="Times New Roman" w:cs="Times New Roman"/>
          <w:sz w:val="24"/>
          <w:szCs w:val="24"/>
        </w:rPr>
        <w:t>ючевые слова/план/вопросы;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• делать сообщение на заданную тему на основе прочитанного материала;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• расспрашивать собеседника и отвечать на его вопросы, высказывая свое мнение.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EA7">
        <w:rPr>
          <w:rFonts w:ascii="Times New Roman" w:hAnsi="Times New Roman" w:cs="Times New Roman"/>
          <w:sz w:val="24"/>
          <w:szCs w:val="24"/>
        </w:rPr>
        <w:t>• вести диалог этикетного характера: начинать, поддерживать и заканчивать разговор, выражать благодарность, отказываться, соглашаться.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кратко излагать результаты выполненной проектной работы;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• кратко высказываться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без предварительной подготовки на заданную тему в соответствии с предложенной ситуацией общения на основе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тематики 5 класса;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• комментировать факты из прочитанного/прослушанного текста, аргументировать свое отношение к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>/прослушанному;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вести комбинированный диалог.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)в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зависимости от коммуникативной задачи и функционального типа текста. Жанры текстов: прагматические, научно- популярные, публицистические. Типы текстов: объявление, реклама, сообщение, интервью, инструкция, стихотворение и др.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обучающимися языковом материале.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изученными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и некоторое количество незнакомых языковых явлений.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выделять основную мысль в воспринимаемом на слух тексте;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• отделять в тексте, воспринимаемом на слух, главные факты от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второстепенных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Чтение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выборочным пониманием нужной или интересующей информации (просмотровое/ поисковое чтение). Жанры текстов: научно популярные, публицистические, художественные, прагматические. 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Типы текстов: статья, интервью, рассказ, объявление, рецепт, меню, проспект, реклама, стихотворение и т.д.</w:t>
      </w:r>
      <w:proofErr w:type="gramEnd"/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игнорировать в процессе чтения незнакомые слова, не мешающие понимать основное содержание текста;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пользоваться сносками и лингвострановедческим справочником.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Развитие и совершенствование письменной речи.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заполнять анкеты и формуляры в соответствии с нормами, принятыми в стране изучаемого языка;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писать личное письмо в ответ на письмо-стимул с употреблением формул речевого этикета, принятых в стране изучаемого языка;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писать небольшие письменные высказывания с опорой на образец.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делать краткие выписки из текста с целью их использования в собственных устных высказываниях;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составлять план/тезисы устного или письменного сообщения;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кратко излагать в письменном виде результаты своей проектной деятельности.</w:t>
      </w: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Языковая компетентность (владение языковыми средствами)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Фонетическая сторона речи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Навыки адекватного произношения и различения на слух всех звуков изучаемого иностранного языка в потоке речи, соблюдение ударения и интонации в ловах и фразах, </w:t>
      </w:r>
      <w:proofErr w:type="spellStart"/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ритмико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- интонационные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навыки произношения различных типов предложений.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соблюдать правильное ударение в изученных словах;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различать коммуникативные типы предложения по интонации;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выражать модальные значения, чувства и эмоции с помощью интонации;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различать на слух британские и американские варианты английского языка.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Орфография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правильно писать изученные слова.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сравнивать и анализировать буквосочетания английского языка и их транскрипцию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Лексическая сторона речи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Распознавание и использование интернациональных слов. Представление о синонимии, антонимии, лексической сочетаемости, многозначности.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узнавать в письменном и звучащем тексте изученные лексические единиц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ы(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>слова, словосочетания, реплики-клише речевого этикета), в том числе многозначные, в пределах тематики основной школы;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многозначные, в пределах тематики основной школы в соответствии с решаемой коммуникативной задачей;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соблюдать существующие в английском языке нормы лексической сочетаемости;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курса в соответствии с решаемой коммуникативной задачей.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употреблять в речи в нескольких значениях многозначные слова, изученные в пределах тематики курса;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находить различия между явлениями синонимии и антонимии;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распознавать принадлежность слов к частям речи по определенным признакам (артиклям, аффиксам и др.);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• использовать языковую догадку в процессе чтения и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аудировани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>догадываться о значении незнакомых слов по контексту и по словообразовательным элементам).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Грамматическая сторона речи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распознавать и употреблять в речи: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 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  <w:proofErr w:type="gramEnd"/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— распространенные простые предложения, в том числе с несколькими обстоятельствами, следующими в определенном порядке (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We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moved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house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last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year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— предложения с начальным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It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It’scold.It’s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five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o’clock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It’s interesting.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It’swinter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— 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начальным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There + to be (There are a lot of trees in the park);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— сложносочиненные предложения с сочинительными союзами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but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or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— имена существительные в единственном и множественном числе, образованные по правилу, и исключения;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— имена существительные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определенным/неопределенным/нулевым артиклем;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— личные, притяжательные, указательные, неопределенные местоимения;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— имена прилагательные в положительной, сравнительной и превосходной степени, образованные по правилу, и исключения; а также наречия, выражающие количество (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many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/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much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/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few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/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little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— количественные и порядковые числительные;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— глаголы в наиболее употребительных временных формах действительного залога: 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PresentSimple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Future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и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Past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Simple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Perfect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— различать глаголы в следующих формах страдательного залога: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— различные грамматические средства для выражения будущего времени: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begoing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to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Present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Continuous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— </w:t>
      </w: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модальные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глаголы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017EA7">
        <w:rPr>
          <w:rFonts w:ascii="Times New Roman" w:hAnsi="Times New Roman" w:cs="Times New Roman"/>
          <w:color w:val="000000"/>
          <w:sz w:val="24"/>
          <w:szCs w:val="24"/>
        </w:rPr>
        <w:t>эквиваленты</w:t>
      </w:r>
      <w:r w:rsidRPr="00017EA7">
        <w:rPr>
          <w:rFonts w:ascii="Times New Roman" w:hAnsi="Times New Roman" w:cs="Times New Roman"/>
          <w:color w:val="000000"/>
          <w:sz w:val="24"/>
          <w:szCs w:val="24"/>
          <w:lang w:val="en-US"/>
        </w:rPr>
        <w:t> (may, can, be able to, must, have to, should, could).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• распознавать в речи предложения с конструкциями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not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so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…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• употреблять в речи глаголы в формах страдательного залога: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Present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Past</w:t>
      </w:r>
      <w:proofErr w:type="spellEnd"/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Simple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Passive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Социокультурные</w:t>
      </w:r>
      <w:proofErr w:type="spellEnd"/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знания и умения.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распознавать и употреблять в речи основные нормы речевого этикета, принятые в странах изучаемого языка;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находить сходство и различия в традициях своей страны и англоязычных стран.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оперировать в процессе устного и письменного общения сведениями об особенностях образа жизни, культуры англо-говорящих стран.</w:t>
      </w:r>
    </w:p>
    <w:p w:rsidR="00017EA7" w:rsidRPr="00017EA7" w:rsidRDefault="00017EA7" w:rsidP="00017E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Компенсаторные умения.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 научится: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• пользоваться языковой и контекстуальной догадкой, прогнозировать содержание текста при чтении и </w:t>
      </w:r>
      <w:proofErr w:type="spellStart"/>
      <w:r w:rsidRPr="00017EA7">
        <w:rPr>
          <w:rFonts w:ascii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017EA7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заголовка, предварительно поставленных вопросов.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Обучающийся</w:t>
      </w:r>
      <w:proofErr w:type="gramEnd"/>
      <w:r w:rsidRPr="00017EA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получит возможность научиться: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•догадываться о значении незнакомых слов по используемым собеседником жестам и мимике;</w:t>
      </w:r>
    </w:p>
    <w:p w:rsidR="00017EA7" w:rsidRPr="00017EA7" w:rsidRDefault="00017EA7" w:rsidP="00017EA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7EA7">
        <w:rPr>
          <w:rFonts w:ascii="Times New Roman" w:hAnsi="Times New Roman" w:cs="Times New Roman"/>
          <w:color w:val="000000"/>
          <w:sz w:val="24"/>
          <w:szCs w:val="24"/>
        </w:rPr>
        <w:t>• использовать в качестве опоры при формулировке собственных высказываний ключевые слова, план к тексту.</w:t>
      </w:r>
    </w:p>
    <w:p w:rsidR="00217A69" w:rsidRPr="00017EA7" w:rsidRDefault="00217A69" w:rsidP="00017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7A69" w:rsidRPr="0001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AC1" w:rsidRDefault="00217A6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7EA7">
      <w:rPr>
        <w:noProof/>
      </w:rPr>
      <w:t>2</w:t>
    </w:r>
    <w:r>
      <w:fldChar w:fldCharType="end"/>
    </w:r>
  </w:p>
  <w:p w:rsidR="00DF6AC1" w:rsidRDefault="00217A69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3B4B85"/>
    <w:multiLevelType w:val="hybridMultilevel"/>
    <w:tmpl w:val="958ECE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E2568E"/>
    <w:multiLevelType w:val="hybridMultilevel"/>
    <w:tmpl w:val="EFA2C610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94720"/>
    <w:multiLevelType w:val="hybridMultilevel"/>
    <w:tmpl w:val="AB72C932"/>
    <w:lvl w:ilvl="0" w:tplc="D3C24B2A">
      <w:start w:val="1"/>
      <w:numFmt w:val="decimal"/>
      <w:lvlText w:val="%1."/>
      <w:lvlJc w:val="left"/>
      <w:pPr>
        <w:tabs>
          <w:tab w:val="num" w:pos="1446"/>
        </w:tabs>
        <w:ind w:left="1446" w:hanging="48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642BD5"/>
    <w:multiLevelType w:val="hybridMultilevel"/>
    <w:tmpl w:val="12E4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C3C16E4"/>
    <w:multiLevelType w:val="hybridMultilevel"/>
    <w:tmpl w:val="A172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20A4F76"/>
    <w:multiLevelType w:val="hybridMultilevel"/>
    <w:tmpl w:val="384294E6"/>
    <w:lvl w:ilvl="0" w:tplc="3C6C8790">
      <w:start w:val="1"/>
      <w:numFmt w:val="decimal"/>
      <w:lvlText w:val="%1)"/>
      <w:lvlJc w:val="left"/>
      <w:pPr>
        <w:ind w:left="63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6871D3"/>
    <w:multiLevelType w:val="hybridMultilevel"/>
    <w:tmpl w:val="6EB2FE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3F103A6"/>
    <w:multiLevelType w:val="hybridMultilevel"/>
    <w:tmpl w:val="535EA87A"/>
    <w:lvl w:ilvl="0" w:tplc="C5C0F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81B5F92"/>
    <w:multiLevelType w:val="hybridMultilevel"/>
    <w:tmpl w:val="8500CD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82956DD"/>
    <w:multiLevelType w:val="hybridMultilevel"/>
    <w:tmpl w:val="627831CE"/>
    <w:lvl w:ilvl="0" w:tplc="357E6ABE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1871DB"/>
    <w:multiLevelType w:val="hybridMultilevel"/>
    <w:tmpl w:val="BB44C882"/>
    <w:lvl w:ilvl="0" w:tplc="248EB718">
      <w:start w:val="1"/>
      <w:numFmt w:val="decimal"/>
      <w:lvlText w:val="%1."/>
      <w:lvlJc w:val="left"/>
      <w:pPr>
        <w:tabs>
          <w:tab w:val="num" w:pos="469"/>
        </w:tabs>
        <w:ind w:left="4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FE63582"/>
    <w:multiLevelType w:val="hybridMultilevel"/>
    <w:tmpl w:val="4FF606DA"/>
    <w:lvl w:ilvl="0" w:tplc="C5B41BEA">
      <w:start w:val="3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1FA5B6D"/>
    <w:multiLevelType w:val="multilevel"/>
    <w:tmpl w:val="18D04E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116AC5"/>
    <w:multiLevelType w:val="hybridMultilevel"/>
    <w:tmpl w:val="B42A1F94"/>
    <w:lvl w:ilvl="0" w:tplc="6F20914C">
      <w:start w:val="1"/>
      <w:numFmt w:val="decimal"/>
      <w:lvlText w:val="%1)"/>
      <w:lvlJc w:val="left"/>
      <w:pPr>
        <w:ind w:left="8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883560F"/>
    <w:multiLevelType w:val="hybridMultilevel"/>
    <w:tmpl w:val="781C6F40"/>
    <w:lvl w:ilvl="0" w:tplc="7EACEA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3E8B63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A6C7BEE"/>
    <w:multiLevelType w:val="hybridMultilevel"/>
    <w:tmpl w:val="5BA42ABC"/>
    <w:lvl w:ilvl="0" w:tplc="BC941E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CF54637"/>
    <w:multiLevelType w:val="hybridMultilevel"/>
    <w:tmpl w:val="42BE08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</w:num>
  <w:num w:numId="48">
    <w:abstractNumId w:val="1"/>
  </w:num>
  <w:num w:numId="49">
    <w:abstractNumId w:val="10"/>
  </w:num>
  <w:num w:numId="5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>
    <w:useFELayout/>
  </w:compat>
  <w:rsids>
    <w:rsidRoot w:val="00017EA7"/>
    <w:rsid w:val="00017EA7"/>
    <w:rsid w:val="0021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7EA7"/>
    <w:pPr>
      <w:keepNext/>
      <w:spacing w:before="240" w:after="60" w:line="240" w:lineRule="auto"/>
      <w:ind w:firstLine="567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17EA7"/>
    <w:pPr>
      <w:keepNext/>
      <w:spacing w:before="240" w:after="60" w:line="240" w:lineRule="auto"/>
      <w:ind w:firstLine="567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7E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rsid w:val="00017EA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1Char">
    <w:name w:val="Heading 1 Char"/>
    <w:basedOn w:val="a0"/>
    <w:uiPriority w:val="99"/>
    <w:locked/>
    <w:rsid w:val="00017EA7"/>
    <w:rPr>
      <w:rFonts w:ascii="Cambria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rsid w:val="00017EA7"/>
    <w:rPr>
      <w:rFonts w:ascii="Times New Roman" w:hAnsi="Times New Roman"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017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7EA7"/>
    <w:rPr>
      <w:rFonts w:ascii="Courier New" w:eastAsia="Times New Roman" w:hAnsi="Courier New" w:cs="Times New Roman"/>
      <w:sz w:val="20"/>
      <w:szCs w:val="20"/>
    </w:rPr>
  </w:style>
  <w:style w:type="paragraph" w:styleId="a4">
    <w:name w:val="Normal (Web)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017EA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17EA7"/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uiPriority w:val="99"/>
    <w:semiHidden/>
    <w:locked/>
    <w:rsid w:val="00017EA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rsid w:val="00017EA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17EA7"/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uiPriority w:val="99"/>
    <w:locked/>
    <w:rsid w:val="00017EA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017EA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17EA7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"/>
    <w:basedOn w:val="a"/>
    <w:link w:val="11"/>
    <w:uiPriority w:val="99"/>
    <w:semiHidden/>
    <w:rsid w:val="00017EA7"/>
    <w:pPr>
      <w:shd w:val="clear" w:color="auto" w:fill="FFFFFF"/>
      <w:spacing w:after="1320" w:line="226" w:lineRule="exact"/>
      <w:ind w:hanging="560"/>
      <w:jc w:val="both"/>
    </w:pPr>
    <w:rPr>
      <w:rFonts w:ascii="Calibri" w:eastAsia="Calibri" w:hAnsi="Calibri" w:cs="Times New Roman"/>
      <w:sz w:val="19"/>
      <w:szCs w:val="19"/>
    </w:rPr>
  </w:style>
  <w:style w:type="character" w:customStyle="1" w:styleId="ac">
    <w:name w:val="Основной текст Знак"/>
    <w:basedOn w:val="a0"/>
    <w:link w:val="ab"/>
    <w:uiPriority w:val="99"/>
    <w:semiHidden/>
    <w:rsid w:val="00017EA7"/>
  </w:style>
  <w:style w:type="character" w:customStyle="1" w:styleId="11">
    <w:name w:val="Основной текст Знак1"/>
    <w:basedOn w:val="a0"/>
    <w:link w:val="ab"/>
    <w:uiPriority w:val="99"/>
    <w:semiHidden/>
    <w:locked/>
    <w:rsid w:val="00017EA7"/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IndentChar">
    <w:name w:val="Body Text Indent Char"/>
    <w:uiPriority w:val="99"/>
    <w:semiHidden/>
    <w:locked/>
    <w:rsid w:val="00017EA7"/>
    <w:rPr>
      <w:rFonts w:ascii="Times New Roman" w:hAnsi="Times New Roman" w:cs="Times New Roman"/>
      <w:sz w:val="24"/>
      <w:szCs w:val="24"/>
      <w:lang w:val="en-US" w:eastAsia="ru-RU"/>
    </w:rPr>
  </w:style>
  <w:style w:type="paragraph" w:styleId="ad">
    <w:name w:val="Body Text Indent"/>
    <w:basedOn w:val="a"/>
    <w:link w:val="ae"/>
    <w:uiPriority w:val="99"/>
    <w:semiHidden/>
    <w:rsid w:val="00017EA7"/>
    <w:pPr>
      <w:widowControl w:val="0"/>
      <w:autoSpaceDE w:val="0"/>
      <w:autoSpaceDN w:val="0"/>
      <w:adjustRightInd w:val="0"/>
      <w:spacing w:after="120" w:line="240" w:lineRule="auto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17EA7"/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uiPriority w:val="99"/>
    <w:semiHidden/>
    <w:locked/>
    <w:rsid w:val="00017EA7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017EA7"/>
    <w:pPr>
      <w:spacing w:after="120" w:line="48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EA7"/>
    <w:rPr>
      <w:rFonts w:ascii="Times New Roman" w:eastAsia="Calibri" w:hAnsi="Times New Roman" w:cs="Times New Roman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017EA7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017EA7"/>
    <w:pPr>
      <w:spacing w:after="120" w:line="480" w:lineRule="auto"/>
      <w:ind w:left="283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17EA7"/>
    <w:rPr>
      <w:rFonts w:ascii="Times New Roman" w:eastAsia="Calibri" w:hAnsi="Times New Roman" w:cs="Times New Roman"/>
      <w:sz w:val="24"/>
      <w:szCs w:val="24"/>
    </w:rPr>
  </w:style>
  <w:style w:type="character" w:customStyle="1" w:styleId="PlainTextChar">
    <w:name w:val="Plain Text Char"/>
    <w:uiPriority w:val="99"/>
    <w:semiHidden/>
    <w:locked/>
    <w:rsid w:val="00017EA7"/>
    <w:rPr>
      <w:rFonts w:ascii="Courier New" w:hAnsi="Courier New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semiHidden/>
    <w:rsid w:val="00017EA7"/>
    <w:pPr>
      <w:spacing w:after="0" w:line="240" w:lineRule="auto"/>
      <w:ind w:firstLine="567"/>
      <w:jc w:val="both"/>
    </w:pPr>
    <w:rPr>
      <w:rFonts w:ascii="Courier New" w:eastAsia="Calibri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017EA7"/>
    <w:rPr>
      <w:rFonts w:ascii="Courier New" w:eastAsia="Calibri" w:hAnsi="Courier New" w:cs="Times New Roman"/>
      <w:sz w:val="20"/>
      <w:szCs w:val="20"/>
    </w:rPr>
  </w:style>
  <w:style w:type="paragraph" w:styleId="af1">
    <w:name w:val="E-mail Signature"/>
    <w:basedOn w:val="a"/>
    <w:link w:val="af2"/>
    <w:uiPriority w:val="99"/>
    <w:rsid w:val="00017EA7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2">
    <w:name w:val="Электронная подпись Знак"/>
    <w:basedOn w:val="a0"/>
    <w:link w:val="af1"/>
    <w:uiPriority w:val="99"/>
    <w:rsid w:val="00017E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3">
    <w:name w:val="Без интервала Знак"/>
    <w:link w:val="af4"/>
    <w:uiPriority w:val="99"/>
    <w:locked/>
    <w:rsid w:val="00017EA7"/>
    <w:rPr>
      <w:rFonts w:ascii="Times New Roman" w:hAnsi="Times New Roman"/>
      <w:lang w:eastAsia="en-US"/>
    </w:rPr>
  </w:style>
  <w:style w:type="paragraph" w:styleId="af4">
    <w:name w:val="No Spacing"/>
    <w:link w:val="af3"/>
    <w:uiPriority w:val="99"/>
    <w:qFormat/>
    <w:rsid w:val="00017EA7"/>
    <w:pPr>
      <w:spacing w:after="0" w:line="240" w:lineRule="auto"/>
      <w:ind w:firstLine="567"/>
      <w:jc w:val="both"/>
    </w:pPr>
    <w:rPr>
      <w:rFonts w:ascii="Times New Roman" w:hAnsi="Times New Roman"/>
      <w:lang w:eastAsia="en-US"/>
    </w:rPr>
  </w:style>
  <w:style w:type="paragraph" w:styleId="af5">
    <w:name w:val="List Paragraph"/>
    <w:basedOn w:val="a"/>
    <w:uiPriority w:val="99"/>
    <w:qFormat/>
    <w:rsid w:val="00017EA7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017EA7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017EA7"/>
    <w:pPr>
      <w:shd w:val="clear" w:color="auto" w:fill="FFFFFF"/>
      <w:spacing w:before="1320" w:after="0" w:line="226" w:lineRule="exact"/>
      <w:ind w:firstLine="567"/>
      <w:jc w:val="both"/>
    </w:pPr>
    <w:rPr>
      <w:rFonts w:cs="Times New Roman"/>
      <w:b/>
      <w:bCs/>
      <w:sz w:val="19"/>
      <w:szCs w:val="19"/>
    </w:rPr>
  </w:style>
  <w:style w:type="paragraph" w:customStyle="1" w:styleId="12">
    <w:name w:val="Без интервала1"/>
    <w:uiPriority w:val="99"/>
    <w:rsid w:val="00017EA7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uiPriority w:val="99"/>
    <w:rsid w:val="00017EA7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вый"/>
    <w:basedOn w:val="a"/>
    <w:uiPriority w:val="99"/>
    <w:rsid w:val="00017EA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43">
    <w:name w:val="Заголовок №4 (3)_"/>
    <w:basedOn w:val="a0"/>
    <w:link w:val="430"/>
    <w:uiPriority w:val="99"/>
    <w:locked/>
    <w:rsid w:val="00017EA7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017EA7"/>
    <w:pPr>
      <w:shd w:val="clear" w:color="auto" w:fill="FFFFFF"/>
      <w:spacing w:after="0" w:line="221" w:lineRule="exact"/>
      <w:ind w:hanging="1640"/>
      <w:jc w:val="both"/>
      <w:outlineLvl w:val="3"/>
    </w:pPr>
    <w:rPr>
      <w:rFonts w:cs="Times New Roman"/>
      <w:b/>
      <w:bCs/>
      <w:sz w:val="19"/>
      <w:szCs w:val="19"/>
    </w:rPr>
  </w:style>
  <w:style w:type="character" w:customStyle="1" w:styleId="33">
    <w:name w:val="Заголовок №3 (3)_"/>
    <w:basedOn w:val="a0"/>
    <w:link w:val="331"/>
    <w:uiPriority w:val="99"/>
    <w:locked/>
    <w:rsid w:val="00017EA7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"/>
    <w:uiPriority w:val="99"/>
    <w:rsid w:val="00017EA7"/>
    <w:pPr>
      <w:shd w:val="clear" w:color="auto" w:fill="FFFFFF"/>
      <w:spacing w:before="180" w:after="60" w:line="240" w:lineRule="atLeast"/>
      <w:ind w:firstLine="567"/>
      <w:jc w:val="center"/>
      <w:outlineLvl w:val="2"/>
    </w:pPr>
    <w:rPr>
      <w:rFonts w:cs="Times New Roman"/>
      <w:b/>
      <w:bCs/>
    </w:rPr>
  </w:style>
  <w:style w:type="paragraph" w:customStyle="1" w:styleId="110">
    <w:name w:val="Абзац списка11"/>
    <w:basedOn w:val="a"/>
    <w:uiPriority w:val="99"/>
    <w:rsid w:val="00017EA7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customStyle="1" w:styleId="31">
    <w:name w:val="Основной текст с отступом 31"/>
    <w:basedOn w:val="a"/>
    <w:uiPriority w:val="99"/>
    <w:rsid w:val="00017EA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Calibri" w:hAnsi="Arial" w:cs="Arial"/>
      <w:b/>
      <w:bCs/>
      <w:sz w:val="32"/>
      <w:szCs w:val="24"/>
      <w:lang w:eastAsia="ar-SA"/>
    </w:rPr>
  </w:style>
  <w:style w:type="paragraph" w:customStyle="1" w:styleId="Default">
    <w:name w:val="Default"/>
    <w:uiPriority w:val="99"/>
    <w:rsid w:val="00017EA7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23">
    <w:name w:val="Абзац списка2"/>
    <w:basedOn w:val="a"/>
    <w:uiPriority w:val="99"/>
    <w:rsid w:val="00017EA7"/>
    <w:pPr>
      <w:spacing w:after="0" w:line="240" w:lineRule="auto"/>
      <w:ind w:left="708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1">
    <w:name w:val="Без интервала11"/>
    <w:uiPriority w:val="99"/>
    <w:rsid w:val="00017EA7"/>
    <w:pPr>
      <w:spacing w:after="0" w:line="240" w:lineRule="auto"/>
      <w:ind w:firstLine="567"/>
      <w:jc w:val="both"/>
    </w:pPr>
    <w:rPr>
      <w:rFonts w:ascii="Calibri" w:eastAsia="Calibri" w:hAnsi="Calibri" w:cs="Times New Roman"/>
      <w:lang w:eastAsia="en-US"/>
    </w:rPr>
  </w:style>
  <w:style w:type="paragraph" w:customStyle="1" w:styleId="c5c7">
    <w:name w:val="c5 c7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5">
    <w:name w:val="c7 c5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">
    <w:name w:val="c3 c5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semiHidden/>
    <w:rsid w:val="00017EA7"/>
    <w:pPr>
      <w:autoSpaceDN w:val="0"/>
      <w:spacing w:after="0" w:line="240" w:lineRule="auto"/>
      <w:ind w:firstLine="567"/>
      <w:jc w:val="both"/>
    </w:pPr>
    <w:rPr>
      <w:rFonts w:ascii="Calibri" w:eastAsia="Times New Roman" w:hAnsi="Calibri" w:cs="Calibri"/>
      <w:lang w:eastAsia="en-US"/>
    </w:rPr>
  </w:style>
  <w:style w:type="paragraph" w:customStyle="1" w:styleId="c15">
    <w:name w:val="c15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017EA7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0">
    <w:name w:val="Заголовок №3 (3)"/>
    <w:basedOn w:val="a0"/>
    <w:uiPriority w:val="99"/>
    <w:rsid w:val="00017EA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FontStyle14">
    <w:name w:val="Font Style14"/>
    <w:uiPriority w:val="99"/>
    <w:rsid w:val="00017EA7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017EA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28">
    <w:name w:val="Font Style28"/>
    <w:basedOn w:val="a0"/>
    <w:uiPriority w:val="99"/>
    <w:rsid w:val="00017EA7"/>
    <w:rPr>
      <w:rFonts w:ascii="Arial" w:hAnsi="Arial" w:cs="Arial"/>
      <w:sz w:val="20"/>
      <w:szCs w:val="20"/>
    </w:rPr>
  </w:style>
  <w:style w:type="character" w:customStyle="1" w:styleId="c4c6">
    <w:name w:val="c4 c6"/>
    <w:basedOn w:val="a0"/>
    <w:uiPriority w:val="99"/>
    <w:rsid w:val="00017EA7"/>
    <w:rPr>
      <w:rFonts w:ascii="Times New Roman" w:hAnsi="Times New Roman" w:cs="Times New Roman"/>
    </w:rPr>
  </w:style>
  <w:style w:type="character" w:customStyle="1" w:styleId="c6c4">
    <w:name w:val="c6 c4"/>
    <w:basedOn w:val="a0"/>
    <w:uiPriority w:val="99"/>
    <w:rsid w:val="00017EA7"/>
    <w:rPr>
      <w:rFonts w:ascii="Times New Roman" w:hAnsi="Times New Roman" w:cs="Times New Roman"/>
    </w:rPr>
  </w:style>
  <w:style w:type="character" w:customStyle="1" w:styleId="c0">
    <w:name w:val="c0"/>
    <w:basedOn w:val="a0"/>
    <w:uiPriority w:val="99"/>
    <w:rsid w:val="00017EA7"/>
    <w:rPr>
      <w:rFonts w:ascii="Times New Roman" w:hAnsi="Times New Roman" w:cs="Times New Roman"/>
    </w:rPr>
  </w:style>
  <w:style w:type="character" w:customStyle="1" w:styleId="c0c4">
    <w:name w:val="c0 c4"/>
    <w:basedOn w:val="a0"/>
    <w:uiPriority w:val="99"/>
    <w:rsid w:val="00017EA7"/>
    <w:rPr>
      <w:rFonts w:ascii="Times New Roman" w:hAnsi="Times New Roman" w:cs="Times New Roman"/>
    </w:rPr>
  </w:style>
  <w:style w:type="character" w:customStyle="1" w:styleId="FontStyle13">
    <w:name w:val="Font Style13"/>
    <w:uiPriority w:val="99"/>
    <w:rsid w:val="00017EA7"/>
    <w:rPr>
      <w:rFonts w:ascii="Arial" w:hAnsi="Arial"/>
      <w:sz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17EA7"/>
    <w:rPr>
      <w:rFonts w:ascii="Times New Roman" w:hAnsi="Times New Roman"/>
      <w:sz w:val="24"/>
      <w:u w:val="none"/>
      <w:effect w:val="none"/>
    </w:rPr>
  </w:style>
  <w:style w:type="character" w:customStyle="1" w:styleId="apple-converted-space">
    <w:name w:val="apple-converted-space"/>
    <w:uiPriority w:val="99"/>
    <w:rsid w:val="00017EA7"/>
  </w:style>
  <w:style w:type="character" w:customStyle="1" w:styleId="c5">
    <w:name w:val="c5"/>
    <w:basedOn w:val="a0"/>
    <w:uiPriority w:val="99"/>
    <w:rsid w:val="00017EA7"/>
    <w:rPr>
      <w:rFonts w:cs="Times New Roman"/>
    </w:rPr>
  </w:style>
  <w:style w:type="character" w:customStyle="1" w:styleId="c24">
    <w:name w:val="c24"/>
    <w:basedOn w:val="a0"/>
    <w:uiPriority w:val="99"/>
    <w:rsid w:val="00017EA7"/>
    <w:rPr>
      <w:rFonts w:cs="Times New Roman"/>
    </w:rPr>
  </w:style>
  <w:style w:type="character" w:customStyle="1" w:styleId="c1">
    <w:name w:val="c1"/>
    <w:basedOn w:val="a0"/>
    <w:uiPriority w:val="99"/>
    <w:rsid w:val="00017EA7"/>
    <w:rPr>
      <w:rFonts w:cs="Times New Roman"/>
    </w:rPr>
  </w:style>
  <w:style w:type="table" w:styleId="af7">
    <w:name w:val="Table Grid"/>
    <w:basedOn w:val="a1"/>
    <w:uiPriority w:val="99"/>
    <w:rsid w:val="00017E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next w:val="a"/>
    <w:link w:val="af9"/>
    <w:uiPriority w:val="99"/>
    <w:qFormat/>
    <w:rsid w:val="00017EA7"/>
    <w:pPr>
      <w:pBdr>
        <w:bottom w:val="single" w:sz="8" w:space="4" w:color="4F81BD"/>
      </w:pBdr>
      <w:spacing w:after="300" w:line="240" w:lineRule="auto"/>
      <w:ind w:firstLine="567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99"/>
    <w:rsid w:val="00017E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Balloon Text"/>
    <w:basedOn w:val="a"/>
    <w:link w:val="afb"/>
    <w:uiPriority w:val="99"/>
    <w:semiHidden/>
    <w:unhideWhenUsed/>
    <w:rsid w:val="00017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017E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ion.ru/index6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nolog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8089</Words>
  <Characters>46111</Characters>
  <Application>Microsoft Office Word</Application>
  <DocSecurity>0</DocSecurity>
  <Lines>384</Lines>
  <Paragraphs>108</Paragraphs>
  <ScaleCrop>false</ScaleCrop>
  <Company/>
  <LinksUpToDate>false</LinksUpToDate>
  <CharactersWithSpaces>54092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2018-12-07T11:35:00Z</dcterms:created>
  <dcterms:modified xsi:type="dcterms:W3CDTF">2018-12-07T11:37:00Z</dcterms:modified>
</cp:coreProperties>
</file>