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63" w:rsidRDefault="00D84D63" w:rsidP="00D84D63">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6480175" cy="8386109"/>
            <wp:effectExtent l="0" t="0" r="0" b="0"/>
            <wp:docPr id="1" name="Рисунок 1" descr="C:\Users\User\Downloads\5\тех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техн.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8386109"/>
                    </a:xfrm>
                    <a:prstGeom prst="rect">
                      <a:avLst/>
                    </a:prstGeom>
                    <a:noFill/>
                    <a:ln>
                      <a:noFill/>
                    </a:ln>
                  </pic:spPr>
                </pic:pic>
              </a:graphicData>
            </a:graphic>
          </wp:inline>
        </w:drawing>
      </w: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p>
    <w:p w:rsidR="00D84D63" w:rsidRDefault="00D84D63" w:rsidP="00D84D63">
      <w:pPr>
        <w:spacing w:after="0"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D84D63" w:rsidRDefault="00D84D63" w:rsidP="00D84D63">
      <w:pPr>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 xml:space="preserve">Программа разработана на основе примерной программы  по физической культуре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Приказа Министерства образования и науки РФ от 29 декабря </w:t>
      </w:r>
      <w:smartTag w:uri="urn:schemas-microsoft-com:office:smarttags" w:element="metricconverter">
        <w:smartTagPr>
          <w:attr w:name="ProductID" w:val="2014 г"/>
        </w:smartTagPr>
        <w:r>
          <w:rPr>
            <w:rFonts w:ascii="Times New Roman" w:hAnsi="Times New Roman"/>
            <w:color w:val="000000"/>
            <w:sz w:val="24"/>
            <w:szCs w:val="24"/>
          </w:rPr>
          <w:t>2014 г</w:t>
        </w:r>
      </w:smartTag>
      <w:r>
        <w:rPr>
          <w:rFonts w:ascii="Times New Roman" w:hAnsi="Times New Roman"/>
          <w:color w:val="000000"/>
          <w:sz w:val="24"/>
          <w:szCs w:val="24"/>
        </w:rPr>
        <w:t xml:space="preserve">.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 1897 «Об</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 xml:space="preserve">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w:t>
      </w:r>
      <w:proofErr w:type="spellStart"/>
      <w:r>
        <w:rPr>
          <w:rFonts w:ascii="Times New Roman" w:hAnsi="Times New Roman"/>
          <w:color w:val="000000"/>
          <w:sz w:val="24"/>
          <w:szCs w:val="24"/>
        </w:rPr>
        <w:t>ред.В.В</w:t>
      </w:r>
      <w:proofErr w:type="spellEnd"/>
      <w:r>
        <w:rPr>
          <w:rFonts w:ascii="Times New Roman" w:hAnsi="Times New Roman"/>
          <w:color w:val="000000"/>
          <w:sz w:val="24"/>
          <w:szCs w:val="24"/>
        </w:rPr>
        <w:t xml:space="preserve">. Козлова, А.М. </w:t>
      </w:r>
      <w:proofErr w:type="spellStart"/>
      <w:r>
        <w:rPr>
          <w:rFonts w:ascii="Times New Roman" w:hAnsi="Times New Roman"/>
          <w:color w:val="000000"/>
          <w:sz w:val="24"/>
          <w:szCs w:val="24"/>
        </w:rPr>
        <w:t>Кондакова</w:t>
      </w:r>
      <w:proofErr w:type="spellEnd"/>
      <w:r>
        <w:rPr>
          <w:rFonts w:ascii="Times New Roman" w:hAnsi="Times New Roman"/>
          <w:color w:val="000000"/>
          <w:sz w:val="24"/>
          <w:szCs w:val="24"/>
        </w:rPr>
        <w:t xml:space="preserve">, </w:t>
      </w:r>
      <w:r>
        <w:rPr>
          <w:rFonts w:ascii="Times New Roman" w:hAnsi="Times New Roman"/>
          <w:noProof/>
          <w:sz w:val="24"/>
          <w:szCs w:val="24"/>
        </w:rPr>
        <w:t xml:space="preserve">Указа Президента Р.Ф. №172 от 24.03.2014 «О введении в действие физкультурного комплекса «Готов к труду и оборона» (ГТО) , Распоряжение Правительства Российской Федерации от 30.06. 2014 «1165-Р «Об утверждении плана мероприятий  по введению Всерроосийского физкультурно –спортьивного комплекса ГТО»  </w:t>
      </w:r>
      <w:r>
        <w:rPr>
          <w:rFonts w:ascii="Times New Roman" w:hAnsi="Times New Roman"/>
          <w:color w:val="000000"/>
          <w:sz w:val="24"/>
          <w:szCs w:val="24"/>
        </w:rPr>
        <w:t xml:space="preserve"> и</w:t>
      </w:r>
      <w:proofErr w:type="gramEnd"/>
      <w:r>
        <w:rPr>
          <w:rFonts w:ascii="Times New Roman" w:hAnsi="Times New Roman"/>
          <w:color w:val="000000"/>
          <w:sz w:val="24"/>
          <w:szCs w:val="24"/>
        </w:rPr>
        <w:t xml:space="preserve"> авторской программы </w:t>
      </w:r>
      <w:proofErr w:type="spellStart"/>
      <w:r>
        <w:rPr>
          <w:rFonts w:ascii="Times New Roman" w:hAnsi="Times New Roman"/>
          <w:color w:val="000000"/>
          <w:sz w:val="24"/>
          <w:szCs w:val="24"/>
        </w:rPr>
        <w:t>В.И.Ляха</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А.А.Зданевича</w:t>
      </w:r>
      <w:proofErr w:type="spellEnd"/>
      <w:r>
        <w:rPr>
          <w:rFonts w:ascii="Times New Roman" w:hAnsi="Times New Roman"/>
          <w:color w:val="000000"/>
          <w:sz w:val="24"/>
          <w:szCs w:val="24"/>
        </w:rPr>
        <w:t>.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D84D63" w:rsidRDefault="00D84D63" w:rsidP="00D84D63">
      <w:pPr>
        <w:spacing w:after="0" w:line="240" w:lineRule="auto"/>
        <w:rPr>
          <w:rFonts w:ascii="Times New Roman" w:hAnsi="Times New Roman"/>
          <w:b/>
          <w:bCs/>
          <w:sz w:val="24"/>
          <w:szCs w:val="24"/>
        </w:rPr>
      </w:pPr>
    </w:p>
    <w:p w:rsidR="00D84D63" w:rsidRDefault="00D84D63" w:rsidP="00D84D63">
      <w:pPr>
        <w:spacing w:after="0" w:line="240" w:lineRule="auto"/>
        <w:rPr>
          <w:rFonts w:ascii="Times New Roman" w:hAnsi="Times New Roman"/>
          <w:b/>
          <w:bCs/>
          <w:sz w:val="24"/>
          <w:szCs w:val="24"/>
        </w:rPr>
      </w:pPr>
      <w:r>
        <w:rPr>
          <w:rFonts w:ascii="Times New Roman" w:hAnsi="Times New Roman"/>
          <w:b/>
          <w:bCs/>
          <w:sz w:val="24"/>
          <w:szCs w:val="24"/>
        </w:rPr>
        <w:t>Общая характеристика учебного предмета.</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сознание и мышление, творческий подход и самостоятельность.</w:t>
      </w:r>
    </w:p>
    <w:p w:rsidR="00D84D63" w:rsidRDefault="00D84D63" w:rsidP="00D84D63">
      <w:pPr>
        <w:spacing w:after="0" w:line="240" w:lineRule="auto"/>
        <w:jc w:val="both"/>
        <w:rPr>
          <w:rFonts w:ascii="Times New Roman" w:hAnsi="Times New Roman"/>
          <w:b/>
          <w:sz w:val="24"/>
          <w:szCs w:val="24"/>
        </w:rPr>
      </w:pPr>
      <w:r>
        <w:rPr>
          <w:rFonts w:ascii="Times New Roman" w:hAnsi="Times New Roman"/>
          <w:b/>
          <w:sz w:val="24"/>
          <w:szCs w:val="24"/>
        </w:rPr>
        <w:t>Формы организации и планирование образовательного процесса.</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Уроки физической культуры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Уроки с образовательно-познавательной направленностью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Важной особенностью этих уроков является то, что учащиеся активно используют учебники по физической культуре, различные дидактические материалы.  Уроки с образовательно-познавательной направленностью имеют и другие особенности.</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общеразвивающего характера, содействующие повышению работоспособности, активности процессов внимания, памяти и мышления.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(до 5—7 мин), которая по своему характеру должна соотноситься с задачами двигательного </w:t>
      </w:r>
      <w:r>
        <w:rPr>
          <w:rFonts w:ascii="Times New Roman" w:hAnsi="Times New Roman"/>
          <w:sz w:val="24"/>
          <w:szCs w:val="24"/>
        </w:rPr>
        <w:lastRenderedPageBreak/>
        <w:t>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В-третьих, продолжительность заключительной части урока зависит от продолжительности основной части, но не превышает 5—7 мин.</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D84D63" w:rsidRDefault="00D84D63" w:rsidP="00D84D63">
      <w:pPr>
        <w:spacing w:after="0"/>
        <w:jc w:val="both"/>
        <w:rPr>
          <w:rFonts w:ascii="Times New Roman" w:hAnsi="Times New Roman"/>
          <w:b/>
          <w:bCs/>
          <w:sz w:val="24"/>
          <w:szCs w:val="24"/>
        </w:rPr>
      </w:pPr>
      <w:r>
        <w:rPr>
          <w:rFonts w:ascii="Times New Roman" w:hAnsi="Times New Roman"/>
          <w:b/>
          <w:bCs/>
          <w:sz w:val="24"/>
          <w:szCs w:val="24"/>
        </w:rPr>
        <w:t>Целями изучения физической культуры являются:</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Образовательная область «физическая культура» учебного плана филиала  МАОУ </w:t>
      </w:r>
      <w:proofErr w:type="spellStart"/>
      <w:r>
        <w:rPr>
          <w:rFonts w:ascii="Times New Roman" w:hAnsi="Times New Roman"/>
          <w:sz w:val="24"/>
          <w:szCs w:val="24"/>
        </w:rPr>
        <w:t>Тоболовской</w:t>
      </w:r>
      <w:proofErr w:type="spellEnd"/>
      <w:r>
        <w:rPr>
          <w:rFonts w:ascii="Times New Roman" w:hAnsi="Times New Roman"/>
          <w:sz w:val="24"/>
          <w:szCs w:val="24"/>
        </w:rPr>
        <w:t xml:space="preserve"> СОШ-</w:t>
      </w:r>
      <w:proofErr w:type="spellStart"/>
      <w:r>
        <w:rPr>
          <w:rFonts w:ascii="Times New Roman" w:hAnsi="Times New Roman"/>
          <w:sz w:val="24"/>
          <w:szCs w:val="24"/>
        </w:rPr>
        <w:t>Карасульской</w:t>
      </w:r>
      <w:proofErr w:type="spellEnd"/>
      <w:r>
        <w:rPr>
          <w:rFonts w:ascii="Times New Roman" w:hAnsi="Times New Roman"/>
          <w:sz w:val="24"/>
          <w:szCs w:val="24"/>
        </w:rPr>
        <w:t xml:space="preserve"> СОШ ориентируется на достижение этой главной цели.</w:t>
      </w:r>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D84D63" w:rsidRDefault="00D84D63" w:rsidP="00D84D63">
      <w:pPr>
        <w:spacing w:after="0" w:line="240" w:lineRule="auto"/>
        <w:jc w:val="both"/>
        <w:rPr>
          <w:rFonts w:ascii="Times New Roman" w:hAnsi="Times New Roman"/>
          <w:b/>
          <w:sz w:val="24"/>
          <w:szCs w:val="24"/>
        </w:rPr>
      </w:pPr>
      <w:r>
        <w:rPr>
          <w:rFonts w:ascii="Times New Roman" w:hAnsi="Times New Roman"/>
          <w:sz w:val="24"/>
          <w:szCs w:val="24"/>
        </w:rPr>
        <w:t xml:space="preserve"> Образовательный процесс </w:t>
      </w:r>
      <w:proofErr w:type="gramStart"/>
      <w:r>
        <w:rPr>
          <w:rFonts w:ascii="Times New Roman" w:hAnsi="Times New Roman"/>
          <w:sz w:val="24"/>
          <w:szCs w:val="24"/>
        </w:rPr>
        <w:t>по</w:t>
      </w:r>
      <w:proofErr w:type="gramEnd"/>
      <w:r>
        <w:rPr>
          <w:rFonts w:ascii="Times New Roman" w:hAnsi="Times New Roman"/>
          <w:sz w:val="24"/>
          <w:szCs w:val="24"/>
        </w:rPr>
        <w:t xml:space="preserve"> </w:t>
      </w:r>
      <w:proofErr w:type="gramStart"/>
      <w:r>
        <w:rPr>
          <w:rFonts w:ascii="Times New Roman" w:hAnsi="Times New Roman"/>
          <w:sz w:val="24"/>
          <w:szCs w:val="24"/>
        </w:rPr>
        <w:t>физической</w:t>
      </w:r>
      <w:proofErr w:type="gramEnd"/>
      <w:r>
        <w:rPr>
          <w:rFonts w:ascii="Times New Roman" w:hAnsi="Times New Roman"/>
          <w:sz w:val="24"/>
          <w:szCs w:val="24"/>
        </w:rPr>
        <w:t xml:space="preserve"> культуры в основной школе строится так, чтобы были решены следующие </w:t>
      </w:r>
      <w:r>
        <w:rPr>
          <w:rFonts w:ascii="Times New Roman" w:hAnsi="Times New Roman"/>
          <w:b/>
          <w:sz w:val="24"/>
          <w:szCs w:val="24"/>
        </w:rPr>
        <w:t>задачи:</w:t>
      </w:r>
    </w:p>
    <w:p w:rsidR="00D84D63" w:rsidRDefault="00D84D63" w:rsidP="00D84D63">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укрепление здоровья, развитие основных физических качеств и повышение функциональных возможностей организма;</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w:t>
      </w:r>
      <w:proofErr w:type="gramStart"/>
      <w:r>
        <w:rPr>
          <w:rFonts w:ascii="Times New Roman" w:hAnsi="Times New Roman"/>
          <w:sz w:val="24"/>
          <w:szCs w:val="24"/>
        </w:rPr>
        <w:t>на</w:t>
      </w:r>
      <w:proofErr w:type="gramEnd"/>
      <w:r>
        <w:rPr>
          <w:rFonts w:ascii="Times New Roman" w:hAnsi="Times New Roman"/>
          <w:sz w:val="24"/>
          <w:szCs w:val="24"/>
        </w:rPr>
        <w:t>:</w:t>
      </w:r>
    </w:p>
    <w:p w:rsidR="00D84D63" w:rsidRDefault="00D84D63" w:rsidP="00D84D63">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соблюдение дидактических правил от известного к неизвестному и от простого </w:t>
      </w:r>
      <w:proofErr w:type="gramStart"/>
      <w:r>
        <w:rPr>
          <w:rFonts w:ascii="Times New Roman" w:hAnsi="Times New Roman"/>
          <w:sz w:val="24"/>
          <w:szCs w:val="24"/>
        </w:rPr>
        <w:t>к</w:t>
      </w:r>
      <w:proofErr w:type="gramEnd"/>
      <w:r>
        <w:rPr>
          <w:rFonts w:ascii="Times New Roman" w:hAnsi="Times New Roman"/>
          <w:sz w:val="24"/>
          <w:szCs w:val="24"/>
        </w:rPr>
        <w:t xml:space="preserve">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 xml:space="preserve">расширение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D84D63" w:rsidRDefault="00D84D63" w:rsidP="00D84D63">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w:t>
      </w:r>
      <w:r>
        <w:rPr>
          <w:rFonts w:ascii="Times New Roman" w:hAnsi="Times New Roman"/>
          <w:sz w:val="24"/>
          <w:szCs w:val="24"/>
        </w:rPr>
        <w:lastRenderedPageBreak/>
        <w:t>оздоровительных мероприятиях, режиме дня, самостоятельных занятиях физическими упражнениями.</w:t>
      </w:r>
    </w:p>
    <w:p w:rsidR="00D84D63" w:rsidRDefault="00D84D63" w:rsidP="00D84D63">
      <w:pPr>
        <w:spacing w:after="0" w:line="240" w:lineRule="auto"/>
        <w:jc w:val="both"/>
        <w:rPr>
          <w:rFonts w:ascii="Times New Roman" w:hAnsi="Times New Roman"/>
          <w:b/>
          <w:sz w:val="24"/>
          <w:szCs w:val="24"/>
        </w:rPr>
      </w:pPr>
    </w:p>
    <w:p w:rsidR="00D84D63" w:rsidRDefault="00D84D63" w:rsidP="00D84D63">
      <w:pPr>
        <w:spacing w:after="0" w:line="240" w:lineRule="auto"/>
        <w:jc w:val="both"/>
        <w:rPr>
          <w:rFonts w:ascii="Times New Roman" w:hAnsi="Times New Roman"/>
          <w:b/>
          <w:bCs/>
          <w:sz w:val="24"/>
          <w:szCs w:val="24"/>
        </w:rPr>
      </w:pPr>
      <w:r>
        <w:rPr>
          <w:rFonts w:ascii="Times New Roman" w:hAnsi="Times New Roman"/>
          <w:b/>
          <w:bCs/>
          <w:sz w:val="24"/>
          <w:szCs w:val="24"/>
        </w:rPr>
        <w:t>Описание места учебного предмета  в учебном плане.</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 Согласно учебному плану 2018-2019 учебного года филиала МАОУ </w:t>
      </w:r>
      <w:proofErr w:type="spellStart"/>
      <w:r>
        <w:rPr>
          <w:rFonts w:ascii="Times New Roman" w:hAnsi="Times New Roman"/>
          <w:sz w:val="24"/>
          <w:szCs w:val="24"/>
        </w:rPr>
        <w:t>Тоболовской</w:t>
      </w:r>
      <w:proofErr w:type="spellEnd"/>
      <w:r>
        <w:rPr>
          <w:rFonts w:ascii="Times New Roman" w:hAnsi="Times New Roman"/>
          <w:sz w:val="24"/>
          <w:szCs w:val="24"/>
        </w:rPr>
        <w:t xml:space="preserve"> СО</w:t>
      </w:r>
      <w:proofErr w:type="gramStart"/>
      <w:r>
        <w:rPr>
          <w:rFonts w:ascii="Times New Roman" w:hAnsi="Times New Roman"/>
          <w:sz w:val="24"/>
          <w:szCs w:val="24"/>
        </w:rPr>
        <w:t>Ш-</w:t>
      </w:r>
      <w:proofErr w:type="gramEnd"/>
      <w:r>
        <w:rPr>
          <w:rFonts w:ascii="Times New Roman" w:hAnsi="Times New Roman"/>
          <w:sz w:val="24"/>
          <w:szCs w:val="24"/>
        </w:rPr>
        <w:t xml:space="preserve"> </w:t>
      </w:r>
      <w:proofErr w:type="spellStart"/>
      <w:r>
        <w:rPr>
          <w:rFonts w:ascii="Times New Roman" w:hAnsi="Times New Roman"/>
          <w:sz w:val="24"/>
          <w:szCs w:val="24"/>
        </w:rPr>
        <w:t>Карасульской</w:t>
      </w:r>
      <w:proofErr w:type="spellEnd"/>
      <w:r>
        <w:rPr>
          <w:rFonts w:ascii="Times New Roman" w:hAnsi="Times New Roman"/>
          <w:sz w:val="24"/>
          <w:szCs w:val="24"/>
        </w:rPr>
        <w:t xml:space="preserve"> СОШ на изучение физической  культуры в 5 классе отводится 3 часа</w:t>
      </w:r>
    </w:p>
    <w:p w:rsidR="00D84D63" w:rsidRDefault="00D84D63" w:rsidP="00D84D63">
      <w:pPr>
        <w:spacing w:after="0" w:line="240" w:lineRule="auto"/>
        <w:jc w:val="both"/>
        <w:rPr>
          <w:rFonts w:ascii="Times New Roman" w:hAnsi="Times New Roman"/>
          <w:color w:val="000000"/>
          <w:sz w:val="24"/>
          <w:szCs w:val="24"/>
        </w:rPr>
      </w:pPr>
      <w:r>
        <w:rPr>
          <w:rFonts w:ascii="Times New Roman" w:hAnsi="Times New Roman"/>
          <w:bCs/>
          <w:iCs/>
          <w:color w:val="000000"/>
          <w:sz w:val="24"/>
          <w:szCs w:val="24"/>
        </w:rPr>
        <w:t>Цель  3–</w:t>
      </w:r>
      <w:proofErr w:type="spellStart"/>
      <w:r>
        <w:rPr>
          <w:rFonts w:ascii="Times New Roman" w:hAnsi="Times New Roman"/>
          <w:bCs/>
          <w:iCs/>
          <w:color w:val="000000"/>
          <w:sz w:val="24"/>
          <w:szCs w:val="24"/>
        </w:rPr>
        <w:t>го</w:t>
      </w:r>
      <w:proofErr w:type="spellEnd"/>
      <w:r>
        <w:rPr>
          <w:rFonts w:ascii="Times New Roman" w:hAnsi="Times New Roman"/>
          <w:bCs/>
          <w:iCs/>
          <w:color w:val="000000"/>
          <w:sz w:val="24"/>
          <w:szCs w:val="24"/>
        </w:rPr>
        <w:t xml:space="preserve"> урока  физкультуры: с</w:t>
      </w:r>
      <w:r>
        <w:rPr>
          <w:rFonts w:ascii="Times New Roman" w:hAnsi="Times New Roman"/>
          <w:color w:val="000000"/>
          <w:sz w:val="24"/>
          <w:szCs w:val="24"/>
        </w:rPr>
        <w:t xml:space="preserve">оздание условий для реализации физкультурно-оздоровительной активности учащихся вне зависимости от уровня физической подготовки и уровня </w:t>
      </w:r>
      <w:proofErr w:type="spellStart"/>
      <w:r>
        <w:rPr>
          <w:rFonts w:ascii="Times New Roman" w:hAnsi="Times New Roman"/>
          <w:color w:val="000000"/>
          <w:sz w:val="24"/>
          <w:szCs w:val="24"/>
        </w:rPr>
        <w:t>сформированности</w:t>
      </w:r>
      <w:proofErr w:type="spellEnd"/>
      <w:r>
        <w:rPr>
          <w:rFonts w:ascii="Times New Roman" w:hAnsi="Times New Roman"/>
          <w:color w:val="000000"/>
          <w:sz w:val="24"/>
          <w:szCs w:val="24"/>
        </w:rPr>
        <w:t xml:space="preserve"> специфических умений по отдельным видам спорта отведено на спортивные и подвижные игры. </w:t>
      </w:r>
    </w:p>
    <w:p w:rsidR="00D84D63" w:rsidRDefault="00D84D63" w:rsidP="00D84D63">
      <w:pPr>
        <w:spacing w:after="0" w:line="240" w:lineRule="auto"/>
        <w:jc w:val="both"/>
        <w:rPr>
          <w:rFonts w:ascii="Times New Roman" w:hAnsi="Times New Roman"/>
          <w:color w:val="000000"/>
          <w:sz w:val="24"/>
          <w:szCs w:val="24"/>
        </w:rPr>
      </w:pPr>
      <w:r>
        <w:rPr>
          <w:rFonts w:ascii="Times New Roman" w:hAnsi="Times New Roman"/>
          <w:color w:val="000000"/>
          <w:sz w:val="24"/>
          <w:szCs w:val="24"/>
        </w:rPr>
        <w:t> </w:t>
      </w:r>
      <w:proofErr w:type="gramStart"/>
      <w:r>
        <w:rPr>
          <w:rFonts w:ascii="Times New Roman" w:hAnsi="Times New Roman"/>
          <w:color w:val="000000"/>
          <w:sz w:val="24"/>
          <w:szCs w:val="24"/>
        </w:rPr>
        <w:t>В связи с  преподаванием уроков в спортивном комплексе «</w:t>
      </w:r>
      <w:proofErr w:type="spellStart"/>
      <w:r>
        <w:rPr>
          <w:rFonts w:ascii="Times New Roman" w:hAnsi="Times New Roman"/>
          <w:color w:val="000000"/>
          <w:sz w:val="24"/>
          <w:szCs w:val="24"/>
        </w:rPr>
        <w:t>Карасульский</w:t>
      </w:r>
      <w:proofErr w:type="spellEnd"/>
      <w:r>
        <w:rPr>
          <w:rFonts w:ascii="Times New Roman" w:hAnsi="Times New Roman"/>
          <w:color w:val="000000"/>
          <w:sz w:val="24"/>
          <w:szCs w:val="24"/>
        </w:rPr>
        <w:t xml:space="preserve">» и спортивном зале филиала МАОУ </w:t>
      </w:r>
      <w:proofErr w:type="spellStart"/>
      <w:r>
        <w:rPr>
          <w:rFonts w:ascii="Times New Roman" w:hAnsi="Times New Roman"/>
          <w:color w:val="000000"/>
          <w:sz w:val="24"/>
          <w:szCs w:val="24"/>
        </w:rPr>
        <w:t>Тоболовская</w:t>
      </w:r>
      <w:proofErr w:type="spellEnd"/>
      <w:r>
        <w:rPr>
          <w:rFonts w:ascii="Times New Roman" w:hAnsi="Times New Roman"/>
          <w:color w:val="000000"/>
          <w:sz w:val="24"/>
          <w:szCs w:val="24"/>
        </w:rPr>
        <w:t xml:space="preserve"> СОШ - </w:t>
      </w:r>
      <w:proofErr w:type="spellStart"/>
      <w:r>
        <w:rPr>
          <w:rFonts w:ascii="Times New Roman" w:hAnsi="Times New Roman"/>
          <w:color w:val="000000"/>
          <w:sz w:val="24"/>
          <w:szCs w:val="24"/>
        </w:rPr>
        <w:t>Карасульская</w:t>
      </w:r>
      <w:proofErr w:type="spellEnd"/>
      <w:r>
        <w:rPr>
          <w:rFonts w:ascii="Times New Roman" w:hAnsi="Times New Roman"/>
          <w:color w:val="000000"/>
          <w:sz w:val="24"/>
          <w:szCs w:val="24"/>
        </w:rPr>
        <w:t xml:space="preserve"> СОШ, полным  оснащением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возможна реализация стандарта общего образования и программы в полном объёме по разделам.</w:t>
      </w:r>
      <w:proofErr w:type="gramEnd"/>
    </w:p>
    <w:p w:rsidR="00D84D63" w:rsidRDefault="00D84D63" w:rsidP="00D84D63">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начале и в конце учебного года учащиеся сдают шесть контрольных упражнений (тесты)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зачётов на уроках и заносятся в журнал.</w:t>
      </w:r>
    </w:p>
    <w:p w:rsidR="00D84D63" w:rsidRDefault="00D84D63" w:rsidP="00D84D63">
      <w:pPr>
        <w:tabs>
          <w:tab w:val="left" w:pos="2907"/>
        </w:tabs>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Новизна</w:t>
      </w:r>
      <w:r>
        <w:rPr>
          <w:rFonts w:ascii="Times New Roman" w:hAnsi="Times New Roman"/>
          <w:b/>
          <w:i/>
          <w:sz w:val="24"/>
          <w:szCs w:val="24"/>
        </w:rPr>
        <w:t xml:space="preserve"> </w:t>
      </w:r>
      <w:r>
        <w:rPr>
          <w:rFonts w:ascii="Times New Roman" w:hAnsi="Times New Roman"/>
          <w:sz w:val="24"/>
          <w:szCs w:val="24"/>
        </w:rPr>
        <w:t xml:space="preserve"> данной рабочей программы заключается в расширении и углублении содержания авторской программы </w:t>
      </w:r>
      <w:r>
        <w:rPr>
          <w:rFonts w:ascii="Times New Roman" w:hAnsi="Times New Roman"/>
          <w:color w:val="000000"/>
          <w:spacing w:val="-8"/>
          <w:sz w:val="24"/>
          <w:szCs w:val="24"/>
        </w:rPr>
        <w:t xml:space="preserve">В. И. Ляха, А. А. </w:t>
      </w:r>
      <w:proofErr w:type="spellStart"/>
      <w:r>
        <w:rPr>
          <w:rFonts w:ascii="Times New Roman" w:hAnsi="Times New Roman"/>
          <w:color w:val="000000"/>
          <w:spacing w:val="-8"/>
          <w:sz w:val="24"/>
          <w:szCs w:val="24"/>
        </w:rPr>
        <w:t>Зданевича</w:t>
      </w:r>
      <w:proofErr w:type="spellEnd"/>
      <w:r>
        <w:rPr>
          <w:rFonts w:ascii="Times New Roman" w:hAnsi="Times New Roman"/>
          <w:color w:val="000000"/>
          <w:spacing w:val="-8"/>
          <w:sz w:val="24"/>
          <w:szCs w:val="24"/>
        </w:rPr>
        <w:t>.</w:t>
      </w:r>
      <w:r>
        <w:rPr>
          <w:rFonts w:ascii="Times New Roman" w:hAnsi="Times New Roman"/>
          <w:sz w:val="24"/>
          <w:szCs w:val="24"/>
        </w:rPr>
        <w:t xml:space="preserve"> Программа ориентирована на воспитание у учеников второй ступени образования стремления к самопознанию, усилению мотивации и развитию познавательного интереса к занятиям физическими упражнениями.</w:t>
      </w:r>
    </w:p>
    <w:p w:rsidR="00D84D63" w:rsidRDefault="00D84D63" w:rsidP="00D84D63">
      <w:pPr>
        <w:pStyle w:val="2"/>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процесса обучения в рамках данной программы предполагается применением следующих педагогических технологий обучения:</w:t>
      </w:r>
    </w:p>
    <w:p w:rsidR="00D84D63" w:rsidRDefault="00D84D63" w:rsidP="00D84D63">
      <w:pPr>
        <w:pStyle w:val="a3"/>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развивающее обучение;</w:t>
      </w:r>
    </w:p>
    <w:p w:rsidR="00D84D63" w:rsidRDefault="00D84D63" w:rsidP="00D84D63">
      <w:pPr>
        <w:pStyle w:val="a3"/>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информационн</w:t>
      </w:r>
      <w:proofErr w:type="gramStart"/>
      <w:r>
        <w:rPr>
          <w:rFonts w:ascii="Times New Roman" w:hAnsi="Times New Roman"/>
          <w:sz w:val="24"/>
          <w:szCs w:val="24"/>
        </w:rPr>
        <w:t>о-</w:t>
      </w:r>
      <w:proofErr w:type="gramEnd"/>
      <w:r>
        <w:rPr>
          <w:rFonts w:ascii="Times New Roman" w:hAnsi="Times New Roman"/>
          <w:sz w:val="24"/>
          <w:szCs w:val="24"/>
        </w:rPr>
        <w:t xml:space="preserve"> коммуникативные;</w:t>
      </w:r>
    </w:p>
    <w:p w:rsidR="00D84D63" w:rsidRDefault="00D84D63" w:rsidP="00D84D63">
      <w:pPr>
        <w:pStyle w:val="a3"/>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личностно-ориентированное;</w:t>
      </w:r>
    </w:p>
    <w:p w:rsidR="00D84D63" w:rsidRDefault="00D84D63" w:rsidP="00D84D63">
      <w:pPr>
        <w:pStyle w:val="a3"/>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игровые;</w:t>
      </w:r>
    </w:p>
    <w:p w:rsidR="00D84D63" w:rsidRDefault="00D84D63" w:rsidP="00D84D63">
      <w:pPr>
        <w:pStyle w:val="a3"/>
        <w:numPr>
          <w:ilvl w:val="0"/>
          <w:numId w:val="2"/>
        </w:numPr>
        <w:spacing w:after="0" w:line="240" w:lineRule="auto"/>
        <w:ind w:left="567" w:firstLine="567"/>
        <w:jc w:val="both"/>
        <w:rPr>
          <w:rFonts w:ascii="Times New Roman" w:hAnsi="Times New Roman"/>
          <w:sz w:val="24"/>
          <w:szCs w:val="24"/>
        </w:rPr>
      </w:pPr>
      <w:proofErr w:type="spellStart"/>
      <w:r>
        <w:rPr>
          <w:rFonts w:ascii="Times New Roman" w:hAnsi="Times New Roman"/>
          <w:sz w:val="24"/>
          <w:szCs w:val="24"/>
        </w:rPr>
        <w:t>здоровьесберегающие</w:t>
      </w:r>
      <w:proofErr w:type="spellEnd"/>
      <w:r>
        <w:rPr>
          <w:rFonts w:ascii="Times New Roman" w:hAnsi="Times New Roman"/>
          <w:sz w:val="24"/>
          <w:szCs w:val="24"/>
        </w:rPr>
        <w:t>.</w:t>
      </w:r>
    </w:p>
    <w:p w:rsidR="00D84D63" w:rsidRDefault="00D84D63" w:rsidP="00D84D63">
      <w:pPr>
        <w:spacing w:after="0" w:line="240" w:lineRule="auto"/>
        <w:rPr>
          <w:rFonts w:ascii="Times New Roman" w:hAnsi="Times New Roman" w:cs="Tahoma"/>
          <w:b/>
          <w:bCs/>
          <w:sz w:val="24"/>
          <w:szCs w:val="24"/>
        </w:rPr>
      </w:pPr>
    </w:p>
    <w:p w:rsidR="00D84D63" w:rsidRDefault="00D84D63" w:rsidP="00D84D63">
      <w:pPr>
        <w:spacing w:after="0" w:line="240" w:lineRule="auto"/>
        <w:rPr>
          <w:rFonts w:ascii="Times New Roman" w:hAnsi="Times New Roman" w:cs="Tahoma"/>
          <w:b/>
          <w:bCs/>
          <w:sz w:val="24"/>
          <w:szCs w:val="24"/>
        </w:rPr>
      </w:pPr>
      <w:r>
        <w:rPr>
          <w:rFonts w:ascii="Times New Roman" w:hAnsi="Times New Roman" w:cs="Tahoma"/>
          <w:b/>
          <w:bCs/>
          <w:sz w:val="24"/>
          <w:szCs w:val="24"/>
        </w:rPr>
        <w:t xml:space="preserve">   Учебно-методический комплект утверждён приказом заведующей филиала  МАОУ </w:t>
      </w:r>
      <w:proofErr w:type="spellStart"/>
      <w:r>
        <w:rPr>
          <w:rFonts w:ascii="Times New Roman" w:hAnsi="Times New Roman" w:cs="Tahoma"/>
          <w:b/>
          <w:bCs/>
          <w:sz w:val="24"/>
          <w:szCs w:val="24"/>
        </w:rPr>
        <w:t>Тоболовской</w:t>
      </w:r>
      <w:proofErr w:type="spellEnd"/>
      <w:r>
        <w:rPr>
          <w:rFonts w:ascii="Times New Roman" w:hAnsi="Times New Roman" w:cs="Tahoma"/>
          <w:b/>
          <w:bCs/>
          <w:sz w:val="24"/>
          <w:szCs w:val="24"/>
        </w:rPr>
        <w:t xml:space="preserve">  СОШ </w:t>
      </w:r>
      <w:proofErr w:type="gramStart"/>
      <w:r>
        <w:rPr>
          <w:rFonts w:ascii="Times New Roman" w:hAnsi="Times New Roman" w:cs="Tahoma"/>
          <w:b/>
          <w:bCs/>
          <w:sz w:val="24"/>
          <w:szCs w:val="24"/>
        </w:rPr>
        <w:t>-</w:t>
      </w:r>
      <w:proofErr w:type="spellStart"/>
      <w:r>
        <w:rPr>
          <w:rFonts w:ascii="Times New Roman" w:hAnsi="Times New Roman" w:cs="Tahoma"/>
          <w:b/>
          <w:bCs/>
          <w:sz w:val="24"/>
          <w:szCs w:val="24"/>
        </w:rPr>
        <w:t>К</w:t>
      </w:r>
      <w:proofErr w:type="gramEnd"/>
      <w:r>
        <w:rPr>
          <w:rFonts w:ascii="Times New Roman" w:hAnsi="Times New Roman" w:cs="Tahoma"/>
          <w:b/>
          <w:bCs/>
          <w:sz w:val="24"/>
          <w:szCs w:val="24"/>
        </w:rPr>
        <w:t>арасульская</w:t>
      </w:r>
      <w:proofErr w:type="spellEnd"/>
      <w:r>
        <w:rPr>
          <w:rFonts w:ascii="Times New Roman" w:hAnsi="Times New Roman" w:cs="Tahoma"/>
          <w:b/>
          <w:bCs/>
          <w:sz w:val="24"/>
          <w:szCs w:val="24"/>
        </w:rPr>
        <w:t xml:space="preserve"> СОШ №65/2 от 30.05.2018.</w:t>
      </w:r>
    </w:p>
    <w:p w:rsidR="00D84D63" w:rsidRDefault="00D84D63" w:rsidP="00D84D63">
      <w:pPr>
        <w:autoSpaceDE w:val="0"/>
        <w:autoSpaceDN w:val="0"/>
        <w:adjustRightInd w:val="0"/>
        <w:jc w:val="both"/>
        <w:rPr>
          <w:b/>
        </w:rPr>
      </w:pPr>
    </w:p>
    <w:p w:rsidR="00D84D63" w:rsidRDefault="00D84D63" w:rsidP="00D84D63">
      <w:pPr>
        <w:spacing w:after="0" w:line="240" w:lineRule="auto"/>
        <w:rPr>
          <w:rFonts w:ascii="Times New Roman" w:hAnsi="Times New Roman" w:cs="Tahoma"/>
          <w:b/>
          <w:bCs/>
          <w:sz w:val="24"/>
          <w:szCs w:val="24"/>
        </w:rPr>
      </w:pPr>
      <w:r>
        <w:rPr>
          <w:rFonts w:ascii="Times New Roman" w:hAnsi="Times New Roman" w:cs="Tahoma"/>
          <w:b/>
          <w:bCs/>
          <w:sz w:val="24"/>
          <w:szCs w:val="24"/>
        </w:rPr>
        <w:t>Результаты изучения предмета  «Физическая культура»</w:t>
      </w:r>
    </w:p>
    <w:p w:rsidR="00D84D63" w:rsidRDefault="00D84D63" w:rsidP="00D84D63">
      <w:pPr>
        <w:spacing w:after="0" w:line="240" w:lineRule="auto"/>
        <w:ind w:right="-5"/>
        <w:jc w:val="both"/>
        <w:rPr>
          <w:rFonts w:ascii="Times New Roman" w:hAnsi="Times New Roman"/>
          <w:sz w:val="24"/>
          <w:szCs w:val="24"/>
        </w:rPr>
      </w:pPr>
      <w:r>
        <w:rPr>
          <w:rFonts w:ascii="Times New Roman" w:hAnsi="Times New Roman"/>
          <w:b/>
          <w:sz w:val="24"/>
          <w:szCs w:val="24"/>
        </w:rPr>
        <w:t xml:space="preserve">Ученик 5 класса научится: </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рассматривать физическую культуру как явление культуры;</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акробатические комбинации из числа хорошо освоенных упражнений;</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легкоатлетические упражнения в беге и в прыжках (в длину и высоту);</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спуски и торможения на лыжах с пологого склона;</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основные технические действия и приемы игры в футбол, баскетбол в условиях учебной и игровой деятельности;</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D84D63" w:rsidRDefault="00D84D63" w:rsidP="00D84D63">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D84D63" w:rsidRDefault="00D84D63" w:rsidP="00D84D63">
      <w:pPr>
        <w:spacing w:after="0" w:line="240" w:lineRule="auto"/>
        <w:ind w:right="-5"/>
        <w:jc w:val="both"/>
        <w:rPr>
          <w:rFonts w:ascii="Times New Roman" w:hAnsi="Times New Roman"/>
          <w:sz w:val="24"/>
          <w:szCs w:val="24"/>
        </w:rPr>
      </w:pPr>
      <w:r>
        <w:rPr>
          <w:rFonts w:ascii="Times New Roman" w:hAnsi="Times New Roman"/>
          <w:b/>
          <w:sz w:val="24"/>
          <w:szCs w:val="24"/>
        </w:rPr>
        <w:t>Ученик 5 класса  получит возможность научиться:</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D84D63" w:rsidRDefault="00D84D63" w:rsidP="00D84D63">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выполнять технико-тактические действия национальных видов спорта;</w:t>
      </w:r>
    </w:p>
    <w:p w:rsidR="00D84D63" w:rsidRDefault="00D84D63" w:rsidP="00D84D63">
      <w:pPr>
        <w:spacing w:after="0" w:line="240" w:lineRule="auto"/>
        <w:contextualSpacing/>
        <w:jc w:val="both"/>
        <w:rPr>
          <w:rFonts w:ascii="Times New Roman" w:hAnsi="Times New Roman"/>
          <w:sz w:val="24"/>
          <w:szCs w:val="24"/>
        </w:rPr>
      </w:pPr>
    </w:p>
    <w:p w:rsidR="00D84D63" w:rsidRDefault="00D84D63" w:rsidP="00D84D63">
      <w:pPr>
        <w:spacing w:after="0" w:line="240" w:lineRule="auto"/>
        <w:jc w:val="both"/>
        <w:rPr>
          <w:rFonts w:ascii="Times New Roman" w:hAnsi="Times New Roman"/>
          <w:b/>
          <w:sz w:val="24"/>
          <w:szCs w:val="24"/>
        </w:rPr>
      </w:pPr>
      <w:r>
        <w:rPr>
          <w:rFonts w:ascii="Times New Roman" w:hAnsi="Times New Roman"/>
          <w:b/>
          <w:sz w:val="24"/>
          <w:szCs w:val="24"/>
        </w:rPr>
        <w:t xml:space="preserve"> Содержание учебного предмета «Физическая культура»</w:t>
      </w:r>
    </w:p>
    <w:p w:rsidR="00D84D63" w:rsidRDefault="00D84D63" w:rsidP="00D84D63">
      <w:pPr>
        <w:spacing w:after="0" w:line="240" w:lineRule="auto"/>
        <w:ind w:firstLine="708"/>
        <w:jc w:val="both"/>
        <w:rPr>
          <w:rFonts w:ascii="Times New Roman" w:hAnsi="Times New Roman"/>
          <w:b/>
          <w:sz w:val="24"/>
          <w:szCs w:val="24"/>
        </w:rPr>
      </w:pPr>
      <w:r>
        <w:rPr>
          <w:rFonts w:ascii="Times New Roman" w:hAnsi="Times New Roman"/>
          <w:sz w:val="24"/>
          <w:szCs w:val="24"/>
        </w:rPr>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w:t>
      </w:r>
      <w:proofErr w:type="spellStart"/>
      <w:r>
        <w:rPr>
          <w:rFonts w:ascii="Times New Roman" w:hAnsi="Times New Roman"/>
          <w:sz w:val="24"/>
          <w:szCs w:val="24"/>
        </w:rPr>
        <w:t>операциональный</w:t>
      </w:r>
      <w:proofErr w:type="spellEnd"/>
      <w:r>
        <w:rPr>
          <w:rFonts w:ascii="Times New Roman" w:hAnsi="Times New Roman"/>
          <w:sz w:val="24"/>
          <w:szCs w:val="24"/>
        </w:rPr>
        <w:t xml:space="preserve"> компонент деятельности), «Физическое совершенствование» (процессуально-мотивационный компонент деятельности).</w:t>
      </w:r>
    </w:p>
    <w:p w:rsidR="00D84D63" w:rsidRDefault="00D84D63" w:rsidP="00D84D63">
      <w:pPr>
        <w:spacing w:after="0" w:line="240" w:lineRule="auto"/>
        <w:jc w:val="both"/>
        <w:rPr>
          <w:rFonts w:ascii="Times New Roman" w:hAnsi="Times New Roman"/>
          <w:b/>
          <w:i/>
          <w:sz w:val="24"/>
          <w:szCs w:val="24"/>
        </w:rPr>
      </w:pPr>
      <w:r>
        <w:rPr>
          <w:rFonts w:ascii="Times New Roman" w:hAnsi="Times New Roman"/>
          <w:b/>
          <w:sz w:val="24"/>
          <w:szCs w:val="24"/>
        </w:rPr>
        <w:t>«Знания о физической культуре» В течение курса изучения предмета</w:t>
      </w:r>
    </w:p>
    <w:p w:rsidR="00D84D63" w:rsidRDefault="00D84D63" w:rsidP="00D84D63">
      <w:pPr>
        <w:spacing w:after="0" w:line="240" w:lineRule="auto"/>
        <w:jc w:val="both"/>
        <w:rPr>
          <w:rFonts w:ascii="Times New Roman" w:hAnsi="Times New Roman"/>
          <w:b/>
          <w:i/>
          <w:sz w:val="24"/>
          <w:szCs w:val="24"/>
        </w:rPr>
      </w:pPr>
      <w:r>
        <w:rPr>
          <w:rFonts w:ascii="Times New Roman" w:hAnsi="Times New Roman"/>
          <w:b/>
          <w:i/>
          <w:sz w:val="24"/>
          <w:szCs w:val="24"/>
        </w:rPr>
        <w:t>История и современное развитие физической культуры</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Современное представление о физической культуре (основные понятия)</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84D63" w:rsidRDefault="00D84D63" w:rsidP="00D84D63">
      <w:pPr>
        <w:spacing w:after="0" w:line="240" w:lineRule="auto"/>
        <w:jc w:val="both"/>
        <w:rPr>
          <w:rFonts w:ascii="Times New Roman" w:hAnsi="Times New Roman"/>
          <w:b/>
          <w:i/>
          <w:sz w:val="24"/>
          <w:szCs w:val="24"/>
        </w:rPr>
      </w:pPr>
      <w:r>
        <w:rPr>
          <w:rFonts w:ascii="Times New Roman" w:hAnsi="Times New Roman"/>
          <w:b/>
          <w:i/>
          <w:sz w:val="24"/>
          <w:szCs w:val="24"/>
        </w:rPr>
        <w:t>Физическая культура человека</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D84D63" w:rsidRDefault="00D84D63" w:rsidP="00D84D63">
      <w:pPr>
        <w:spacing w:after="0" w:line="240" w:lineRule="auto"/>
        <w:jc w:val="both"/>
        <w:rPr>
          <w:rFonts w:ascii="Times New Roman" w:hAnsi="Times New Roman"/>
          <w:b/>
          <w:i/>
          <w:sz w:val="24"/>
          <w:szCs w:val="24"/>
        </w:rPr>
      </w:pPr>
      <w:r>
        <w:rPr>
          <w:rFonts w:ascii="Times New Roman" w:hAnsi="Times New Roman"/>
          <w:b/>
          <w:sz w:val="24"/>
          <w:szCs w:val="24"/>
        </w:rPr>
        <w:t>«Способы двигательной (физкультурной) деятельности» (</w:t>
      </w:r>
      <w:proofErr w:type="spellStart"/>
      <w:r>
        <w:rPr>
          <w:rFonts w:ascii="Times New Roman" w:hAnsi="Times New Roman"/>
          <w:b/>
          <w:sz w:val="24"/>
          <w:szCs w:val="24"/>
        </w:rPr>
        <w:t>операциональный</w:t>
      </w:r>
      <w:proofErr w:type="spellEnd"/>
      <w:r>
        <w:rPr>
          <w:rFonts w:ascii="Times New Roman" w:hAnsi="Times New Roman"/>
          <w:b/>
          <w:sz w:val="24"/>
          <w:szCs w:val="24"/>
        </w:rPr>
        <w:t xml:space="preserve"> компонент деятельности).  В течение курса изучения предмета</w:t>
      </w:r>
    </w:p>
    <w:p w:rsidR="00D84D63" w:rsidRDefault="00D84D63" w:rsidP="00D84D63">
      <w:pPr>
        <w:spacing w:after="0" w:line="240" w:lineRule="auto"/>
        <w:jc w:val="both"/>
        <w:rPr>
          <w:rFonts w:ascii="Times New Roman" w:hAnsi="Times New Roman"/>
          <w:b/>
          <w:i/>
          <w:sz w:val="24"/>
          <w:szCs w:val="24"/>
        </w:rPr>
      </w:pPr>
      <w:r>
        <w:rPr>
          <w:rFonts w:ascii="Times New Roman" w:hAnsi="Times New Roman"/>
          <w:b/>
          <w:i/>
          <w:sz w:val="24"/>
          <w:szCs w:val="24"/>
        </w:rPr>
        <w:t>Организация и проведение самостоятельных занятий физической культурой</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Pr>
          <w:rFonts w:ascii="Times New Roman" w:hAnsi="Times New Roman"/>
          <w:sz w:val="24"/>
          <w:szCs w:val="24"/>
        </w:rPr>
        <w:t>физкультпауз</w:t>
      </w:r>
      <w:proofErr w:type="spellEnd"/>
      <w:r>
        <w:rPr>
          <w:rFonts w:ascii="Times New Roman" w:hAnsi="Times New Roman"/>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Оценка эффективности занятий физической культурой </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84D63" w:rsidRDefault="00D84D63" w:rsidP="00D84D63">
      <w:pPr>
        <w:spacing w:after="0" w:line="240" w:lineRule="auto"/>
        <w:jc w:val="both"/>
        <w:rPr>
          <w:rFonts w:ascii="Times New Roman" w:hAnsi="Times New Roman"/>
          <w:b/>
          <w:sz w:val="24"/>
          <w:szCs w:val="24"/>
        </w:rPr>
      </w:pPr>
      <w:proofErr w:type="gramStart"/>
      <w:r>
        <w:rPr>
          <w:rFonts w:ascii="Times New Roman" w:hAnsi="Times New Roman"/>
          <w:b/>
          <w:sz w:val="24"/>
          <w:szCs w:val="24"/>
        </w:rPr>
        <w:t>Физическое</w:t>
      </w:r>
      <w:proofErr w:type="gramEnd"/>
      <w:r>
        <w:rPr>
          <w:rFonts w:ascii="Times New Roman" w:hAnsi="Times New Roman"/>
          <w:b/>
          <w:sz w:val="24"/>
          <w:szCs w:val="24"/>
        </w:rPr>
        <w:t xml:space="preserve"> совершенствование-102 часа</w:t>
      </w:r>
    </w:p>
    <w:p w:rsidR="00D84D63" w:rsidRDefault="00D84D63" w:rsidP="00D84D63">
      <w:pPr>
        <w:spacing w:after="0" w:line="240" w:lineRule="auto"/>
        <w:jc w:val="both"/>
        <w:rPr>
          <w:rFonts w:ascii="Times New Roman" w:hAnsi="Times New Roman"/>
          <w:b/>
          <w:sz w:val="24"/>
          <w:szCs w:val="24"/>
        </w:rPr>
      </w:pPr>
      <w:r>
        <w:rPr>
          <w:rFonts w:ascii="Times New Roman" w:hAnsi="Times New Roman"/>
          <w:b/>
          <w:sz w:val="24"/>
          <w:szCs w:val="24"/>
        </w:rPr>
        <w:t>Физкультурно-оздоровительная деятельность. 68 часов.</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84D63" w:rsidRDefault="00D84D63" w:rsidP="00D84D63">
      <w:pPr>
        <w:spacing w:after="0" w:line="240" w:lineRule="auto"/>
        <w:jc w:val="both"/>
        <w:rPr>
          <w:rFonts w:ascii="Times New Roman" w:hAnsi="Times New Roman"/>
          <w:sz w:val="24"/>
          <w:szCs w:val="24"/>
        </w:rPr>
      </w:pPr>
      <w:r>
        <w:rPr>
          <w:rFonts w:ascii="Times New Roman" w:hAnsi="Times New Roman"/>
          <w:b/>
          <w:i/>
          <w:sz w:val="24"/>
          <w:szCs w:val="24"/>
        </w:rPr>
        <w:t>Спортивно-оздоровительная деятельность</w:t>
      </w:r>
      <w:r>
        <w:rPr>
          <w:rFonts w:ascii="Times New Roman" w:hAnsi="Times New Roman"/>
          <w:sz w:val="24"/>
          <w:szCs w:val="24"/>
        </w:rPr>
        <w:footnoteReference w:id="1"/>
      </w:r>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Гимнастика с основами акробатики: 14 часов</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рганизующие команды и приемы. Акробатические упражнения и комбинации.</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roofErr w:type="gramEnd"/>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Легкая атлетика: 24 часа</w:t>
      </w:r>
      <w:proofErr w:type="gramStart"/>
      <w:r>
        <w:rPr>
          <w:rFonts w:ascii="Times New Roman" w:hAnsi="Times New Roman"/>
          <w:b/>
          <w:sz w:val="24"/>
          <w:szCs w:val="24"/>
        </w:rPr>
        <w:t>.</w:t>
      </w:r>
      <w:proofErr w:type="gramEnd"/>
      <w:r>
        <w:rPr>
          <w:rFonts w:ascii="Times New Roman" w:hAnsi="Times New Roman"/>
          <w:b/>
          <w:sz w:val="24"/>
          <w:szCs w:val="24"/>
        </w:rPr>
        <w:t xml:space="preserve"> </w:t>
      </w:r>
      <w:proofErr w:type="gramStart"/>
      <w:r>
        <w:rPr>
          <w:rFonts w:ascii="Times New Roman" w:hAnsi="Times New Roman"/>
          <w:sz w:val="24"/>
          <w:szCs w:val="24"/>
        </w:rPr>
        <w:t>б</w:t>
      </w:r>
      <w:proofErr w:type="gramEnd"/>
      <w:r>
        <w:rPr>
          <w:rFonts w:ascii="Times New Roman" w:hAnsi="Times New Roman"/>
          <w:sz w:val="24"/>
          <w:szCs w:val="24"/>
        </w:rPr>
        <w:t xml:space="preserve">еговые упражнения. Прыжковые упражнения. Упражнения в метании малого мяча. </w:t>
      </w:r>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Спортивные игры: 16 часов</w:t>
      </w:r>
      <w:proofErr w:type="gramStart"/>
      <w:r>
        <w:rPr>
          <w:rFonts w:ascii="Times New Roman" w:hAnsi="Times New Roman"/>
          <w:b/>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 xml:space="preserve">ехнико-тактические действия и приемы игры в волейбол, баскетбол. Правила спортивных игр. Игры по правилам. </w:t>
      </w:r>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Национальные виды спорта и подвижные игры:</w:t>
      </w:r>
      <w:r>
        <w:rPr>
          <w:rFonts w:ascii="Times New Roman" w:hAnsi="Times New Roman"/>
          <w:sz w:val="24"/>
          <w:szCs w:val="24"/>
        </w:rPr>
        <w:t xml:space="preserve"> </w:t>
      </w:r>
      <w:r>
        <w:rPr>
          <w:rFonts w:ascii="Times New Roman" w:hAnsi="Times New Roman"/>
          <w:b/>
          <w:sz w:val="24"/>
          <w:szCs w:val="24"/>
        </w:rPr>
        <w:t>34 часа</w:t>
      </w:r>
      <w:proofErr w:type="gramStart"/>
      <w:r>
        <w:rPr>
          <w:rFonts w:ascii="Times New Roman" w:hAnsi="Times New Roman"/>
          <w:b/>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ехнико-тактические действия и правила.</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Лыжные гонки:</w:t>
      </w:r>
      <w:r>
        <w:rPr>
          <w:rFonts w:ascii="Times New Roman" w:hAnsi="Times New Roman"/>
          <w:b/>
          <w:sz w:val="24"/>
          <w:szCs w:val="24"/>
        </w:rPr>
        <w:footnoteReference w:id="2"/>
      </w:r>
      <w:r>
        <w:rPr>
          <w:rFonts w:ascii="Times New Roman" w:hAnsi="Times New Roman"/>
          <w:b/>
          <w:sz w:val="24"/>
          <w:szCs w:val="24"/>
        </w:rPr>
        <w:t xml:space="preserve"> 14 часов</w:t>
      </w:r>
      <w:proofErr w:type="gramStart"/>
      <w:r>
        <w:rPr>
          <w:rFonts w:ascii="Times New Roman" w:hAnsi="Times New Roman"/>
          <w:b/>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ередвижение на лыжах разными способами. Подъемы, спуски, повороты, торможения.</w:t>
      </w:r>
    </w:p>
    <w:p w:rsidR="00D84D63" w:rsidRDefault="00D84D63" w:rsidP="00D84D63">
      <w:pPr>
        <w:spacing w:after="0" w:line="240" w:lineRule="auto"/>
        <w:jc w:val="both"/>
        <w:rPr>
          <w:rFonts w:ascii="Times New Roman" w:hAnsi="Times New Roman"/>
          <w:sz w:val="24"/>
          <w:szCs w:val="24"/>
        </w:rPr>
      </w:pPr>
      <w:proofErr w:type="spellStart"/>
      <w:r>
        <w:rPr>
          <w:rFonts w:ascii="Times New Roman" w:hAnsi="Times New Roman"/>
          <w:b/>
          <w:sz w:val="24"/>
          <w:szCs w:val="24"/>
        </w:rPr>
        <w:t>Прикладно</w:t>
      </w:r>
      <w:proofErr w:type="spellEnd"/>
      <w:r>
        <w:rPr>
          <w:rFonts w:ascii="Times New Roman" w:hAnsi="Times New Roman"/>
          <w:b/>
          <w:sz w:val="24"/>
          <w:szCs w:val="24"/>
        </w:rPr>
        <w:t>-ориентированная физкультурная деятельность. В течение курса изучения предмета.</w:t>
      </w:r>
    </w:p>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Pr>
          <w:rFonts w:ascii="Times New Roman" w:hAnsi="Times New Roman"/>
          <w:sz w:val="24"/>
          <w:szCs w:val="24"/>
        </w:rPr>
        <w:t>перелезание</w:t>
      </w:r>
      <w:proofErr w:type="spellEnd"/>
      <w:r>
        <w:rPr>
          <w:rFonts w:ascii="Times New Roman" w:hAnsi="Times New Roman"/>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Pr>
          <w:rFonts w:ascii="Times New Roman" w:hAnsi="Times New Roman"/>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Pr>
          <w:rFonts w:ascii="Times New Roman" w:hAnsi="Times New Roman"/>
          <w:sz w:val="24"/>
          <w:szCs w:val="24"/>
        </w:rPr>
        <w:t xml:space="preserve"> Специальная физическая подготовка. </w:t>
      </w:r>
      <w:r>
        <w:rPr>
          <w:rFonts w:ascii="Times New Roman" w:hAnsi="Times New Roman"/>
          <w:sz w:val="24"/>
          <w:szCs w:val="24"/>
        </w:rPr>
        <w:lastRenderedPageBreak/>
        <w:t>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D84D63" w:rsidRDefault="00D84D63" w:rsidP="00D84D63">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D84D63" w:rsidRDefault="00D84D63" w:rsidP="00D84D63">
      <w:pPr>
        <w:spacing w:after="0" w:line="240" w:lineRule="auto"/>
        <w:rPr>
          <w:rFonts w:ascii="Times New Roman" w:hAnsi="Times New Roman"/>
          <w:b/>
          <w:sz w:val="24"/>
          <w:szCs w:val="24"/>
        </w:rPr>
        <w:sectPr w:rsidR="00D84D63">
          <w:pgSz w:w="11906" w:h="16838"/>
          <w:pgMar w:top="567" w:right="850" w:bottom="709" w:left="851" w:header="567" w:footer="166" w:gutter="0"/>
          <w:cols w:space="720"/>
        </w:sectPr>
      </w:pPr>
    </w:p>
    <w:p w:rsidR="00D84D63" w:rsidRDefault="00D84D63" w:rsidP="00D84D63">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Тематический план</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374"/>
        <w:gridCol w:w="5419"/>
        <w:gridCol w:w="7373"/>
      </w:tblGrid>
      <w:tr w:rsidR="00D84D63" w:rsidRPr="00C111DC" w:rsidTr="00D84D63">
        <w:trPr>
          <w:trHeight w:val="571"/>
        </w:trPr>
        <w:tc>
          <w:tcPr>
            <w:tcW w:w="1148"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w:t>
            </w:r>
            <w:proofErr w:type="gramStart"/>
            <w:r w:rsidRPr="00C111DC">
              <w:rPr>
                <w:rFonts w:ascii="Times New Roman" w:eastAsia="Calibri" w:hAnsi="Times New Roman"/>
                <w:b/>
                <w:sz w:val="24"/>
                <w:szCs w:val="24"/>
              </w:rPr>
              <w:t>п</w:t>
            </w:r>
            <w:proofErr w:type="gramEnd"/>
            <w:r w:rsidRPr="00C111DC">
              <w:rPr>
                <w:rFonts w:ascii="Times New Roman" w:eastAsia="Calibri" w:hAnsi="Times New Roman"/>
                <w:b/>
                <w:sz w:val="24"/>
                <w:szCs w:val="24"/>
              </w:rPr>
              <w:t>/п</w:t>
            </w:r>
          </w:p>
        </w:tc>
        <w:tc>
          <w:tcPr>
            <w:tcW w:w="1374"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Количество часов</w:t>
            </w:r>
          </w:p>
        </w:tc>
        <w:tc>
          <w:tcPr>
            <w:tcW w:w="5417"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Основное содержание по темам</w:t>
            </w:r>
          </w:p>
        </w:tc>
        <w:tc>
          <w:tcPr>
            <w:tcW w:w="7371"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Характеристика основных видов деятельности учащихся</w:t>
            </w:r>
          </w:p>
        </w:tc>
      </w:tr>
      <w:tr w:rsidR="00D84D63" w:rsidRPr="00C111DC" w:rsidTr="00D84D63">
        <w:trPr>
          <w:trHeight w:val="571"/>
        </w:trPr>
        <w:tc>
          <w:tcPr>
            <w:tcW w:w="15310" w:type="dxa"/>
            <w:gridSpan w:val="4"/>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center"/>
              <w:rPr>
                <w:rFonts w:ascii="Times New Roman" w:eastAsia="Calibri" w:hAnsi="Times New Roman"/>
                <w:b/>
                <w:sz w:val="24"/>
                <w:szCs w:val="24"/>
              </w:rPr>
            </w:pPr>
            <w:r w:rsidRPr="00C111DC">
              <w:rPr>
                <w:rFonts w:ascii="Times New Roman" w:eastAsia="Calibri" w:hAnsi="Times New Roman"/>
                <w:b/>
                <w:sz w:val="24"/>
                <w:szCs w:val="24"/>
              </w:rPr>
              <w:t>Знания о физической культуре</w:t>
            </w:r>
          </w:p>
        </w:tc>
      </w:tr>
      <w:tr w:rsidR="00D84D63" w:rsidRPr="00C111DC" w:rsidTr="00D84D63">
        <w:trPr>
          <w:trHeight w:val="1671"/>
        </w:trPr>
        <w:tc>
          <w:tcPr>
            <w:tcW w:w="1148"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1</w:t>
            </w:r>
          </w:p>
        </w:tc>
        <w:tc>
          <w:tcPr>
            <w:tcW w:w="1374"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hAnsi="Times New Roman"/>
                <w:b/>
                <w:sz w:val="24"/>
                <w:szCs w:val="24"/>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hAnsi="Times New Roman"/>
                <w:b/>
                <w:i/>
                <w:sz w:val="24"/>
                <w:szCs w:val="24"/>
              </w:rPr>
            </w:pPr>
            <w:r w:rsidRPr="00C111DC">
              <w:rPr>
                <w:rFonts w:ascii="Times New Roman" w:hAnsi="Times New Roman"/>
                <w:b/>
                <w:i/>
                <w:sz w:val="24"/>
                <w:szCs w:val="24"/>
              </w:rPr>
              <w:t>История и современное развитие физической культуры</w:t>
            </w:r>
          </w:p>
          <w:p w:rsidR="00D84D63" w:rsidRPr="00C111DC" w:rsidRDefault="00D84D63">
            <w:pPr>
              <w:spacing w:after="0" w:line="240" w:lineRule="auto"/>
              <w:jc w:val="both"/>
              <w:rPr>
                <w:rFonts w:ascii="Times New Roman" w:hAnsi="Times New Roman"/>
                <w:sz w:val="24"/>
                <w:szCs w:val="24"/>
              </w:rPr>
            </w:pPr>
            <w:r w:rsidRPr="00C111DC">
              <w:rPr>
                <w:rFonts w:ascii="Times New Roman" w:hAnsi="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84D63" w:rsidRPr="00C111DC" w:rsidRDefault="00D84D63">
            <w:pPr>
              <w:spacing w:after="0" w:line="240" w:lineRule="auto"/>
              <w:jc w:val="both"/>
              <w:rPr>
                <w:rFonts w:ascii="Times New Roman" w:hAnsi="Times New Roman"/>
                <w:sz w:val="24"/>
                <w:szCs w:val="24"/>
              </w:rPr>
            </w:pPr>
            <w:r w:rsidRPr="00C111DC">
              <w:rPr>
                <w:rFonts w:ascii="Times New Roman" w:hAnsi="Times New Roman"/>
                <w:sz w:val="24"/>
                <w:szCs w:val="24"/>
              </w:rPr>
              <w:t>Современное представление о физической культуре (основные понятия)</w:t>
            </w:r>
          </w:p>
          <w:p w:rsidR="00D84D63" w:rsidRPr="00C111DC" w:rsidRDefault="00D84D63">
            <w:pPr>
              <w:spacing w:after="0" w:line="240" w:lineRule="auto"/>
              <w:jc w:val="both"/>
              <w:rPr>
                <w:rFonts w:ascii="Times New Roman" w:eastAsia="Calibri" w:hAnsi="Times New Roman"/>
                <w:sz w:val="24"/>
                <w:szCs w:val="24"/>
              </w:rPr>
            </w:pPr>
            <w:r w:rsidRPr="00C111DC">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tc>
        <w:tc>
          <w:tcPr>
            <w:tcW w:w="7371" w:type="dxa"/>
            <w:tcBorders>
              <w:top w:val="single" w:sz="4" w:space="0" w:color="auto"/>
              <w:left w:val="single" w:sz="4" w:space="0" w:color="auto"/>
              <w:bottom w:val="single" w:sz="4" w:space="0" w:color="auto"/>
              <w:right w:val="single" w:sz="4" w:space="0" w:color="auto"/>
            </w:tcBorders>
            <w:hideMark/>
          </w:tcPr>
          <w:p w:rsidR="00D84D63" w:rsidRPr="00C111DC" w:rsidRDefault="00D84D63">
            <w:pPr>
              <w:shd w:val="clear" w:color="auto" w:fill="FFFFFF"/>
              <w:spacing w:after="0" w:line="240" w:lineRule="auto"/>
              <w:contextualSpacing/>
              <w:jc w:val="both"/>
              <w:rPr>
                <w:rFonts w:ascii="Times New Roman" w:hAnsi="Times New Roman"/>
                <w:sz w:val="24"/>
                <w:szCs w:val="24"/>
              </w:rPr>
            </w:pPr>
            <w:r w:rsidRPr="00C111DC">
              <w:rPr>
                <w:rFonts w:ascii="Times New Roman" w:hAnsi="Times New Roman"/>
                <w:b/>
                <w:bCs/>
                <w:sz w:val="24"/>
                <w:szCs w:val="24"/>
              </w:rPr>
              <w:t xml:space="preserve">Характеризовать </w:t>
            </w:r>
            <w:r w:rsidRPr="00C111DC">
              <w:rPr>
                <w:rFonts w:ascii="Times New Roman" w:hAnsi="Times New Roman"/>
                <w:sz w:val="24"/>
                <w:szCs w:val="24"/>
              </w:rPr>
              <w:t>Олимпийские игры древности как явление куль</w:t>
            </w:r>
            <w:r w:rsidRPr="00C111DC">
              <w:rPr>
                <w:rFonts w:ascii="Times New Roman" w:hAnsi="Times New Roman"/>
                <w:sz w:val="24"/>
                <w:szCs w:val="24"/>
              </w:rPr>
              <w:softHyphen/>
              <w:t>туры,   раскрывать содержание и правила соревнований</w:t>
            </w:r>
          </w:p>
          <w:p w:rsidR="00D84D63" w:rsidRPr="00C111DC" w:rsidRDefault="00D84D63">
            <w:pPr>
              <w:shd w:val="clear" w:color="auto" w:fill="FFFFFF"/>
              <w:spacing w:after="0" w:line="240" w:lineRule="auto"/>
              <w:contextualSpacing/>
              <w:jc w:val="both"/>
              <w:rPr>
                <w:rFonts w:ascii="Times New Roman" w:hAnsi="Times New Roman"/>
                <w:sz w:val="24"/>
                <w:szCs w:val="24"/>
              </w:rPr>
            </w:pPr>
            <w:r w:rsidRPr="00C111DC">
              <w:rPr>
                <w:rFonts w:ascii="Times New Roman" w:hAnsi="Times New Roman"/>
                <w:b/>
                <w:bCs/>
                <w:sz w:val="24"/>
                <w:szCs w:val="24"/>
              </w:rPr>
              <w:t xml:space="preserve">Определять   </w:t>
            </w:r>
            <w:r w:rsidRPr="00C111DC">
              <w:rPr>
                <w:rFonts w:ascii="Times New Roman" w:hAnsi="Times New Roman"/>
                <w:sz w:val="24"/>
                <w:szCs w:val="24"/>
              </w:rPr>
              <w:t>цель   возрожде</w:t>
            </w:r>
            <w:r w:rsidRPr="00C111DC">
              <w:rPr>
                <w:rFonts w:ascii="Times New Roman" w:hAnsi="Times New Roman"/>
                <w:sz w:val="24"/>
                <w:szCs w:val="24"/>
              </w:rPr>
              <w:softHyphen/>
              <w:t>ния Олимпийских игр, объяснять смысл символики и ритуалов, роль Пьера де Кубертена в становлении олимпийского движения</w:t>
            </w:r>
          </w:p>
          <w:p w:rsidR="00D84D63" w:rsidRPr="00C111DC" w:rsidRDefault="00D84D63">
            <w:pPr>
              <w:shd w:val="clear" w:color="auto" w:fill="FFFFFF"/>
              <w:spacing w:after="0" w:line="240" w:lineRule="auto"/>
              <w:contextualSpacing/>
              <w:jc w:val="both"/>
              <w:rPr>
                <w:rFonts w:ascii="Times New Roman" w:eastAsia="Calibri" w:hAnsi="Times New Roman"/>
                <w:b/>
                <w:sz w:val="24"/>
                <w:szCs w:val="24"/>
              </w:rPr>
            </w:pPr>
            <w:r w:rsidRPr="00C111DC">
              <w:rPr>
                <w:rFonts w:ascii="Times New Roman" w:hAnsi="Times New Roman"/>
                <w:b/>
                <w:bCs/>
                <w:sz w:val="24"/>
                <w:szCs w:val="24"/>
              </w:rPr>
              <w:t xml:space="preserve">Раскрывать </w:t>
            </w:r>
            <w:r w:rsidRPr="00C111DC">
              <w:rPr>
                <w:rFonts w:ascii="Times New Roman" w:hAnsi="Times New Roman"/>
                <w:sz w:val="24"/>
                <w:szCs w:val="24"/>
              </w:rPr>
              <w:t>причины возникно</w:t>
            </w:r>
            <w:r w:rsidRPr="00C111DC">
              <w:rPr>
                <w:rFonts w:ascii="Times New Roman" w:hAnsi="Times New Roman"/>
                <w:sz w:val="24"/>
                <w:szCs w:val="24"/>
              </w:rPr>
              <w:softHyphen/>
              <w:t xml:space="preserve">вения олимпийского движения в дореволюционной России, характеризовать    историческую    роль А. Д. </w:t>
            </w:r>
            <w:proofErr w:type="spellStart"/>
            <w:r w:rsidRPr="00C111DC">
              <w:rPr>
                <w:rFonts w:ascii="Times New Roman" w:hAnsi="Times New Roman"/>
                <w:sz w:val="24"/>
                <w:szCs w:val="24"/>
              </w:rPr>
              <w:t>Бутовского</w:t>
            </w:r>
            <w:proofErr w:type="spellEnd"/>
            <w:r w:rsidRPr="00C111DC">
              <w:rPr>
                <w:rFonts w:ascii="Times New Roman" w:hAnsi="Times New Roman"/>
                <w:sz w:val="24"/>
                <w:szCs w:val="24"/>
              </w:rPr>
              <w:t xml:space="preserve"> в этом процессе</w:t>
            </w:r>
          </w:p>
        </w:tc>
      </w:tr>
      <w:tr w:rsidR="00D84D63" w:rsidRPr="00C111DC" w:rsidTr="00D84D63">
        <w:trPr>
          <w:trHeight w:val="215"/>
        </w:trPr>
        <w:tc>
          <w:tcPr>
            <w:tcW w:w="15310" w:type="dxa"/>
            <w:gridSpan w:val="4"/>
            <w:tcBorders>
              <w:top w:val="single" w:sz="4" w:space="0" w:color="auto"/>
              <w:left w:val="single" w:sz="4" w:space="0" w:color="auto"/>
              <w:bottom w:val="single" w:sz="4" w:space="0" w:color="auto"/>
              <w:right w:val="single" w:sz="4" w:space="0" w:color="auto"/>
            </w:tcBorders>
          </w:tcPr>
          <w:p w:rsidR="00D84D63" w:rsidRPr="00C111DC" w:rsidRDefault="00D84D63">
            <w:pPr>
              <w:spacing w:after="0" w:line="240" w:lineRule="auto"/>
              <w:jc w:val="both"/>
              <w:rPr>
                <w:rFonts w:ascii="Times New Roman" w:hAnsi="Times New Roman"/>
                <w:b/>
                <w:i/>
                <w:sz w:val="24"/>
                <w:szCs w:val="24"/>
              </w:rPr>
            </w:pPr>
            <w:r w:rsidRPr="00C111DC">
              <w:rPr>
                <w:rFonts w:ascii="Times New Roman" w:hAnsi="Times New Roman"/>
                <w:b/>
                <w:i/>
                <w:sz w:val="24"/>
                <w:szCs w:val="24"/>
              </w:rPr>
              <w:t>Физическая культура человека</w:t>
            </w:r>
          </w:p>
          <w:p w:rsidR="00D84D63" w:rsidRPr="00C111DC" w:rsidRDefault="00D84D63">
            <w:pPr>
              <w:spacing w:after="0" w:line="240" w:lineRule="auto"/>
              <w:jc w:val="center"/>
              <w:rPr>
                <w:rFonts w:ascii="Times New Roman" w:eastAsia="Calibri" w:hAnsi="Times New Roman"/>
                <w:b/>
                <w:sz w:val="24"/>
                <w:szCs w:val="24"/>
              </w:rPr>
            </w:pPr>
          </w:p>
        </w:tc>
      </w:tr>
      <w:tr w:rsidR="00D84D63" w:rsidRPr="00C111DC" w:rsidTr="00D84D63">
        <w:trPr>
          <w:trHeight w:val="1255"/>
        </w:trPr>
        <w:tc>
          <w:tcPr>
            <w:tcW w:w="1148"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2</w:t>
            </w:r>
          </w:p>
        </w:tc>
        <w:tc>
          <w:tcPr>
            <w:tcW w:w="1374"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hAnsi="Times New Roman"/>
                <w:b/>
                <w:sz w:val="24"/>
                <w:szCs w:val="24"/>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sz w:val="24"/>
                <w:szCs w:val="24"/>
              </w:rPr>
            </w:pPr>
            <w:r w:rsidRPr="00C111DC">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C111DC">
              <w:rPr>
                <w:rFonts w:ascii="Times New Roman" w:hAnsi="Times New Roman"/>
                <w:sz w:val="24"/>
                <w:szCs w:val="24"/>
              </w:rPr>
              <w:lastRenderedPageBreak/>
              <w:t xml:space="preserve">Способы двигательной (физкультурной) деятельности </w:t>
            </w:r>
          </w:p>
        </w:tc>
        <w:tc>
          <w:tcPr>
            <w:tcW w:w="7371" w:type="dxa"/>
            <w:tcBorders>
              <w:top w:val="single" w:sz="4" w:space="0" w:color="auto"/>
              <w:left w:val="single" w:sz="4" w:space="0" w:color="auto"/>
              <w:bottom w:val="single" w:sz="4" w:space="0" w:color="auto"/>
              <w:right w:val="single" w:sz="4" w:space="0" w:color="auto"/>
            </w:tcBorders>
            <w:hideMark/>
          </w:tcPr>
          <w:p w:rsidR="00D84D63" w:rsidRPr="00C111DC" w:rsidRDefault="00D84D63">
            <w:pPr>
              <w:shd w:val="clear" w:color="auto" w:fill="FFFFFF"/>
              <w:spacing w:after="0" w:line="240" w:lineRule="auto"/>
              <w:ind w:left="10" w:firstLine="230"/>
              <w:contextualSpacing/>
              <w:jc w:val="both"/>
              <w:rPr>
                <w:rFonts w:ascii="Times New Roman" w:hAnsi="Times New Roman"/>
                <w:sz w:val="24"/>
                <w:szCs w:val="24"/>
              </w:rPr>
            </w:pPr>
            <w:r w:rsidRPr="00C111DC">
              <w:rPr>
                <w:rFonts w:ascii="Times New Roman" w:hAnsi="Times New Roman"/>
                <w:b/>
                <w:bCs/>
                <w:sz w:val="24"/>
                <w:szCs w:val="24"/>
              </w:rPr>
              <w:lastRenderedPageBreak/>
              <w:t xml:space="preserve">Готовить </w:t>
            </w:r>
            <w:r w:rsidRPr="00C111DC">
              <w:rPr>
                <w:rFonts w:ascii="Times New Roman" w:hAnsi="Times New Roman"/>
                <w:sz w:val="24"/>
                <w:szCs w:val="24"/>
              </w:rPr>
              <w:t>места занятий в усло</w:t>
            </w:r>
            <w:r w:rsidRPr="00C111DC">
              <w:rPr>
                <w:rFonts w:ascii="Times New Roman" w:hAnsi="Times New Roman"/>
                <w:sz w:val="24"/>
                <w:szCs w:val="24"/>
              </w:rPr>
              <w:softHyphen/>
              <w:t>виях помещения и на открытом воздухе, подбирать одежду и обувь в соответствии с погодными условиями.</w:t>
            </w:r>
          </w:p>
          <w:p w:rsidR="00D84D63" w:rsidRPr="00C111DC" w:rsidRDefault="00D84D63">
            <w:pPr>
              <w:shd w:val="clear" w:color="auto" w:fill="FFFFFF"/>
              <w:spacing w:after="0" w:line="240" w:lineRule="auto"/>
              <w:ind w:left="10" w:right="5" w:firstLine="235"/>
              <w:contextualSpacing/>
              <w:jc w:val="both"/>
              <w:rPr>
                <w:rFonts w:ascii="Times New Roman" w:hAnsi="Times New Roman"/>
                <w:sz w:val="24"/>
                <w:szCs w:val="24"/>
              </w:rPr>
            </w:pPr>
            <w:r w:rsidRPr="00C111DC">
              <w:rPr>
                <w:rFonts w:ascii="Times New Roman" w:hAnsi="Times New Roman"/>
                <w:b/>
                <w:bCs/>
                <w:sz w:val="24"/>
                <w:szCs w:val="24"/>
              </w:rPr>
              <w:t xml:space="preserve">Выявлять </w:t>
            </w:r>
            <w:r w:rsidRPr="00C111DC">
              <w:rPr>
                <w:rFonts w:ascii="Times New Roman" w:hAnsi="Times New Roman"/>
                <w:sz w:val="24"/>
                <w:szCs w:val="24"/>
              </w:rPr>
              <w:t>факторы нарушения техники безопасности при заняти</w:t>
            </w:r>
            <w:r w:rsidRPr="00C111DC">
              <w:rPr>
                <w:rFonts w:ascii="Times New Roman" w:hAnsi="Times New Roman"/>
                <w:sz w:val="24"/>
                <w:szCs w:val="24"/>
              </w:rPr>
              <w:softHyphen/>
              <w:t>ях физической культурой и свое</w:t>
            </w:r>
            <w:r w:rsidRPr="00C111DC">
              <w:rPr>
                <w:rFonts w:ascii="Times New Roman" w:hAnsi="Times New Roman"/>
                <w:sz w:val="24"/>
                <w:szCs w:val="24"/>
              </w:rPr>
              <w:softHyphen/>
              <w:t>временно их устранять</w:t>
            </w:r>
          </w:p>
          <w:p w:rsidR="00D84D63" w:rsidRPr="00C111DC" w:rsidRDefault="00D84D63">
            <w:pPr>
              <w:shd w:val="clear" w:color="auto" w:fill="FFFFFF"/>
              <w:spacing w:after="0" w:line="240" w:lineRule="auto"/>
              <w:ind w:right="5"/>
              <w:contextualSpacing/>
              <w:jc w:val="both"/>
              <w:rPr>
                <w:rFonts w:ascii="Times New Roman" w:eastAsia="Calibri" w:hAnsi="Times New Roman"/>
                <w:b/>
                <w:sz w:val="24"/>
                <w:szCs w:val="24"/>
              </w:rPr>
            </w:pPr>
            <w:r w:rsidRPr="00C111DC">
              <w:rPr>
                <w:rFonts w:ascii="Times New Roman" w:hAnsi="Times New Roman"/>
                <w:b/>
                <w:bCs/>
                <w:sz w:val="24"/>
                <w:szCs w:val="24"/>
              </w:rPr>
              <w:t xml:space="preserve">Отбирать </w:t>
            </w:r>
            <w:r w:rsidRPr="00C111DC">
              <w:rPr>
                <w:rFonts w:ascii="Times New Roman" w:hAnsi="Times New Roman"/>
                <w:sz w:val="24"/>
                <w:szCs w:val="24"/>
              </w:rPr>
              <w:t>состав упражнений для физкультурно-оздоровитель</w:t>
            </w:r>
            <w:r w:rsidRPr="00C111DC">
              <w:rPr>
                <w:rFonts w:ascii="Times New Roman" w:hAnsi="Times New Roman"/>
                <w:sz w:val="24"/>
                <w:szCs w:val="24"/>
              </w:rPr>
              <w:softHyphen/>
              <w:t xml:space="preserve">ных </w:t>
            </w:r>
            <w:r w:rsidRPr="00C111DC">
              <w:rPr>
                <w:rFonts w:ascii="Times New Roman" w:hAnsi="Times New Roman"/>
                <w:sz w:val="24"/>
                <w:szCs w:val="24"/>
              </w:rPr>
              <w:lastRenderedPageBreak/>
              <w:t>занятий, определять последо</w:t>
            </w:r>
            <w:r w:rsidRPr="00C111DC">
              <w:rPr>
                <w:rFonts w:ascii="Times New Roman" w:hAnsi="Times New Roman"/>
                <w:sz w:val="24"/>
                <w:szCs w:val="24"/>
              </w:rPr>
              <w:softHyphen/>
              <w:t>вательность их выполнения и до</w:t>
            </w:r>
            <w:r w:rsidRPr="00C111DC">
              <w:rPr>
                <w:rFonts w:ascii="Times New Roman" w:hAnsi="Times New Roman"/>
                <w:sz w:val="24"/>
                <w:szCs w:val="24"/>
              </w:rPr>
              <w:softHyphen/>
              <w:t>зировку.</w:t>
            </w:r>
          </w:p>
        </w:tc>
      </w:tr>
      <w:tr w:rsidR="00D84D63" w:rsidRPr="00C111DC" w:rsidTr="00D84D63">
        <w:trPr>
          <w:trHeight w:val="401"/>
        </w:trPr>
        <w:tc>
          <w:tcPr>
            <w:tcW w:w="15310" w:type="dxa"/>
            <w:gridSpan w:val="4"/>
            <w:tcBorders>
              <w:top w:val="single" w:sz="4" w:space="0" w:color="auto"/>
              <w:left w:val="single" w:sz="4" w:space="0" w:color="auto"/>
              <w:bottom w:val="single" w:sz="4" w:space="0" w:color="auto"/>
              <w:right w:val="single" w:sz="4" w:space="0" w:color="auto"/>
            </w:tcBorders>
          </w:tcPr>
          <w:p w:rsidR="00D84D63" w:rsidRPr="00C111DC" w:rsidRDefault="00D84D63">
            <w:pPr>
              <w:spacing w:after="0" w:line="240" w:lineRule="auto"/>
              <w:jc w:val="both"/>
              <w:rPr>
                <w:rFonts w:ascii="Times New Roman" w:hAnsi="Times New Roman"/>
                <w:b/>
                <w:i/>
                <w:sz w:val="24"/>
                <w:szCs w:val="24"/>
              </w:rPr>
            </w:pPr>
            <w:r w:rsidRPr="00C111DC">
              <w:rPr>
                <w:rFonts w:ascii="Times New Roman" w:hAnsi="Times New Roman"/>
                <w:b/>
                <w:sz w:val="24"/>
                <w:szCs w:val="24"/>
              </w:rPr>
              <w:lastRenderedPageBreak/>
              <w:t>Способы двигательной (физкультурной) деятельности» (</w:t>
            </w:r>
            <w:proofErr w:type="spellStart"/>
            <w:r w:rsidRPr="00C111DC">
              <w:rPr>
                <w:rFonts w:ascii="Times New Roman" w:hAnsi="Times New Roman"/>
                <w:b/>
                <w:sz w:val="24"/>
                <w:szCs w:val="24"/>
              </w:rPr>
              <w:t>операциональный</w:t>
            </w:r>
            <w:proofErr w:type="spellEnd"/>
            <w:r w:rsidRPr="00C111DC">
              <w:rPr>
                <w:rFonts w:ascii="Times New Roman" w:hAnsi="Times New Roman"/>
                <w:b/>
                <w:sz w:val="24"/>
                <w:szCs w:val="24"/>
              </w:rPr>
              <w:t xml:space="preserve"> компонент деятельности).  В течение курса изучения предмета</w:t>
            </w:r>
          </w:p>
          <w:p w:rsidR="00D84D63" w:rsidRPr="00C111DC" w:rsidRDefault="00D84D63">
            <w:pPr>
              <w:shd w:val="clear" w:color="auto" w:fill="FFFFFF"/>
              <w:spacing w:after="0" w:line="240" w:lineRule="auto"/>
              <w:ind w:left="10" w:firstLine="230"/>
              <w:contextualSpacing/>
              <w:jc w:val="both"/>
              <w:rPr>
                <w:rFonts w:ascii="Times New Roman" w:hAnsi="Times New Roman"/>
                <w:b/>
                <w:bCs/>
                <w:sz w:val="24"/>
                <w:szCs w:val="24"/>
              </w:rPr>
            </w:pPr>
          </w:p>
        </w:tc>
      </w:tr>
      <w:tr w:rsidR="00D84D63" w:rsidRPr="00C111DC" w:rsidTr="00D84D63">
        <w:trPr>
          <w:trHeight w:val="1408"/>
        </w:trPr>
        <w:tc>
          <w:tcPr>
            <w:tcW w:w="1148" w:type="dxa"/>
            <w:tcBorders>
              <w:top w:val="single" w:sz="4" w:space="0" w:color="auto"/>
              <w:left w:val="single" w:sz="4" w:space="0" w:color="auto"/>
              <w:bottom w:val="single" w:sz="4" w:space="0" w:color="auto"/>
              <w:right w:val="single" w:sz="4" w:space="0" w:color="auto"/>
            </w:tcBorders>
          </w:tcPr>
          <w:p w:rsidR="00D84D63" w:rsidRPr="00C111DC" w:rsidRDefault="00D84D63">
            <w:pPr>
              <w:spacing w:after="0" w:line="240" w:lineRule="auto"/>
              <w:jc w:val="both"/>
              <w:rPr>
                <w:rFonts w:ascii="Times New Roman" w:eastAsia="Calibri" w:hAnsi="Times New Roman"/>
                <w:b/>
                <w:sz w:val="24"/>
                <w:szCs w:val="24"/>
              </w:rPr>
            </w:pPr>
          </w:p>
        </w:tc>
        <w:tc>
          <w:tcPr>
            <w:tcW w:w="1374"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hAnsi="Times New Roman"/>
                <w:b/>
                <w:sz w:val="24"/>
                <w:szCs w:val="24"/>
              </w:rPr>
            </w:pPr>
            <w:r w:rsidRPr="00C111DC">
              <w:rPr>
                <w:rFonts w:ascii="Times New Roman" w:hAnsi="Times New Roman"/>
                <w:b/>
                <w:sz w:val="24"/>
                <w:szCs w:val="24"/>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hAnsi="Times New Roman"/>
                <w:b/>
                <w:i/>
                <w:sz w:val="24"/>
                <w:szCs w:val="24"/>
              </w:rPr>
            </w:pPr>
            <w:r w:rsidRPr="00C111DC">
              <w:rPr>
                <w:rFonts w:ascii="Times New Roman" w:hAnsi="Times New Roman"/>
                <w:b/>
                <w:i/>
                <w:sz w:val="24"/>
                <w:szCs w:val="24"/>
              </w:rPr>
              <w:t>Организация и проведение самостоятельных занятий физической культурой</w:t>
            </w:r>
          </w:p>
          <w:p w:rsidR="00D84D63" w:rsidRPr="00C111DC" w:rsidRDefault="00D84D63">
            <w:pPr>
              <w:spacing w:after="0" w:line="240" w:lineRule="auto"/>
              <w:jc w:val="both"/>
              <w:rPr>
                <w:rFonts w:ascii="Times New Roman" w:hAnsi="Times New Roman"/>
                <w:sz w:val="24"/>
                <w:szCs w:val="24"/>
              </w:rPr>
            </w:pPr>
            <w:r w:rsidRPr="00C111DC">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C111DC">
              <w:rPr>
                <w:rFonts w:ascii="Times New Roman" w:hAnsi="Times New Roman"/>
                <w:sz w:val="24"/>
                <w:szCs w:val="24"/>
              </w:rPr>
              <w:t>физкультпауз</w:t>
            </w:r>
            <w:proofErr w:type="spellEnd"/>
            <w:r w:rsidRPr="00C111DC">
              <w:rPr>
                <w:rFonts w:ascii="Times New Roman" w:hAnsi="Times New Roman"/>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84D63" w:rsidRPr="00C111DC" w:rsidRDefault="00D84D63">
            <w:pPr>
              <w:spacing w:after="0" w:line="240" w:lineRule="auto"/>
              <w:jc w:val="both"/>
              <w:rPr>
                <w:rFonts w:ascii="Times New Roman" w:hAnsi="Times New Roman"/>
                <w:sz w:val="24"/>
                <w:szCs w:val="24"/>
              </w:rPr>
            </w:pPr>
            <w:r w:rsidRPr="00C111DC">
              <w:rPr>
                <w:rFonts w:ascii="Times New Roman" w:hAnsi="Times New Roman"/>
                <w:sz w:val="24"/>
                <w:szCs w:val="24"/>
              </w:rPr>
              <w:t xml:space="preserve">Оценка эффективности занятий физической культурой </w:t>
            </w:r>
          </w:p>
          <w:p w:rsidR="00D84D63" w:rsidRPr="00C111DC" w:rsidRDefault="00D84D63">
            <w:pPr>
              <w:spacing w:after="0" w:line="240" w:lineRule="auto"/>
              <w:jc w:val="both"/>
              <w:rPr>
                <w:rFonts w:ascii="Times New Roman" w:hAnsi="Times New Roman"/>
                <w:sz w:val="24"/>
                <w:szCs w:val="24"/>
              </w:rPr>
            </w:pPr>
            <w:r w:rsidRPr="00C111DC">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tc>
        <w:tc>
          <w:tcPr>
            <w:tcW w:w="7371" w:type="dxa"/>
            <w:tcBorders>
              <w:top w:val="single" w:sz="4" w:space="0" w:color="auto"/>
              <w:left w:val="single" w:sz="4" w:space="0" w:color="auto"/>
              <w:bottom w:val="single" w:sz="4" w:space="0" w:color="auto"/>
              <w:right w:val="single" w:sz="4" w:space="0" w:color="auto"/>
            </w:tcBorders>
            <w:hideMark/>
          </w:tcPr>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Готовить  </w:t>
            </w:r>
            <w:r w:rsidRPr="00C111DC">
              <w:rPr>
                <w:rFonts w:ascii="Times New Roman" w:hAnsi="Times New Roman"/>
                <w:bCs/>
                <w:sz w:val="24"/>
                <w:szCs w:val="24"/>
              </w:rPr>
              <w:t xml:space="preserve">места занятий в условиях помещения и на </w:t>
            </w:r>
            <w:proofErr w:type="spellStart"/>
            <w:r w:rsidRPr="00C111DC">
              <w:rPr>
                <w:rFonts w:ascii="Times New Roman" w:hAnsi="Times New Roman"/>
                <w:bCs/>
                <w:sz w:val="24"/>
                <w:szCs w:val="24"/>
              </w:rPr>
              <w:t>олткрытом</w:t>
            </w:r>
            <w:proofErr w:type="spellEnd"/>
            <w:r w:rsidRPr="00C111DC">
              <w:rPr>
                <w:rFonts w:ascii="Times New Roman" w:hAnsi="Times New Roman"/>
                <w:bCs/>
                <w:sz w:val="24"/>
                <w:szCs w:val="24"/>
              </w:rPr>
              <w:t xml:space="preserve"> воздухе, подбирать одежду и  обувь в соответствии с погодными условиями.</w:t>
            </w:r>
          </w:p>
          <w:p w:rsidR="00D84D63" w:rsidRPr="00C111DC" w:rsidRDefault="00D84D63">
            <w:pPr>
              <w:shd w:val="clear" w:color="auto" w:fill="FFFFFF"/>
              <w:spacing w:after="0" w:line="240" w:lineRule="auto"/>
              <w:ind w:left="10" w:firstLine="230"/>
              <w:contextualSpacing/>
              <w:jc w:val="both"/>
              <w:rPr>
                <w:rFonts w:ascii="Times New Roman" w:hAnsi="Times New Roman"/>
                <w:b/>
                <w:bCs/>
                <w:sz w:val="24"/>
                <w:szCs w:val="24"/>
              </w:rPr>
            </w:pPr>
            <w:r w:rsidRPr="00C111DC">
              <w:rPr>
                <w:rFonts w:ascii="Times New Roman" w:hAnsi="Times New Roman"/>
                <w:b/>
                <w:bCs/>
                <w:sz w:val="24"/>
                <w:szCs w:val="24"/>
              </w:rPr>
              <w:t xml:space="preserve">Выявлять </w:t>
            </w:r>
            <w:r w:rsidRPr="00C111DC">
              <w:rPr>
                <w:rFonts w:ascii="Times New Roman" w:hAnsi="Times New Roman"/>
                <w:bCs/>
                <w:sz w:val="24"/>
                <w:szCs w:val="24"/>
              </w:rPr>
              <w:t>факторы нарушения техники безопасности при занятиях физической культурой и своевременно их устранять.</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Отбирать </w:t>
            </w:r>
            <w:r w:rsidRPr="00C111DC">
              <w:rPr>
                <w:rFonts w:ascii="Times New Roman" w:hAnsi="Times New Roman"/>
                <w:bCs/>
                <w:sz w:val="24"/>
                <w:szCs w:val="24"/>
              </w:rPr>
              <w:t>состав упражнений физкультурн</w:t>
            </w:r>
            <w:proofErr w:type="gramStart"/>
            <w:r w:rsidRPr="00C111DC">
              <w:rPr>
                <w:rFonts w:ascii="Times New Roman" w:hAnsi="Times New Roman"/>
                <w:bCs/>
                <w:sz w:val="24"/>
                <w:szCs w:val="24"/>
              </w:rPr>
              <w:t>о-</w:t>
            </w:r>
            <w:proofErr w:type="gramEnd"/>
            <w:r w:rsidRPr="00C111DC">
              <w:rPr>
                <w:rFonts w:ascii="Times New Roman" w:hAnsi="Times New Roman"/>
                <w:bCs/>
                <w:sz w:val="24"/>
                <w:szCs w:val="24"/>
              </w:rPr>
              <w:t xml:space="preserve"> </w:t>
            </w:r>
            <w:proofErr w:type="spellStart"/>
            <w:r w:rsidRPr="00C111DC">
              <w:rPr>
                <w:rFonts w:ascii="Times New Roman" w:hAnsi="Times New Roman"/>
                <w:bCs/>
                <w:sz w:val="24"/>
                <w:szCs w:val="24"/>
              </w:rPr>
              <w:t>оздровительных</w:t>
            </w:r>
            <w:proofErr w:type="spellEnd"/>
            <w:r w:rsidRPr="00C111DC">
              <w:rPr>
                <w:rFonts w:ascii="Times New Roman" w:hAnsi="Times New Roman"/>
                <w:bCs/>
                <w:sz w:val="24"/>
                <w:szCs w:val="24"/>
              </w:rPr>
              <w:t xml:space="preserve"> занятий , определять последовательность их выполнения и дозировку.</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Составлять </w:t>
            </w:r>
            <w:r w:rsidRPr="00C111DC">
              <w:rPr>
                <w:rFonts w:ascii="Times New Roman" w:hAnsi="Times New Roman"/>
                <w:bCs/>
                <w:sz w:val="24"/>
                <w:szCs w:val="24"/>
              </w:rPr>
              <w:t>планы самостоятельных занятий.</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Проводить </w:t>
            </w:r>
            <w:r w:rsidRPr="00C111DC">
              <w:rPr>
                <w:rFonts w:ascii="Times New Roman" w:hAnsi="Times New Roman"/>
                <w:bCs/>
                <w:sz w:val="24"/>
                <w:szCs w:val="24"/>
              </w:rPr>
              <w:t xml:space="preserve"> занятия с оздоровительной ходьбой и оздоровительным бегом.</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Выявлять </w:t>
            </w:r>
            <w:r w:rsidRPr="00C111DC">
              <w:rPr>
                <w:rFonts w:ascii="Times New Roman" w:hAnsi="Times New Roman"/>
                <w:bCs/>
                <w:sz w:val="24"/>
                <w:szCs w:val="24"/>
              </w:rPr>
              <w:t xml:space="preserve">Особенности при росте показателей физического развития в течение учебного года, сравнивать их возрастными стандартами. </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Характеризовать </w:t>
            </w:r>
            <w:r w:rsidRPr="00C111DC">
              <w:rPr>
                <w:rFonts w:ascii="Times New Roman" w:hAnsi="Times New Roman"/>
                <w:bCs/>
                <w:sz w:val="24"/>
                <w:szCs w:val="24"/>
              </w:rPr>
              <w:t xml:space="preserve">величину нагрузки по показателю частоты </w:t>
            </w:r>
            <w:proofErr w:type="spellStart"/>
            <w:r w:rsidRPr="00C111DC">
              <w:rPr>
                <w:rFonts w:ascii="Times New Roman" w:hAnsi="Times New Roman"/>
                <w:bCs/>
                <w:sz w:val="24"/>
                <w:szCs w:val="24"/>
              </w:rPr>
              <w:t>серждечных</w:t>
            </w:r>
            <w:proofErr w:type="spellEnd"/>
            <w:r w:rsidRPr="00C111DC">
              <w:rPr>
                <w:rFonts w:ascii="Times New Roman" w:hAnsi="Times New Roman"/>
                <w:bCs/>
                <w:sz w:val="24"/>
                <w:szCs w:val="24"/>
              </w:rPr>
              <w:t xml:space="preserve"> сокращений. </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Тестировать </w:t>
            </w:r>
            <w:r w:rsidRPr="00C111DC">
              <w:rPr>
                <w:rFonts w:ascii="Times New Roman" w:hAnsi="Times New Roman"/>
                <w:bCs/>
                <w:sz w:val="24"/>
                <w:szCs w:val="24"/>
              </w:rPr>
              <w:t>развитие основных физических качеств и соотносить их с показателями физического развития.</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rPr>
            </w:pPr>
            <w:r w:rsidRPr="00C111DC">
              <w:rPr>
                <w:rFonts w:ascii="Times New Roman" w:hAnsi="Times New Roman"/>
                <w:b/>
                <w:bCs/>
                <w:sz w:val="24"/>
                <w:szCs w:val="24"/>
              </w:rPr>
              <w:t xml:space="preserve">Анализировать </w:t>
            </w:r>
            <w:r w:rsidRPr="00C111DC">
              <w:rPr>
                <w:rFonts w:ascii="Times New Roman" w:hAnsi="Times New Roman"/>
                <w:bCs/>
                <w:sz w:val="24"/>
                <w:szCs w:val="24"/>
              </w:rPr>
              <w:t xml:space="preserve"> технику движений и предупреждать появление ошибок в процессе ее освоения. </w:t>
            </w:r>
          </w:p>
          <w:p w:rsidR="00D84D63" w:rsidRPr="00C111DC" w:rsidRDefault="00D84D63">
            <w:pPr>
              <w:shd w:val="clear" w:color="auto" w:fill="FFFFFF"/>
              <w:spacing w:after="0" w:line="240" w:lineRule="auto"/>
              <w:ind w:left="10" w:firstLine="230"/>
              <w:contextualSpacing/>
              <w:jc w:val="both"/>
              <w:rPr>
                <w:rFonts w:ascii="Times New Roman" w:hAnsi="Times New Roman"/>
                <w:bCs/>
                <w:sz w:val="24"/>
                <w:szCs w:val="24"/>
                <w:highlight w:val="yellow"/>
              </w:rPr>
            </w:pPr>
            <w:r w:rsidRPr="00C111DC">
              <w:rPr>
                <w:rFonts w:ascii="Times New Roman" w:hAnsi="Times New Roman"/>
                <w:b/>
                <w:bCs/>
                <w:sz w:val="24"/>
                <w:szCs w:val="24"/>
              </w:rPr>
              <w:t xml:space="preserve">Измерять </w:t>
            </w:r>
            <w:r w:rsidRPr="00C111DC">
              <w:rPr>
                <w:rFonts w:ascii="Times New Roman" w:hAnsi="Times New Roman"/>
                <w:bCs/>
                <w:sz w:val="24"/>
                <w:szCs w:val="24"/>
              </w:rPr>
              <w:t xml:space="preserve">резервные возможности организма и оценивать результаты измерений. </w:t>
            </w:r>
          </w:p>
        </w:tc>
      </w:tr>
      <w:tr w:rsidR="00D84D63" w:rsidRPr="00C111DC" w:rsidTr="00D84D63">
        <w:trPr>
          <w:trHeight w:val="277"/>
        </w:trPr>
        <w:tc>
          <w:tcPr>
            <w:tcW w:w="15310" w:type="dxa"/>
            <w:gridSpan w:val="4"/>
            <w:tcBorders>
              <w:top w:val="single" w:sz="4" w:space="0" w:color="auto"/>
              <w:left w:val="single" w:sz="4" w:space="0" w:color="auto"/>
              <w:bottom w:val="single" w:sz="4" w:space="0" w:color="auto"/>
              <w:right w:val="single" w:sz="4" w:space="0" w:color="auto"/>
            </w:tcBorders>
            <w:hideMark/>
          </w:tcPr>
          <w:p w:rsidR="00D84D63" w:rsidRPr="00C111DC" w:rsidRDefault="00D84D63">
            <w:pPr>
              <w:shd w:val="clear" w:color="auto" w:fill="FFFFFF"/>
              <w:spacing w:after="0" w:line="240" w:lineRule="auto"/>
              <w:ind w:left="10" w:firstLine="230"/>
              <w:contextualSpacing/>
              <w:jc w:val="center"/>
              <w:rPr>
                <w:rFonts w:ascii="Times New Roman" w:hAnsi="Times New Roman"/>
                <w:b/>
                <w:bCs/>
                <w:sz w:val="24"/>
                <w:szCs w:val="24"/>
              </w:rPr>
            </w:pPr>
            <w:r w:rsidRPr="00C111DC">
              <w:rPr>
                <w:rFonts w:ascii="Times New Roman" w:hAnsi="Times New Roman"/>
                <w:b/>
                <w:sz w:val="24"/>
                <w:szCs w:val="24"/>
              </w:rPr>
              <w:t>«Физическое совершенствование»</w:t>
            </w:r>
          </w:p>
        </w:tc>
      </w:tr>
      <w:tr w:rsidR="00D84D63" w:rsidRPr="00C111DC" w:rsidTr="00D84D63">
        <w:trPr>
          <w:trHeight w:val="559"/>
        </w:trPr>
        <w:tc>
          <w:tcPr>
            <w:tcW w:w="1148" w:type="dxa"/>
            <w:tcBorders>
              <w:top w:val="single" w:sz="4" w:space="0" w:color="auto"/>
              <w:left w:val="single" w:sz="4" w:space="0" w:color="auto"/>
              <w:bottom w:val="single" w:sz="4" w:space="0" w:color="auto"/>
              <w:right w:val="single" w:sz="4" w:space="0" w:color="auto"/>
            </w:tcBorders>
            <w:hideMark/>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3</w:t>
            </w:r>
          </w:p>
        </w:tc>
        <w:tc>
          <w:tcPr>
            <w:tcW w:w="1374" w:type="dxa"/>
            <w:tcBorders>
              <w:top w:val="single" w:sz="4" w:space="0" w:color="auto"/>
              <w:left w:val="single" w:sz="4" w:space="0" w:color="auto"/>
              <w:bottom w:val="single" w:sz="4" w:space="0" w:color="auto"/>
              <w:right w:val="single" w:sz="4" w:space="0" w:color="auto"/>
            </w:tcBorders>
          </w:tcPr>
          <w:p w:rsidR="00D84D63" w:rsidRPr="00C111DC" w:rsidRDefault="00D84D63">
            <w:pPr>
              <w:spacing w:after="0" w:line="240" w:lineRule="auto"/>
              <w:jc w:val="both"/>
              <w:rPr>
                <w:rFonts w:ascii="Times New Roman" w:eastAsia="Calibri" w:hAnsi="Times New Roman"/>
                <w:b/>
                <w:sz w:val="24"/>
                <w:szCs w:val="24"/>
              </w:rPr>
            </w:pPr>
            <w:r w:rsidRPr="00C111DC">
              <w:rPr>
                <w:rFonts w:ascii="Times New Roman" w:eastAsia="Calibri" w:hAnsi="Times New Roman"/>
                <w:b/>
                <w:sz w:val="24"/>
                <w:szCs w:val="24"/>
              </w:rPr>
              <w:t>102</w:t>
            </w: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p w:rsidR="00D84D63" w:rsidRPr="00C111DC" w:rsidRDefault="00D84D63">
            <w:pPr>
              <w:spacing w:after="0" w:line="240" w:lineRule="auto"/>
              <w:jc w:val="both"/>
              <w:rPr>
                <w:rFonts w:ascii="Times New Roman" w:eastAsia="Calibri" w:hAnsi="Times New Roman"/>
                <w:b/>
                <w:sz w:val="24"/>
                <w:szCs w:val="24"/>
              </w:rPr>
            </w:pPr>
          </w:p>
        </w:tc>
        <w:tc>
          <w:tcPr>
            <w:tcW w:w="5417" w:type="dxa"/>
            <w:tcBorders>
              <w:top w:val="single" w:sz="4" w:space="0" w:color="auto"/>
              <w:left w:val="single" w:sz="4" w:space="0" w:color="auto"/>
              <w:bottom w:val="single" w:sz="4" w:space="0" w:color="auto"/>
              <w:right w:val="single" w:sz="4" w:space="0" w:color="auto"/>
            </w:tcBorders>
          </w:tcPr>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lastRenderedPageBreak/>
              <w:t xml:space="preserve">«Физкультурно-оздоровительная деятельность».  «Спортивно-оздоровительная деятельность </w:t>
            </w:r>
            <w:r w:rsidRPr="00C111DC">
              <w:rPr>
                <w:rFonts w:ascii="Times New Roman" w:hAnsi="Times New Roman"/>
                <w:sz w:val="24"/>
                <w:szCs w:val="24"/>
              </w:rPr>
              <w:lastRenderedPageBreak/>
              <w:t xml:space="preserve">общеразвивающей направленностью».  </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«Гимнастика с основами акробатики»</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«Легкая атлетика».</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«Спортивные игры»</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Лыжные гонки».</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Национальные и подвижные игры</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w:t>
            </w:r>
            <w:proofErr w:type="spellStart"/>
            <w:r w:rsidRPr="00C111DC">
              <w:rPr>
                <w:rFonts w:ascii="Times New Roman" w:hAnsi="Times New Roman"/>
                <w:sz w:val="24"/>
                <w:szCs w:val="24"/>
              </w:rPr>
              <w:t>Прикладно</w:t>
            </w:r>
            <w:proofErr w:type="spellEnd"/>
            <w:r w:rsidRPr="00C111DC">
              <w:rPr>
                <w:rFonts w:ascii="Times New Roman" w:hAnsi="Times New Roman"/>
                <w:sz w:val="24"/>
                <w:szCs w:val="24"/>
              </w:rPr>
              <w:t xml:space="preserve">-ориентированная подготовка».  </w:t>
            </w:r>
          </w:p>
          <w:p w:rsidR="00D84D63" w:rsidRPr="00C111DC" w:rsidRDefault="00D84D63">
            <w:pPr>
              <w:spacing w:after="0" w:line="240" w:lineRule="auto"/>
              <w:rPr>
                <w:rFonts w:ascii="Times New Roman" w:hAnsi="Times New Roman"/>
                <w:sz w:val="24"/>
                <w:szCs w:val="24"/>
              </w:rPr>
            </w:pPr>
            <w:r w:rsidRPr="00C111DC">
              <w:rPr>
                <w:rFonts w:ascii="Times New Roman" w:hAnsi="Times New Roman"/>
                <w:sz w:val="24"/>
                <w:szCs w:val="24"/>
              </w:rPr>
              <w:t>«Упражнения общеразвивающей направленности»</w:t>
            </w:r>
          </w:p>
          <w:p w:rsidR="00D84D63" w:rsidRPr="00C111DC" w:rsidRDefault="00D84D63">
            <w:pPr>
              <w:spacing w:after="0" w:line="240" w:lineRule="auto"/>
              <w:rPr>
                <w:rFonts w:ascii="Times New Roman" w:eastAsia="Calibri" w:hAnsi="Times New Roman"/>
                <w:sz w:val="24"/>
                <w:szCs w:val="24"/>
              </w:rPr>
            </w:pPr>
          </w:p>
        </w:tc>
        <w:tc>
          <w:tcPr>
            <w:tcW w:w="7371" w:type="dxa"/>
            <w:tcBorders>
              <w:top w:val="single" w:sz="4" w:space="0" w:color="auto"/>
              <w:left w:val="single" w:sz="4" w:space="0" w:color="auto"/>
              <w:bottom w:val="single" w:sz="4" w:space="0" w:color="auto"/>
              <w:right w:val="single" w:sz="4" w:space="0" w:color="auto"/>
            </w:tcBorders>
            <w:hideMark/>
          </w:tcPr>
          <w:p w:rsidR="00D84D63" w:rsidRPr="00C111DC" w:rsidRDefault="00D84D63">
            <w:pPr>
              <w:shd w:val="clear" w:color="auto" w:fill="FFFFFF"/>
              <w:spacing w:after="0" w:line="240" w:lineRule="auto"/>
              <w:ind w:firstLine="221"/>
              <w:contextualSpacing/>
              <w:jc w:val="both"/>
              <w:rPr>
                <w:rFonts w:ascii="Times New Roman" w:hAnsi="Times New Roman"/>
                <w:sz w:val="24"/>
                <w:szCs w:val="24"/>
              </w:rPr>
            </w:pPr>
            <w:r w:rsidRPr="00C111DC">
              <w:rPr>
                <w:rFonts w:ascii="Times New Roman" w:hAnsi="Times New Roman"/>
                <w:b/>
                <w:bCs/>
                <w:sz w:val="24"/>
                <w:szCs w:val="24"/>
              </w:rPr>
              <w:lastRenderedPageBreak/>
              <w:t xml:space="preserve">Самостоятельно осваивать </w:t>
            </w:r>
            <w:r w:rsidRPr="00C111DC">
              <w:rPr>
                <w:rFonts w:ascii="Times New Roman" w:hAnsi="Times New Roman"/>
                <w:sz w:val="24"/>
                <w:szCs w:val="24"/>
              </w:rPr>
              <w:t>уп</w:t>
            </w:r>
            <w:r w:rsidRPr="00C111DC">
              <w:rPr>
                <w:rFonts w:ascii="Times New Roman" w:hAnsi="Times New Roman"/>
                <w:sz w:val="24"/>
                <w:szCs w:val="24"/>
              </w:rPr>
              <w:softHyphen/>
              <w:t>ражнения с различной оздорови</w:t>
            </w:r>
            <w:r w:rsidRPr="00C111DC">
              <w:rPr>
                <w:rFonts w:ascii="Times New Roman" w:hAnsi="Times New Roman"/>
                <w:sz w:val="24"/>
                <w:szCs w:val="24"/>
              </w:rPr>
              <w:softHyphen/>
              <w:t>тельной направленностью и состав</w:t>
            </w:r>
            <w:r w:rsidRPr="00C111DC">
              <w:rPr>
                <w:rFonts w:ascii="Times New Roman" w:hAnsi="Times New Roman"/>
                <w:sz w:val="24"/>
                <w:szCs w:val="24"/>
              </w:rPr>
              <w:softHyphen/>
              <w:t xml:space="preserve">лять из них соответствующие </w:t>
            </w:r>
            <w:r w:rsidRPr="00C111DC">
              <w:rPr>
                <w:rFonts w:ascii="Times New Roman" w:hAnsi="Times New Roman"/>
                <w:sz w:val="24"/>
                <w:szCs w:val="24"/>
              </w:rPr>
              <w:lastRenderedPageBreak/>
              <w:t>ком</w:t>
            </w:r>
            <w:r w:rsidRPr="00C111DC">
              <w:rPr>
                <w:rFonts w:ascii="Times New Roman" w:hAnsi="Times New Roman"/>
                <w:sz w:val="24"/>
                <w:szCs w:val="24"/>
              </w:rPr>
              <w:softHyphen/>
              <w:t>плексы, подбирать дозировку уп</w:t>
            </w:r>
            <w:r w:rsidRPr="00C111DC">
              <w:rPr>
                <w:rFonts w:ascii="Times New Roman" w:hAnsi="Times New Roman"/>
                <w:sz w:val="24"/>
                <w:szCs w:val="24"/>
              </w:rPr>
              <w:softHyphen/>
              <w:t>ражнений в соответствии с индиви</w:t>
            </w:r>
            <w:r w:rsidRPr="00C111DC">
              <w:rPr>
                <w:rFonts w:ascii="Times New Roman" w:hAnsi="Times New Roman"/>
                <w:sz w:val="24"/>
                <w:szCs w:val="24"/>
              </w:rPr>
              <w:softHyphen/>
              <w:t>дуальными особенностями развития и функционального состояния.</w:t>
            </w:r>
          </w:p>
          <w:p w:rsidR="00D84D63" w:rsidRPr="00C111DC" w:rsidRDefault="00D84D63">
            <w:pPr>
              <w:shd w:val="clear" w:color="auto" w:fill="FFFFFF"/>
              <w:spacing w:after="0" w:line="240" w:lineRule="auto"/>
              <w:ind w:left="14" w:firstLine="226"/>
              <w:contextualSpacing/>
              <w:jc w:val="both"/>
              <w:rPr>
                <w:rFonts w:ascii="Times New Roman" w:hAnsi="Times New Roman"/>
                <w:sz w:val="24"/>
                <w:szCs w:val="24"/>
              </w:rPr>
            </w:pPr>
            <w:r w:rsidRPr="00C111DC">
              <w:rPr>
                <w:rFonts w:ascii="Times New Roman" w:hAnsi="Times New Roman"/>
                <w:b/>
                <w:bCs/>
                <w:sz w:val="24"/>
                <w:szCs w:val="24"/>
              </w:rPr>
              <w:t xml:space="preserve">Знать и различать </w:t>
            </w:r>
            <w:r w:rsidRPr="00C111DC">
              <w:rPr>
                <w:rFonts w:ascii="Times New Roman" w:hAnsi="Times New Roman"/>
                <w:sz w:val="24"/>
                <w:szCs w:val="24"/>
              </w:rPr>
              <w:t>строевые команды, четко выполнять строе</w:t>
            </w:r>
            <w:r w:rsidRPr="00C111DC">
              <w:rPr>
                <w:rFonts w:ascii="Times New Roman" w:hAnsi="Times New Roman"/>
                <w:sz w:val="24"/>
                <w:szCs w:val="24"/>
              </w:rPr>
              <w:softHyphen/>
              <w:t>вые приемы</w:t>
            </w:r>
          </w:p>
          <w:p w:rsidR="00D84D63" w:rsidRPr="00C111DC" w:rsidRDefault="00D84D63">
            <w:pPr>
              <w:shd w:val="clear" w:color="auto" w:fill="FFFFFF"/>
              <w:spacing w:after="0" w:line="240" w:lineRule="auto"/>
              <w:ind w:firstLine="226"/>
              <w:contextualSpacing/>
              <w:jc w:val="both"/>
              <w:rPr>
                <w:rFonts w:ascii="Times New Roman" w:hAnsi="Times New Roman"/>
                <w:sz w:val="24"/>
                <w:szCs w:val="24"/>
              </w:rPr>
            </w:pPr>
            <w:r w:rsidRPr="00C111DC">
              <w:rPr>
                <w:rFonts w:ascii="Times New Roman" w:hAnsi="Times New Roman"/>
                <w:b/>
                <w:bCs/>
                <w:sz w:val="24"/>
                <w:szCs w:val="24"/>
              </w:rPr>
              <w:t xml:space="preserve">Описывать технику </w:t>
            </w:r>
            <w:r w:rsidRPr="00C111DC">
              <w:rPr>
                <w:rFonts w:ascii="Times New Roman" w:hAnsi="Times New Roman"/>
                <w:sz w:val="24"/>
                <w:szCs w:val="24"/>
              </w:rPr>
              <w:t>акробати</w:t>
            </w:r>
            <w:r w:rsidRPr="00C111DC">
              <w:rPr>
                <w:rFonts w:ascii="Times New Roman" w:hAnsi="Times New Roman"/>
                <w:sz w:val="24"/>
                <w:szCs w:val="24"/>
              </w:rPr>
              <w:softHyphen/>
              <w:t>ческих упражнений и составлять акробатические комбинации из числа разученных упражнений</w:t>
            </w:r>
          </w:p>
          <w:p w:rsidR="00D84D63" w:rsidRPr="00C111DC" w:rsidRDefault="00D84D63">
            <w:pPr>
              <w:shd w:val="clear" w:color="auto" w:fill="FFFFFF"/>
              <w:spacing w:after="0" w:line="240" w:lineRule="auto"/>
              <w:ind w:right="29" w:firstLine="216"/>
              <w:contextualSpacing/>
              <w:jc w:val="both"/>
              <w:rPr>
                <w:rFonts w:ascii="Times New Roman" w:hAnsi="Times New Roman"/>
                <w:sz w:val="24"/>
                <w:szCs w:val="24"/>
              </w:rPr>
            </w:pPr>
            <w:r w:rsidRPr="00C111DC">
              <w:rPr>
                <w:rFonts w:ascii="Times New Roman" w:hAnsi="Times New Roman"/>
                <w:b/>
                <w:sz w:val="24"/>
                <w:szCs w:val="24"/>
              </w:rPr>
              <w:t>Осваивать технику</w:t>
            </w:r>
            <w:r w:rsidRPr="00C111DC">
              <w:rPr>
                <w:rFonts w:ascii="Times New Roman" w:hAnsi="Times New Roman"/>
                <w:sz w:val="24"/>
                <w:szCs w:val="24"/>
              </w:rPr>
              <w:t xml:space="preserve"> акробатичес</w:t>
            </w:r>
            <w:r w:rsidRPr="00C111DC">
              <w:rPr>
                <w:rFonts w:ascii="Times New Roman" w:hAnsi="Times New Roman"/>
                <w:sz w:val="24"/>
                <w:szCs w:val="24"/>
              </w:rPr>
              <w:softHyphen/>
              <w:t>ких упражнений, на гимнастических снарядах, предупреждая появление ошибок и соблюдая правила техники безопасности; в случае появления ошибок уметь их исправлять.</w:t>
            </w:r>
          </w:p>
          <w:p w:rsidR="00D84D63" w:rsidRPr="00C111DC" w:rsidRDefault="00D84D63">
            <w:pPr>
              <w:shd w:val="clear" w:color="auto" w:fill="FFFFFF"/>
              <w:spacing w:after="0" w:line="240" w:lineRule="auto"/>
              <w:ind w:right="24"/>
              <w:contextualSpacing/>
              <w:jc w:val="both"/>
              <w:rPr>
                <w:rFonts w:ascii="Times New Roman" w:hAnsi="Times New Roman"/>
                <w:sz w:val="24"/>
                <w:szCs w:val="24"/>
              </w:rPr>
            </w:pPr>
            <w:r w:rsidRPr="00C111DC">
              <w:rPr>
                <w:rFonts w:ascii="Times New Roman" w:hAnsi="Times New Roman"/>
                <w:b/>
                <w:bCs/>
                <w:sz w:val="24"/>
                <w:szCs w:val="24"/>
              </w:rPr>
              <w:t xml:space="preserve">Описывать технику </w:t>
            </w:r>
            <w:r w:rsidRPr="00C111DC">
              <w:rPr>
                <w:rFonts w:ascii="Times New Roman" w:hAnsi="Times New Roman"/>
                <w:sz w:val="24"/>
                <w:szCs w:val="24"/>
              </w:rPr>
              <w:t>выполне</w:t>
            </w:r>
            <w:r w:rsidRPr="00C111DC">
              <w:rPr>
                <w:rFonts w:ascii="Times New Roman" w:hAnsi="Times New Roman"/>
                <w:sz w:val="24"/>
                <w:szCs w:val="24"/>
              </w:rPr>
              <w:softHyphen/>
              <w:t>ния беговых упражнений, осваи</w:t>
            </w:r>
            <w:r w:rsidRPr="00C111DC">
              <w:rPr>
                <w:rFonts w:ascii="Times New Roman" w:hAnsi="Times New Roman"/>
                <w:sz w:val="24"/>
                <w:szCs w:val="24"/>
              </w:rPr>
              <w:softHyphen/>
              <w:t>вать ее самостоятельно, выявлять и устранять характерные ошибки в процессе освоения.</w:t>
            </w:r>
          </w:p>
          <w:p w:rsidR="00D84D63" w:rsidRPr="00C111DC" w:rsidRDefault="00D84D63">
            <w:pPr>
              <w:shd w:val="clear" w:color="auto" w:fill="FFFFFF"/>
              <w:spacing w:after="0" w:line="240" w:lineRule="auto"/>
              <w:ind w:right="24"/>
              <w:contextualSpacing/>
              <w:jc w:val="both"/>
              <w:rPr>
                <w:rFonts w:ascii="Times New Roman" w:hAnsi="Times New Roman"/>
                <w:sz w:val="24"/>
                <w:szCs w:val="24"/>
              </w:rPr>
            </w:pPr>
            <w:r w:rsidRPr="00C111DC">
              <w:rPr>
                <w:rFonts w:ascii="Times New Roman" w:hAnsi="Times New Roman"/>
                <w:b/>
                <w:bCs/>
                <w:sz w:val="24"/>
                <w:szCs w:val="24"/>
              </w:rPr>
              <w:t xml:space="preserve">Демонстрировать </w:t>
            </w:r>
            <w:r w:rsidRPr="00C111DC">
              <w:rPr>
                <w:rFonts w:ascii="Times New Roman" w:hAnsi="Times New Roman"/>
                <w:sz w:val="24"/>
                <w:szCs w:val="24"/>
              </w:rPr>
              <w:t>вариативное выполнение беговых упражнений.</w:t>
            </w:r>
          </w:p>
          <w:p w:rsidR="00D84D63" w:rsidRPr="00C111DC" w:rsidRDefault="00D84D63">
            <w:pPr>
              <w:shd w:val="clear" w:color="auto" w:fill="FFFFFF"/>
              <w:spacing w:after="0" w:line="240" w:lineRule="auto"/>
              <w:ind w:right="24"/>
              <w:contextualSpacing/>
              <w:jc w:val="both"/>
              <w:rPr>
                <w:rFonts w:ascii="Times New Roman" w:hAnsi="Times New Roman"/>
                <w:sz w:val="24"/>
                <w:szCs w:val="24"/>
              </w:rPr>
            </w:pPr>
            <w:r w:rsidRPr="00C111DC">
              <w:rPr>
                <w:rFonts w:ascii="Times New Roman" w:hAnsi="Times New Roman"/>
                <w:b/>
                <w:bCs/>
                <w:sz w:val="24"/>
                <w:szCs w:val="24"/>
              </w:rPr>
              <w:t xml:space="preserve">Применять </w:t>
            </w:r>
            <w:r w:rsidRPr="00C111DC">
              <w:rPr>
                <w:rFonts w:ascii="Times New Roman" w:hAnsi="Times New Roman"/>
                <w:sz w:val="24"/>
                <w:szCs w:val="24"/>
              </w:rPr>
              <w:t>беговые упражне</w:t>
            </w:r>
            <w:r w:rsidRPr="00C111DC">
              <w:rPr>
                <w:rFonts w:ascii="Times New Roman" w:hAnsi="Times New Roman"/>
                <w:sz w:val="24"/>
                <w:szCs w:val="24"/>
              </w:rPr>
              <w:softHyphen/>
              <w:t>ния для развития физических ка</w:t>
            </w:r>
            <w:r w:rsidRPr="00C111DC">
              <w:rPr>
                <w:rFonts w:ascii="Times New Roman" w:hAnsi="Times New Roman"/>
                <w:sz w:val="24"/>
                <w:szCs w:val="24"/>
              </w:rPr>
              <w:softHyphen/>
              <w:t>честв, выбирать индивидуальный режим физической нагрузки, контролировать ее по частоте сер</w:t>
            </w:r>
            <w:r w:rsidRPr="00C111DC">
              <w:rPr>
                <w:rFonts w:ascii="Times New Roman" w:hAnsi="Times New Roman"/>
                <w:sz w:val="24"/>
                <w:szCs w:val="24"/>
              </w:rPr>
              <w:softHyphen/>
              <w:t>дечных сокращений.</w:t>
            </w:r>
          </w:p>
          <w:p w:rsidR="00D84D63" w:rsidRPr="00C111DC" w:rsidRDefault="00D84D63">
            <w:pPr>
              <w:shd w:val="clear" w:color="auto" w:fill="FFFFFF"/>
              <w:spacing w:after="0" w:line="240" w:lineRule="auto"/>
              <w:ind w:right="24"/>
              <w:contextualSpacing/>
              <w:jc w:val="both"/>
              <w:rPr>
                <w:rFonts w:ascii="Times New Roman" w:hAnsi="Times New Roman"/>
                <w:sz w:val="24"/>
                <w:szCs w:val="24"/>
              </w:rPr>
            </w:pPr>
            <w:r w:rsidRPr="00C111DC">
              <w:rPr>
                <w:rFonts w:ascii="Times New Roman" w:hAnsi="Times New Roman"/>
                <w:b/>
                <w:bCs/>
                <w:sz w:val="24"/>
                <w:szCs w:val="24"/>
              </w:rPr>
              <w:t xml:space="preserve">Взаимодействовать </w:t>
            </w:r>
            <w:r w:rsidRPr="00C111DC">
              <w:rPr>
                <w:rFonts w:ascii="Times New Roman" w:hAnsi="Times New Roman"/>
                <w:sz w:val="24"/>
                <w:szCs w:val="24"/>
              </w:rPr>
              <w:t>со свер</w:t>
            </w:r>
            <w:r w:rsidRPr="00C111DC">
              <w:rPr>
                <w:rFonts w:ascii="Times New Roman" w:hAnsi="Times New Roman"/>
                <w:sz w:val="24"/>
                <w:szCs w:val="24"/>
              </w:rPr>
              <w:softHyphen/>
              <w:t>стниками в процессе совместного освоения беговых упражнений, соблюдать правила безопасности.</w:t>
            </w:r>
          </w:p>
          <w:p w:rsidR="00D84D63" w:rsidRPr="00C111DC" w:rsidRDefault="00D84D63">
            <w:pPr>
              <w:shd w:val="clear" w:color="auto" w:fill="FFFFFF"/>
              <w:spacing w:after="0" w:line="240" w:lineRule="auto"/>
              <w:ind w:left="10" w:firstLine="245"/>
              <w:contextualSpacing/>
              <w:jc w:val="both"/>
              <w:rPr>
                <w:rFonts w:ascii="Times New Roman" w:hAnsi="Times New Roman"/>
                <w:sz w:val="24"/>
                <w:szCs w:val="24"/>
              </w:rPr>
            </w:pPr>
            <w:r w:rsidRPr="00C111DC">
              <w:rPr>
                <w:rFonts w:ascii="Times New Roman" w:hAnsi="Times New Roman"/>
                <w:b/>
                <w:bCs/>
                <w:sz w:val="24"/>
                <w:szCs w:val="24"/>
              </w:rPr>
              <w:t xml:space="preserve">Описывать технику </w:t>
            </w:r>
            <w:r w:rsidRPr="00C111DC">
              <w:rPr>
                <w:rFonts w:ascii="Times New Roman" w:hAnsi="Times New Roman"/>
                <w:sz w:val="24"/>
                <w:szCs w:val="24"/>
              </w:rPr>
              <w:t>игровых действий и приемов, осваивать их самостоятельно, выявляя и устра</w:t>
            </w:r>
            <w:r w:rsidRPr="00C111DC">
              <w:rPr>
                <w:rFonts w:ascii="Times New Roman" w:hAnsi="Times New Roman"/>
                <w:sz w:val="24"/>
                <w:szCs w:val="24"/>
              </w:rPr>
              <w:softHyphen/>
              <w:t>няя типичные ошибки.</w:t>
            </w:r>
          </w:p>
          <w:p w:rsidR="00D84D63" w:rsidRPr="00C111DC" w:rsidRDefault="00D84D63">
            <w:pPr>
              <w:shd w:val="clear" w:color="auto" w:fill="FFFFFF"/>
              <w:spacing w:after="0" w:line="240" w:lineRule="auto"/>
              <w:ind w:left="14" w:right="10" w:firstLine="240"/>
              <w:contextualSpacing/>
              <w:jc w:val="both"/>
              <w:rPr>
                <w:rFonts w:ascii="Times New Roman" w:hAnsi="Times New Roman"/>
                <w:sz w:val="24"/>
                <w:szCs w:val="24"/>
              </w:rPr>
            </w:pPr>
            <w:r w:rsidRPr="00C111DC">
              <w:rPr>
                <w:rFonts w:ascii="Times New Roman" w:hAnsi="Times New Roman"/>
                <w:b/>
                <w:bCs/>
                <w:sz w:val="24"/>
                <w:szCs w:val="24"/>
              </w:rPr>
              <w:t xml:space="preserve">Взаимодействовать </w:t>
            </w:r>
            <w:r w:rsidRPr="00C111DC">
              <w:rPr>
                <w:rFonts w:ascii="Times New Roman" w:hAnsi="Times New Roman"/>
                <w:sz w:val="24"/>
                <w:szCs w:val="24"/>
              </w:rPr>
              <w:t>со сверстниками в процессе совместного освоения техники игровых дей</w:t>
            </w:r>
            <w:r w:rsidRPr="00C111DC">
              <w:rPr>
                <w:rFonts w:ascii="Times New Roman" w:hAnsi="Times New Roman"/>
                <w:sz w:val="24"/>
                <w:szCs w:val="24"/>
              </w:rPr>
              <w:softHyphen/>
              <w:t>ствий и приемов, соблюдать пра</w:t>
            </w:r>
            <w:r w:rsidRPr="00C111DC">
              <w:rPr>
                <w:rFonts w:ascii="Times New Roman" w:hAnsi="Times New Roman"/>
                <w:sz w:val="24"/>
                <w:szCs w:val="24"/>
              </w:rPr>
              <w:softHyphen/>
              <w:t>вила безопасности.</w:t>
            </w:r>
          </w:p>
          <w:p w:rsidR="00D84D63" w:rsidRPr="00C111DC" w:rsidRDefault="00D84D63">
            <w:pPr>
              <w:shd w:val="clear" w:color="auto" w:fill="FFFFFF"/>
              <w:spacing w:after="0" w:line="240" w:lineRule="auto"/>
              <w:ind w:left="10" w:right="5" w:firstLine="235"/>
              <w:contextualSpacing/>
              <w:jc w:val="both"/>
              <w:rPr>
                <w:rFonts w:ascii="Times New Roman" w:hAnsi="Times New Roman"/>
                <w:sz w:val="24"/>
                <w:szCs w:val="24"/>
              </w:rPr>
            </w:pPr>
            <w:r w:rsidRPr="00C111DC">
              <w:rPr>
                <w:rFonts w:ascii="Times New Roman" w:hAnsi="Times New Roman"/>
                <w:b/>
                <w:bCs/>
                <w:sz w:val="24"/>
                <w:szCs w:val="24"/>
              </w:rPr>
              <w:t xml:space="preserve">Моделировать </w:t>
            </w:r>
            <w:r w:rsidRPr="00C111DC">
              <w:rPr>
                <w:rFonts w:ascii="Times New Roman" w:hAnsi="Times New Roman"/>
                <w:sz w:val="24"/>
                <w:szCs w:val="24"/>
              </w:rPr>
              <w:t>технику игровых действий и приемов, варьировать ее в зависимости от ситуаций и ус</w:t>
            </w:r>
            <w:r w:rsidRPr="00C111DC">
              <w:rPr>
                <w:rFonts w:ascii="Times New Roman" w:hAnsi="Times New Roman"/>
                <w:sz w:val="24"/>
                <w:szCs w:val="24"/>
              </w:rPr>
              <w:softHyphen/>
              <w:t>ловий, возникающих в процессе игровой деятельности.</w:t>
            </w:r>
          </w:p>
          <w:p w:rsidR="00D84D63" w:rsidRPr="00C111DC" w:rsidRDefault="00D84D63">
            <w:pPr>
              <w:shd w:val="clear" w:color="auto" w:fill="FFFFFF"/>
              <w:spacing w:after="0" w:line="240" w:lineRule="auto"/>
              <w:ind w:left="10" w:right="5" w:firstLine="235"/>
              <w:contextualSpacing/>
              <w:jc w:val="both"/>
              <w:rPr>
                <w:rFonts w:ascii="Times New Roman" w:hAnsi="Times New Roman"/>
                <w:sz w:val="24"/>
                <w:szCs w:val="24"/>
              </w:rPr>
            </w:pPr>
            <w:r w:rsidRPr="00C111DC">
              <w:rPr>
                <w:rFonts w:ascii="Times New Roman" w:hAnsi="Times New Roman"/>
                <w:b/>
                <w:bCs/>
                <w:sz w:val="24"/>
                <w:szCs w:val="24"/>
              </w:rPr>
              <w:t xml:space="preserve">Выполнять </w:t>
            </w:r>
            <w:r w:rsidRPr="00C111DC">
              <w:rPr>
                <w:rFonts w:ascii="Times New Roman" w:hAnsi="Times New Roman"/>
                <w:sz w:val="24"/>
                <w:szCs w:val="24"/>
              </w:rPr>
              <w:t>правила игры, ува</w:t>
            </w:r>
            <w:r w:rsidRPr="00C111DC">
              <w:rPr>
                <w:rFonts w:ascii="Times New Roman" w:hAnsi="Times New Roman"/>
                <w:sz w:val="24"/>
                <w:szCs w:val="24"/>
              </w:rPr>
              <w:softHyphen/>
              <w:t>жительно относиться к сопернику и управлять своими эмоциями.</w:t>
            </w:r>
          </w:p>
          <w:p w:rsidR="00D84D63" w:rsidRPr="00C111DC" w:rsidRDefault="00D84D63">
            <w:pPr>
              <w:shd w:val="clear" w:color="auto" w:fill="FFFFFF"/>
              <w:spacing w:after="0" w:line="240" w:lineRule="auto"/>
              <w:ind w:right="14" w:firstLine="235"/>
              <w:contextualSpacing/>
              <w:jc w:val="both"/>
              <w:rPr>
                <w:rFonts w:ascii="Times New Roman" w:hAnsi="Times New Roman"/>
                <w:sz w:val="24"/>
                <w:szCs w:val="24"/>
              </w:rPr>
            </w:pPr>
            <w:r w:rsidRPr="00C111DC">
              <w:rPr>
                <w:rFonts w:ascii="Times New Roman" w:hAnsi="Times New Roman"/>
                <w:b/>
                <w:bCs/>
                <w:sz w:val="24"/>
                <w:szCs w:val="24"/>
              </w:rPr>
              <w:t xml:space="preserve">Описывать технику </w:t>
            </w:r>
            <w:r w:rsidRPr="00C111DC">
              <w:rPr>
                <w:rFonts w:ascii="Times New Roman" w:hAnsi="Times New Roman"/>
                <w:sz w:val="24"/>
                <w:szCs w:val="24"/>
              </w:rPr>
              <w:t>передви</w:t>
            </w:r>
            <w:r w:rsidRPr="00C111DC">
              <w:rPr>
                <w:rFonts w:ascii="Times New Roman" w:hAnsi="Times New Roman"/>
                <w:sz w:val="24"/>
                <w:szCs w:val="24"/>
              </w:rPr>
              <w:softHyphen/>
              <w:t>жения на лыжах, осваивать ее са</w:t>
            </w:r>
            <w:r w:rsidRPr="00C111DC">
              <w:rPr>
                <w:rFonts w:ascii="Times New Roman" w:hAnsi="Times New Roman"/>
                <w:sz w:val="24"/>
                <w:szCs w:val="24"/>
              </w:rPr>
              <w:softHyphen/>
              <w:t>мостоятельно, выявляя и устраняя типичные ошибки.</w:t>
            </w:r>
          </w:p>
          <w:p w:rsidR="00D84D63" w:rsidRPr="00C111DC" w:rsidRDefault="00D84D63">
            <w:pPr>
              <w:spacing w:after="0" w:line="240" w:lineRule="auto"/>
              <w:jc w:val="both"/>
              <w:rPr>
                <w:rFonts w:ascii="Times New Roman" w:hAnsi="Times New Roman"/>
                <w:sz w:val="24"/>
                <w:szCs w:val="24"/>
              </w:rPr>
            </w:pPr>
            <w:r w:rsidRPr="00C111DC">
              <w:rPr>
                <w:rFonts w:ascii="Times New Roman" w:hAnsi="Times New Roman"/>
                <w:b/>
                <w:bCs/>
                <w:sz w:val="24"/>
                <w:szCs w:val="24"/>
              </w:rPr>
              <w:t xml:space="preserve">Применять </w:t>
            </w:r>
            <w:r w:rsidRPr="00C111DC">
              <w:rPr>
                <w:rFonts w:ascii="Times New Roman" w:hAnsi="Times New Roman"/>
                <w:sz w:val="24"/>
                <w:szCs w:val="24"/>
              </w:rPr>
              <w:t>прикладные упраж</w:t>
            </w:r>
            <w:r w:rsidRPr="00C111DC">
              <w:rPr>
                <w:rFonts w:ascii="Times New Roman" w:hAnsi="Times New Roman"/>
                <w:sz w:val="24"/>
                <w:szCs w:val="24"/>
              </w:rPr>
              <w:softHyphen/>
              <w:t xml:space="preserve">нения для развития физических </w:t>
            </w:r>
            <w:r w:rsidRPr="00C111DC">
              <w:rPr>
                <w:rFonts w:ascii="Times New Roman" w:hAnsi="Times New Roman"/>
                <w:sz w:val="24"/>
                <w:szCs w:val="24"/>
              </w:rPr>
              <w:lastRenderedPageBreak/>
              <w:t>качеств.</w:t>
            </w:r>
          </w:p>
          <w:p w:rsidR="00D84D63" w:rsidRPr="00C111DC" w:rsidRDefault="00D84D63">
            <w:pPr>
              <w:shd w:val="clear" w:color="auto" w:fill="FFFFFF"/>
              <w:spacing w:after="0" w:line="240" w:lineRule="auto"/>
              <w:contextualSpacing/>
              <w:rPr>
                <w:rFonts w:ascii="Times New Roman" w:hAnsi="Times New Roman"/>
                <w:sz w:val="24"/>
                <w:szCs w:val="24"/>
              </w:rPr>
            </w:pPr>
            <w:r w:rsidRPr="00C111DC">
              <w:rPr>
                <w:rFonts w:ascii="Times New Roman" w:hAnsi="Times New Roman"/>
                <w:b/>
                <w:bCs/>
                <w:sz w:val="24"/>
                <w:szCs w:val="24"/>
              </w:rPr>
              <w:t xml:space="preserve">Организовывать и проводить </w:t>
            </w:r>
            <w:r w:rsidRPr="00C111DC">
              <w:rPr>
                <w:rFonts w:ascii="Times New Roman" w:hAnsi="Times New Roman"/>
                <w:sz w:val="24"/>
                <w:szCs w:val="24"/>
              </w:rPr>
              <w:t>самостоятельные занятий физичес</w:t>
            </w:r>
            <w:r w:rsidRPr="00C111DC">
              <w:rPr>
                <w:rFonts w:ascii="Times New Roman" w:hAnsi="Times New Roman"/>
                <w:sz w:val="24"/>
                <w:szCs w:val="24"/>
              </w:rPr>
              <w:softHyphen/>
              <w:t>кой подготовкой, составлять их со</w:t>
            </w:r>
            <w:r w:rsidRPr="00C111DC">
              <w:rPr>
                <w:rFonts w:ascii="Times New Roman" w:hAnsi="Times New Roman"/>
                <w:sz w:val="24"/>
                <w:szCs w:val="24"/>
              </w:rPr>
              <w:softHyphen/>
              <w:t>держание и планировать в системе занятий физической культурой.</w:t>
            </w:r>
          </w:p>
          <w:p w:rsidR="00D84D63" w:rsidRPr="00C111DC" w:rsidRDefault="00D84D63">
            <w:pPr>
              <w:shd w:val="clear" w:color="auto" w:fill="FFFFFF"/>
              <w:spacing w:after="0" w:line="240" w:lineRule="auto"/>
              <w:ind w:left="5" w:firstLine="240"/>
              <w:contextualSpacing/>
              <w:rPr>
                <w:rFonts w:ascii="Times New Roman" w:eastAsia="Calibri" w:hAnsi="Times New Roman"/>
                <w:b/>
                <w:sz w:val="24"/>
                <w:szCs w:val="24"/>
              </w:rPr>
            </w:pPr>
            <w:r w:rsidRPr="00C111DC">
              <w:rPr>
                <w:rFonts w:ascii="Times New Roman" w:hAnsi="Times New Roman"/>
                <w:b/>
                <w:bCs/>
                <w:sz w:val="24"/>
                <w:szCs w:val="24"/>
              </w:rPr>
              <w:t xml:space="preserve">Выполнять   </w:t>
            </w:r>
            <w:r w:rsidRPr="00C111DC">
              <w:rPr>
                <w:rFonts w:ascii="Times New Roman" w:hAnsi="Times New Roman"/>
                <w:sz w:val="24"/>
                <w:szCs w:val="24"/>
              </w:rPr>
              <w:t>нормативы   физи</w:t>
            </w:r>
            <w:r w:rsidRPr="00C111DC">
              <w:rPr>
                <w:rFonts w:ascii="Times New Roman" w:hAnsi="Times New Roman"/>
                <w:sz w:val="24"/>
                <w:szCs w:val="24"/>
              </w:rPr>
              <w:softHyphen/>
              <w:t>ческой подготовки</w:t>
            </w:r>
          </w:p>
        </w:tc>
      </w:tr>
    </w:tbl>
    <w:p w:rsidR="00D84D63" w:rsidRDefault="00D84D63" w:rsidP="00D84D63">
      <w:pPr>
        <w:pStyle w:val="a3"/>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rsidR="00D84D63" w:rsidRDefault="00D84D63" w:rsidP="00D84D63">
      <w:pPr>
        <w:spacing w:after="0" w:line="240" w:lineRule="auto"/>
        <w:ind w:left="90"/>
        <w:jc w:val="both"/>
        <w:rPr>
          <w:rFonts w:ascii="Times New Roman" w:hAnsi="Times New Roman"/>
          <w:b/>
          <w:bCs/>
          <w:sz w:val="24"/>
          <w:szCs w:val="24"/>
        </w:rPr>
      </w:pPr>
      <w:r>
        <w:rPr>
          <w:rFonts w:ascii="Times New Roman" w:hAnsi="Times New Roman"/>
          <w:b/>
          <w:bCs/>
          <w:sz w:val="24"/>
          <w:szCs w:val="24"/>
        </w:rPr>
        <w:t>Описание учебно-методического и материально-технического обеспечения образовательного процесса по физической культуре.</w:t>
      </w:r>
    </w:p>
    <w:tbl>
      <w:tblPr>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5860"/>
        <w:gridCol w:w="1702"/>
        <w:gridCol w:w="6392"/>
      </w:tblGrid>
      <w:tr w:rsidR="00D84D63" w:rsidRPr="009811EA" w:rsidTr="00D84D63">
        <w:trPr>
          <w:trHeight w:val="368"/>
        </w:trPr>
        <w:tc>
          <w:tcPr>
            <w:tcW w:w="1196" w:type="dxa"/>
            <w:vMerge w:val="restart"/>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bookmarkStart w:id="0" w:name="_GoBack"/>
            <w:r w:rsidRPr="009811EA">
              <w:rPr>
                <w:rFonts w:ascii="Times New Roman" w:hAnsi="Times New Roman"/>
                <w:b/>
                <w:sz w:val="24"/>
                <w:szCs w:val="24"/>
              </w:rPr>
              <w:t>№</w:t>
            </w:r>
          </w:p>
          <w:p w:rsidR="00D84D63" w:rsidRPr="009811EA" w:rsidRDefault="00D84D63" w:rsidP="009811EA">
            <w:pPr>
              <w:spacing w:after="0" w:line="240" w:lineRule="auto"/>
              <w:jc w:val="both"/>
              <w:rPr>
                <w:rFonts w:ascii="Times New Roman" w:hAnsi="Times New Roman"/>
                <w:b/>
                <w:sz w:val="24"/>
                <w:szCs w:val="24"/>
              </w:rPr>
            </w:pPr>
            <w:proofErr w:type="gramStart"/>
            <w:r w:rsidRPr="009811EA">
              <w:rPr>
                <w:rFonts w:ascii="Times New Roman" w:hAnsi="Times New Roman"/>
                <w:b/>
                <w:sz w:val="24"/>
                <w:szCs w:val="24"/>
              </w:rPr>
              <w:t>п</w:t>
            </w:r>
            <w:proofErr w:type="gramEnd"/>
            <w:r w:rsidRPr="009811EA">
              <w:rPr>
                <w:rFonts w:ascii="Times New Roman" w:hAnsi="Times New Roman"/>
                <w:b/>
                <w:sz w:val="24"/>
                <w:szCs w:val="24"/>
                <w:lang w:val="en-US"/>
              </w:rPr>
              <w:t>/</w:t>
            </w:r>
            <w:r w:rsidRPr="009811EA">
              <w:rPr>
                <w:rFonts w:ascii="Times New Roman" w:hAnsi="Times New Roman"/>
                <w:b/>
                <w:sz w:val="24"/>
                <w:szCs w:val="24"/>
              </w:rPr>
              <w:t>п</w:t>
            </w:r>
          </w:p>
        </w:tc>
        <w:tc>
          <w:tcPr>
            <w:tcW w:w="5858" w:type="dxa"/>
            <w:vMerge w:val="restart"/>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Наименование объектов и средств материально-технического оснащения</w:t>
            </w:r>
          </w:p>
        </w:tc>
        <w:tc>
          <w:tcPr>
            <w:tcW w:w="1701"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Необходимое количество</w:t>
            </w:r>
          </w:p>
        </w:tc>
        <w:tc>
          <w:tcPr>
            <w:tcW w:w="6389" w:type="dxa"/>
            <w:vMerge w:val="restart"/>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Примечание</w:t>
            </w:r>
          </w:p>
        </w:tc>
      </w:tr>
      <w:tr w:rsidR="00D84D63" w:rsidRPr="009811EA" w:rsidTr="00D84D63">
        <w:trPr>
          <w:trHeight w:val="175"/>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D84D63" w:rsidRPr="009811EA" w:rsidRDefault="00D84D63" w:rsidP="009811EA">
            <w:pPr>
              <w:spacing w:after="0" w:line="240" w:lineRule="auto"/>
              <w:rPr>
                <w:rFonts w:ascii="Times New Roman" w:hAnsi="Times New Roman"/>
                <w:b/>
                <w:sz w:val="24"/>
                <w:szCs w:val="24"/>
              </w:rPr>
            </w:pPr>
          </w:p>
        </w:tc>
        <w:tc>
          <w:tcPr>
            <w:tcW w:w="13948" w:type="dxa"/>
            <w:vMerge/>
            <w:tcBorders>
              <w:top w:val="single" w:sz="4" w:space="0" w:color="000000"/>
              <w:left w:val="single" w:sz="4" w:space="0" w:color="000000"/>
              <w:bottom w:val="single" w:sz="4" w:space="0" w:color="000000"/>
              <w:right w:val="single" w:sz="4" w:space="0" w:color="000000"/>
            </w:tcBorders>
            <w:vAlign w:val="center"/>
            <w:hideMark/>
          </w:tcPr>
          <w:p w:rsidR="00D84D63" w:rsidRPr="009811EA" w:rsidRDefault="00D84D63" w:rsidP="009811EA">
            <w:pPr>
              <w:spacing w:after="0" w:line="240" w:lineRule="auto"/>
              <w:rPr>
                <w:rFonts w:ascii="Times New Roman" w:hAnsi="Times New Roman"/>
                <w:b/>
                <w:sz w:val="24"/>
                <w:szCs w:val="24"/>
              </w:rPr>
            </w:pPr>
          </w:p>
        </w:tc>
        <w:tc>
          <w:tcPr>
            <w:tcW w:w="1701" w:type="dxa"/>
            <w:tcBorders>
              <w:top w:val="single" w:sz="4" w:space="0" w:color="auto"/>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5 класс</w:t>
            </w:r>
          </w:p>
        </w:tc>
        <w:tc>
          <w:tcPr>
            <w:tcW w:w="6389" w:type="dxa"/>
            <w:vMerge/>
            <w:tcBorders>
              <w:top w:val="single" w:sz="4" w:space="0" w:color="000000"/>
              <w:left w:val="single" w:sz="4" w:space="0" w:color="000000"/>
              <w:bottom w:val="single" w:sz="4" w:space="0" w:color="000000"/>
              <w:right w:val="single" w:sz="4" w:space="0" w:color="000000"/>
            </w:tcBorders>
            <w:vAlign w:val="center"/>
            <w:hideMark/>
          </w:tcPr>
          <w:p w:rsidR="00D84D63" w:rsidRPr="009811EA" w:rsidRDefault="00D84D63" w:rsidP="009811EA">
            <w:pPr>
              <w:spacing w:after="0" w:line="240" w:lineRule="auto"/>
              <w:rPr>
                <w:rFonts w:ascii="Times New Roman" w:hAnsi="Times New Roman"/>
                <w:b/>
                <w:sz w:val="24"/>
                <w:szCs w:val="24"/>
              </w:rPr>
            </w:pP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w:t>
            </w:r>
          </w:p>
        </w:tc>
        <w:tc>
          <w:tcPr>
            <w:tcW w:w="13948" w:type="dxa"/>
            <w:gridSpan w:val="3"/>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Библиотечный фонд (книгопечатная продукция)</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1.1</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Стандарт основного общего образования по физической культуре</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vMerge w:val="restart"/>
            <w:tcBorders>
              <w:top w:val="single" w:sz="4" w:space="0" w:color="000000"/>
              <w:left w:val="single" w:sz="4" w:space="0" w:color="000000"/>
              <w:bottom w:val="single" w:sz="4" w:space="0" w:color="auto"/>
              <w:right w:val="single" w:sz="4" w:space="0" w:color="000000"/>
            </w:tcBorders>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p w:rsidR="00D84D63" w:rsidRPr="009811EA" w:rsidRDefault="00D84D63" w:rsidP="009811EA">
            <w:pPr>
              <w:spacing w:after="0" w:line="240" w:lineRule="auto"/>
              <w:jc w:val="both"/>
              <w:rPr>
                <w:rFonts w:ascii="Times New Roman" w:hAnsi="Times New Roman"/>
                <w:sz w:val="24"/>
                <w:szCs w:val="24"/>
              </w:rPr>
            </w:pP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1.2</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Примерная программа по физической культуре основного общего образования</w:t>
            </w:r>
            <w:proofErr w:type="gramStart"/>
            <w:r w:rsidRPr="009811EA">
              <w:rPr>
                <w:rFonts w:ascii="Times New Roman" w:hAnsi="Times New Roman"/>
                <w:sz w:val="24"/>
                <w:szCs w:val="24"/>
              </w:rPr>
              <w:t xml:space="preserve"> .</w:t>
            </w:r>
            <w:proofErr w:type="gramEnd"/>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D84D63" w:rsidRPr="009811EA" w:rsidRDefault="00D84D63" w:rsidP="009811EA">
            <w:pPr>
              <w:spacing w:after="0" w:line="240" w:lineRule="auto"/>
              <w:rPr>
                <w:rFonts w:ascii="Times New Roman" w:hAnsi="Times New Roman"/>
                <w:sz w:val="24"/>
                <w:szCs w:val="24"/>
              </w:rPr>
            </w:pPr>
          </w:p>
        </w:tc>
      </w:tr>
      <w:tr w:rsidR="00D84D63" w:rsidRPr="009811EA" w:rsidTr="00D84D63">
        <w:trPr>
          <w:trHeight w:val="135"/>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1.3</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Авторские рабочие программы по физической культуре</w:t>
            </w:r>
          </w:p>
        </w:tc>
        <w:tc>
          <w:tcPr>
            <w:tcW w:w="1701"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D84D63" w:rsidRPr="009811EA" w:rsidRDefault="00D84D63" w:rsidP="009811EA">
            <w:pPr>
              <w:spacing w:after="0" w:line="240" w:lineRule="auto"/>
              <w:rPr>
                <w:rFonts w:ascii="Times New Roman" w:hAnsi="Times New Roman"/>
                <w:sz w:val="24"/>
                <w:szCs w:val="24"/>
              </w:rPr>
            </w:pP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1.4</w:t>
            </w:r>
          </w:p>
        </w:tc>
        <w:tc>
          <w:tcPr>
            <w:tcW w:w="5858"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Учебник по физической культуре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1.5</w:t>
            </w:r>
          </w:p>
        </w:tc>
        <w:tc>
          <w:tcPr>
            <w:tcW w:w="5858" w:type="dxa"/>
            <w:tcBorders>
              <w:top w:val="single" w:sz="4" w:space="0" w:color="auto"/>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Научно-популярная и художественная литература по физической культуре, спорту, олимпийскому движению</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В составе библиотечного фонда</w:t>
            </w:r>
          </w:p>
        </w:tc>
      </w:tr>
      <w:tr w:rsidR="00D84D63" w:rsidRPr="009811EA" w:rsidTr="00D84D63">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1.6</w:t>
            </w:r>
          </w:p>
        </w:tc>
        <w:tc>
          <w:tcPr>
            <w:tcW w:w="5858"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Методические издания по физической культуре для учителей</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Методические пособия и рекомендации, журнал «Физическая культура в школе»</w:t>
            </w:r>
          </w:p>
        </w:tc>
      </w:tr>
      <w:tr w:rsidR="00D84D63" w:rsidRPr="009811EA" w:rsidTr="00D84D63">
        <w:trPr>
          <w:trHeight w:val="333"/>
        </w:trPr>
        <w:tc>
          <w:tcPr>
            <w:tcW w:w="1196"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2</w:t>
            </w:r>
          </w:p>
        </w:tc>
        <w:tc>
          <w:tcPr>
            <w:tcW w:w="13948" w:type="dxa"/>
            <w:gridSpan w:val="3"/>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Демонстрационные печатные пособия</w:t>
            </w:r>
          </w:p>
        </w:tc>
      </w:tr>
      <w:tr w:rsidR="00D84D63" w:rsidRPr="009811EA" w:rsidTr="00D84D63">
        <w:trPr>
          <w:trHeight w:val="270"/>
        </w:trPr>
        <w:tc>
          <w:tcPr>
            <w:tcW w:w="1196"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2.1</w:t>
            </w:r>
          </w:p>
        </w:tc>
        <w:tc>
          <w:tcPr>
            <w:tcW w:w="5858"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Таблицы по стандартам физического развития и физической подготовленности</w:t>
            </w:r>
            <w:r w:rsidRPr="009811EA">
              <w:rPr>
                <w:rFonts w:ascii="Times New Roman" w:hAnsi="Times New Roman"/>
                <w:sz w:val="24"/>
                <w:szCs w:val="24"/>
              </w:rPr>
              <w:tab/>
            </w:r>
          </w:p>
        </w:tc>
        <w:tc>
          <w:tcPr>
            <w:tcW w:w="1701"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auto"/>
              <w:left w:val="single" w:sz="4" w:space="0" w:color="000000"/>
              <w:bottom w:val="single" w:sz="4" w:space="0" w:color="auto"/>
              <w:right w:val="single" w:sz="4" w:space="0" w:color="000000"/>
            </w:tcBorders>
          </w:tcPr>
          <w:p w:rsidR="00D84D63" w:rsidRPr="009811EA" w:rsidRDefault="00D84D63" w:rsidP="009811EA">
            <w:pPr>
              <w:spacing w:after="0" w:line="240" w:lineRule="auto"/>
              <w:jc w:val="both"/>
              <w:rPr>
                <w:rFonts w:ascii="Times New Roman" w:hAnsi="Times New Roman"/>
                <w:sz w:val="24"/>
                <w:szCs w:val="24"/>
              </w:rPr>
            </w:pPr>
          </w:p>
        </w:tc>
      </w:tr>
      <w:tr w:rsidR="00D84D63" w:rsidRPr="009811EA" w:rsidTr="00D84D63">
        <w:trPr>
          <w:trHeight w:val="238"/>
        </w:trPr>
        <w:tc>
          <w:tcPr>
            <w:tcW w:w="1196"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2.2</w:t>
            </w:r>
          </w:p>
        </w:tc>
        <w:tc>
          <w:tcPr>
            <w:tcW w:w="5858"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Плакаты методические</w:t>
            </w:r>
            <w:r w:rsidRPr="009811EA">
              <w:rPr>
                <w:rFonts w:ascii="Times New Roman" w:hAnsi="Times New Roman"/>
                <w:sz w:val="24"/>
                <w:szCs w:val="24"/>
              </w:rPr>
              <w:tab/>
            </w:r>
          </w:p>
        </w:tc>
        <w:tc>
          <w:tcPr>
            <w:tcW w:w="1701"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D84D63" w:rsidRPr="009811EA" w:rsidTr="00D84D63">
        <w:trPr>
          <w:trHeight w:val="254"/>
        </w:trPr>
        <w:tc>
          <w:tcPr>
            <w:tcW w:w="1196" w:type="dxa"/>
            <w:tcBorders>
              <w:top w:val="single" w:sz="4" w:space="0" w:color="auto"/>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3</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b/>
                <w:sz w:val="24"/>
                <w:szCs w:val="24"/>
              </w:rPr>
              <w:t>Экранно-звуковые пособия</w:t>
            </w:r>
          </w:p>
        </w:tc>
      </w:tr>
      <w:tr w:rsidR="00D84D63" w:rsidRPr="009811EA" w:rsidTr="00D84D63">
        <w:trPr>
          <w:trHeight w:val="253"/>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4</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r w:rsidRPr="009811EA">
              <w:rPr>
                <w:rFonts w:ascii="Times New Roman" w:hAnsi="Times New Roman"/>
                <w:b/>
                <w:sz w:val="24"/>
                <w:szCs w:val="24"/>
              </w:rPr>
              <w:t>Учебно-практическое оборудование</w:t>
            </w: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lastRenderedPageBreak/>
              <w:t>4.1</w:t>
            </w:r>
          </w:p>
        </w:tc>
        <w:tc>
          <w:tcPr>
            <w:tcW w:w="5858"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Щит баскетбольный игровой</w:t>
            </w:r>
          </w:p>
        </w:tc>
        <w:tc>
          <w:tcPr>
            <w:tcW w:w="1701" w:type="dxa"/>
            <w:tcBorders>
              <w:top w:val="single" w:sz="4" w:space="0" w:color="000000"/>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auto"/>
              <w:left w:val="single" w:sz="4" w:space="0" w:color="000000"/>
              <w:bottom w:val="single" w:sz="4" w:space="0" w:color="auto"/>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4.2</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Щит баскетбольный тренировочный</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4.3</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Стенка гимнастическая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4.5</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Скамейки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4.6</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Стойки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4.7</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Ворота, трансформируемые для гандбола и мини-футбола</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4.8</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Бревно гимнастическое напольное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4.9</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Перекладина гимнастическая </w:t>
            </w:r>
            <w:proofErr w:type="spellStart"/>
            <w:r w:rsidRPr="009811EA">
              <w:rPr>
                <w:rFonts w:ascii="Times New Roman" w:hAnsi="Times New Roman"/>
                <w:sz w:val="24"/>
                <w:szCs w:val="24"/>
              </w:rPr>
              <w:t>пристенная</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4.10</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Канат для лазания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4.11</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Обручи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4.12</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Комплект матов гимнастических</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4.13</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Перекладина навесная универсальная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4.14</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Набор для подвижных игр </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4.15</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Аптечка медицинская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4.16</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Спортивный туризм (палатки, рюкзаки, спальные мешки и др.)</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4.17</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Гимнастические палки</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К</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4.19</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Мячи футбольные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4.20</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Мячи баскетбольные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К</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4.21</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Мячи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К</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4.22</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Сетка волейбольная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4.23</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Оборудование полосы препятствий</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4.24</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Мячи для большого тенниса</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К</w:t>
            </w:r>
          </w:p>
        </w:tc>
        <w:tc>
          <w:tcPr>
            <w:tcW w:w="6389" w:type="dxa"/>
            <w:tcBorders>
              <w:top w:val="single" w:sz="4" w:space="0" w:color="000000"/>
              <w:left w:val="single" w:sz="4" w:space="0" w:color="000000"/>
              <w:bottom w:val="single" w:sz="4" w:space="0" w:color="000000"/>
              <w:right w:val="single" w:sz="4" w:space="0" w:color="000000"/>
            </w:tcBorders>
          </w:tcPr>
          <w:p w:rsidR="00D84D63" w:rsidRPr="009811EA" w:rsidRDefault="00D84D63" w:rsidP="009811EA">
            <w:pPr>
              <w:spacing w:after="0" w:line="240" w:lineRule="auto"/>
              <w:jc w:val="both"/>
              <w:rPr>
                <w:rFonts w:ascii="Times New Roman" w:hAnsi="Times New Roman"/>
                <w:sz w:val="24"/>
                <w:szCs w:val="24"/>
              </w:rPr>
            </w:pP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5</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b/>
                <w:sz w:val="24"/>
                <w:szCs w:val="24"/>
              </w:rPr>
              <w:t xml:space="preserve"> Спортивные залы (кабинеты)</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5.1</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Спортивный зал игровой (гимнастический)</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С раздевалками для мальчиков и девочек</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5.2</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Кабинет учителя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Включает в себя: рабочий стол, стулья, сейф, шкафы книжные (полки), шкаф для одежды</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5.3</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Подсобное помещение для хранения инвентаря и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Включает в себя стеллажи, контейнеры</w:t>
            </w:r>
          </w:p>
        </w:tc>
      </w:tr>
      <w:tr w:rsidR="00D84D63" w:rsidRPr="009811EA" w:rsidTr="00D84D63">
        <w:trPr>
          <w:trHeight w:val="329"/>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6</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b/>
                <w:sz w:val="24"/>
                <w:szCs w:val="24"/>
              </w:rPr>
            </w:pPr>
            <w:r w:rsidRPr="009811EA">
              <w:rPr>
                <w:rFonts w:ascii="Times New Roman" w:hAnsi="Times New Roman"/>
                <w:b/>
                <w:sz w:val="24"/>
                <w:szCs w:val="24"/>
              </w:rPr>
              <w:t xml:space="preserve"> Пришкольный стадион (площадка)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6.1</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Легкоатлетическая дорожка</w:t>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lastRenderedPageBreak/>
              <w:t>6.2</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Сектор для прыжков в длину</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6.3</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Игровое поле для футбола (мини-футбола)</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6.4</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Гимнастический городок</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6.5</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Полоса препятствий</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r w:rsidR="00D84D63" w:rsidRPr="009811EA" w:rsidTr="00D84D63">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6.6</w:t>
            </w:r>
          </w:p>
        </w:tc>
        <w:tc>
          <w:tcPr>
            <w:tcW w:w="5858"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Лыжная трасса</w:t>
            </w:r>
            <w:r w:rsidRPr="009811EA">
              <w:rPr>
                <w:rFonts w:ascii="Times New Roman" w:hAnsi="Times New Roman"/>
                <w:sz w:val="24"/>
                <w:szCs w:val="24"/>
              </w:rPr>
              <w:tab/>
            </w:r>
          </w:p>
        </w:tc>
        <w:tc>
          <w:tcPr>
            <w:tcW w:w="1701"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Д</w:t>
            </w:r>
          </w:p>
        </w:tc>
        <w:tc>
          <w:tcPr>
            <w:tcW w:w="6389" w:type="dxa"/>
            <w:tcBorders>
              <w:top w:val="single" w:sz="4" w:space="0" w:color="000000"/>
              <w:left w:val="single" w:sz="4" w:space="0" w:color="000000"/>
              <w:bottom w:val="single" w:sz="4" w:space="0" w:color="000000"/>
              <w:right w:val="single" w:sz="4" w:space="0" w:color="000000"/>
            </w:tcBorders>
            <w:hideMark/>
          </w:tcPr>
          <w:p w:rsidR="00D84D63" w:rsidRPr="009811EA" w:rsidRDefault="00D84D63" w:rsidP="009811EA">
            <w:pPr>
              <w:spacing w:after="0" w:line="240" w:lineRule="auto"/>
              <w:jc w:val="both"/>
              <w:rPr>
                <w:rFonts w:ascii="Times New Roman" w:hAnsi="Times New Roman"/>
                <w:sz w:val="24"/>
                <w:szCs w:val="24"/>
              </w:rPr>
            </w:pPr>
            <w:r w:rsidRPr="009811EA">
              <w:rPr>
                <w:rFonts w:ascii="Times New Roman" w:hAnsi="Times New Roman"/>
                <w:sz w:val="24"/>
                <w:szCs w:val="24"/>
              </w:rPr>
              <w:t xml:space="preserve"> </w:t>
            </w:r>
          </w:p>
        </w:tc>
      </w:tr>
    </w:tbl>
    <w:bookmarkEnd w:id="0"/>
    <w:p w:rsidR="00D84D63" w:rsidRDefault="00D84D63" w:rsidP="00D84D63">
      <w:pPr>
        <w:spacing w:after="0" w:line="240" w:lineRule="auto"/>
        <w:jc w:val="both"/>
        <w:rPr>
          <w:rFonts w:ascii="Times New Roman" w:hAnsi="Times New Roman"/>
          <w:sz w:val="24"/>
          <w:szCs w:val="24"/>
        </w:rPr>
      </w:pPr>
      <w:r>
        <w:rPr>
          <w:rFonts w:ascii="Times New Roman" w:hAnsi="Times New Roman"/>
          <w:sz w:val="24"/>
          <w:szCs w:val="24"/>
        </w:rPr>
        <w:t xml:space="preserve">         Для отражения количественных показателей в требованиях используется следующая система обозначений:</w:t>
      </w:r>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 xml:space="preserve">       Д</w:t>
      </w:r>
      <w:r>
        <w:rPr>
          <w:rFonts w:ascii="Times New Roman" w:hAnsi="Times New Roman"/>
          <w:sz w:val="24"/>
          <w:szCs w:val="24"/>
        </w:rPr>
        <w:t xml:space="preserve"> — демонстрационный экземпляр (1 экз., кроме специально оговоренных случаев);</w:t>
      </w:r>
    </w:p>
    <w:p w:rsidR="00D84D63" w:rsidRDefault="00D84D63" w:rsidP="00D84D63">
      <w:pPr>
        <w:spacing w:after="0" w:line="240" w:lineRule="auto"/>
        <w:jc w:val="both"/>
        <w:rPr>
          <w:rFonts w:ascii="Times New Roman" w:hAnsi="Times New Roman"/>
          <w:sz w:val="24"/>
          <w:szCs w:val="24"/>
        </w:rPr>
      </w:pPr>
      <w:r>
        <w:rPr>
          <w:rFonts w:ascii="Times New Roman" w:hAnsi="Times New Roman"/>
          <w:b/>
          <w:sz w:val="24"/>
          <w:szCs w:val="24"/>
        </w:rPr>
        <w:t xml:space="preserve">       </w:t>
      </w:r>
      <w:proofErr w:type="gramStart"/>
      <w:r>
        <w:rPr>
          <w:rFonts w:ascii="Times New Roman" w:hAnsi="Times New Roman"/>
          <w:b/>
          <w:sz w:val="24"/>
          <w:szCs w:val="24"/>
        </w:rPr>
        <w:t>К</w:t>
      </w:r>
      <w:proofErr w:type="gramEnd"/>
      <w:r>
        <w:rPr>
          <w:rFonts w:ascii="Times New Roman" w:hAnsi="Times New Roman"/>
          <w:sz w:val="24"/>
          <w:szCs w:val="24"/>
        </w:rPr>
        <w:t xml:space="preserve"> — комплект (из расчета на каждого учащегося исходя из реальной наполняемости класса);</w:t>
      </w:r>
    </w:p>
    <w:p w:rsidR="00D84D63" w:rsidRDefault="00D84D63" w:rsidP="00D84D63">
      <w:pPr>
        <w:spacing w:after="0" w:line="240" w:lineRule="auto"/>
        <w:jc w:val="both"/>
        <w:rPr>
          <w:rFonts w:ascii="Times New Roman" w:hAnsi="Times New Roman"/>
          <w:sz w:val="24"/>
          <w:szCs w:val="24"/>
        </w:rPr>
        <w:sectPr w:rsidR="00D84D63">
          <w:pgSz w:w="16838" w:h="11906" w:orient="landscape"/>
          <w:pgMar w:top="851" w:right="1134" w:bottom="1701" w:left="1134" w:header="709" w:footer="709" w:gutter="0"/>
          <w:cols w:space="720"/>
        </w:sectPr>
      </w:pPr>
      <w:r>
        <w:rPr>
          <w:rFonts w:ascii="Times New Roman" w:hAnsi="Times New Roman"/>
          <w:b/>
          <w:sz w:val="24"/>
          <w:szCs w:val="24"/>
        </w:rPr>
        <w:t xml:space="preserve">       Г</w:t>
      </w:r>
      <w:r>
        <w:rPr>
          <w:rFonts w:ascii="Times New Roman" w:hAnsi="Times New Roman"/>
          <w:sz w:val="24"/>
          <w:szCs w:val="24"/>
        </w:rPr>
        <w:t xml:space="preserve"> — комплект, необходимый для практической работы в группах, насчитывающих несколько учащихся.</w:t>
      </w:r>
    </w:p>
    <w:p w:rsidR="00CC2EB2" w:rsidRDefault="00CC2EB2"/>
    <w:sectPr w:rsidR="00CC2EB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D24" w:rsidRDefault="00085D24" w:rsidP="00D84D63">
      <w:pPr>
        <w:spacing w:after="0" w:line="240" w:lineRule="auto"/>
      </w:pPr>
      <w:r>
        <w:separator/>
      </w:r>
    </w:p>
  </w:endnote>
  <w:endnote w:type="continuationSeparator" w:id="0">
    <w:p w:rsidR="00085D24" w:rsidRDefault="00085D24" w:rsidP="00D8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D24" w:rsidRDefault="00085D24" w:rsidP="00D84D63">
      <w:pPr>
        <w:spacing w:after="0" w:line="240" w:lineRule="auto"/>
      </w:pPr>
      <w:r>
        <w:separator/>
      </w:r>
    </w:p>
  </w:footnote>
  <w:footnote w:type="continuationSeparator" w:id="0">
    <w:p w:rsidR="00085D24" w:rsidRDefault="00085D24" w:rsidP="00D84D63">
      <w:pPr>
        <w:spacing w:after="0" w:line="240" w:lineRule="auto"/>
      </w:pPr>
      <w:r>
        <w:continuationSeparator/>
      </w:r>
    </w:p>
  </w:footnote>
  <w:footnote w:id="1">
    <w:p w:rsidR="00D84D63" w:rsidRDefault="00D84D63" w:rsidP="00D84D63">
      <w:pPr>
        <w:spacing w:after="0" w:line="240" w:lineRule="auto"/>
      </w:pPr>
      <w:r>
        <w:footnoteRef/>
      </w:r>
      <w:r>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t>климато</w:t>
      </w:r>
      <w:proofErr w:type="spellEnd"/>
      <w:r>
        <w:t>-географических</w:t>
      </w:r>
      <w:proofErr w:type="gramEnd"/>
      <w:r>
        <w:t xml:space="preserve">  и региональных  особенностей.</w:t>
      </w:r>
    </w:p>
  </w:footnote>
  <w:footnote w:id="2">
    <w:p w:rsidR="00D84D63" w:rsidRDefault="00D84D63" w:rsidP="00D84D63">
      <w:pPr>
        <w:spacing w:after="0" w:line="240" w:lineRule="auto"/>
      </w:pPr>
      <w: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70C469DA"/>
    <w:multiLevelType w:val="hybridMultilevel"/>
    <w:tmpl w:val="46C8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099"/>
    <w:rsid w:val="00085D24"/>
    <w:rsid w:val="009811EA"/>
    <w:rsid w:val="00C111DC"/>
    <w:rsid w:val="00CC2EB2"/>
    <w:rsid w:val="00D42099"/>
    <w:rsid w:val="00D8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D63"/>
    <w:pPr>
      <w:ind w:left="720"/>
      <w:contextualSpacing/>
    </w:pPr>
  </w:style>
  <w:style w:type="paragraph" w:customStyle="1" w:styleId="2">
    <w:name w:val="стиль2"/>
    <w:basedOn w:val="a"/>
    <w:rsid w:val="00D84D63"/>
    <w:pPr>
      <w:spacing w:before="100" w:beforeAutospacing="1" w:after="100" w:afterAutospacing="1" w:line="240" w:lineRule="auto"/>
      <w:jc w:val="center"/>
    </w:pPr>
    <w:rPr>
      <w:rFonts w:ascii="Tahoma" w:hAnsi="Tahoma" w:cs="Tahoma"/>
      <w:sz w:val="20"/>
      <w:szCs w:val="20"/>
    </w:rPr>
  </w:style>
  <w:style w:type="paragraph" w:styleId="a4">
    <w:name w:val="Balloon Text"/>
    <w:basedOn w:val="a"/>
    <w:link w:val="a5"/>
    <w:uiPriority w:val="99"/>
    <w:semiHidden/>
    <w:unhideWhenUsed/>
    <w:rsid w:val="00D84D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D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D6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4D63"/>
    <w:pPr>
      <w:ind w:left="720"/>
      <w:contextualSpacing/>
    </w:pPr>
  </w:style>
  <w:style w:type="paragraph" w:customStyle="1" w:styleId="2">
    <w:name w:val="стиль2"/>
    <w:basedOn w:val="a"/>
    <w:rsid w:val="00D84D63"/>
    <w:pPr>
      <w:spacing w:before="100" w:beforeAutospacing="1" w:after="100" w:afterAutospacing="1" w:line="240" w:lineRule="auto"/>
      <w:jc w:val="center"/>
    </w:pPr>
    <w:rPr>
      <w:rFonts w:ascii="Tahoma" w:hAnsi="Tahoma" w:cs="Tahoma"/>
      <w:sz w:val="20"/>
      <w:szCs w:val="20"/>
    </w:rPr>
  </w:style>
  <w:style w:type="paragraph" w:styleId="a4">
    <w:name w:val="Balloon Text"/>
    <w:basedOn w:val="a"/>
    <w:link w:val="a5"/>
    <w:uiPriority w:val="99"/>
    <w:semiHidden/>
    <w:unhideWhenUsed/>
    <w:rsid w:val="00D84D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84D6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1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4219</Words>
  <Characters>24049</Characters>
  <Application>Microsoft Office Word</Application>
  <DocSecurity>0</DocSecurity>
  <Lines>200</Lines>
  <Paragraphs>56</Paragraphs>
  <ScaleCrop>false</ScaleCrop>
  <Company>SPecialiST RePack</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2018-11-12T15:09:00Z</dcterms:created>
  <dcterms:modified xsi:type="dcterms:W3CDTF">2018-11-12T15:10:00Z</dcterms:modified>
</cp:coreProperties>
</file>