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2A3B31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физ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физ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B31" w:rsidRDefault="002A3B31"/>
    <w:p w:rsidR="002A3B31" w:rsidRDefault="002A3B31"/>
    <w:p w:rsidR="002A3B31" w:rsidRDefault="002A3B31"/>
    <w:p w:rsidR="002A3B31" w:rsidRDefault="002A3B31"/>
    <w:p w:rsidR="002A3B31" w:rsidRDefault="002A3B31" w:rsidP="002A3B3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записка.</w:t>
      </w:r>
    </w:p>
    <w:p w:rsidR="002A3B31" w:rsidRDefault="002A3B31" w:rsidP="002A3B31">
      <w:pPr>
        <w:shd w:val="clear" w:color="auto" w:fill="FFFFFF"/>
        <w:suppressAutoHyphens/>
        <w:spacing w:before="28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Рабочая программа по физической культуре составлена в соответствии   с федеральным компонентом образовательного стандарта среднего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noProof/>
            <w:sz w:val="24"/>
            <w:szCs w:val="24"/>
          </w:rPr>
          <w:t>2004 г</w:t>
        </w:r>
      </w:smartTag>
      <w:r>
        <w:rPr>
          <w:rFonts w:ascii="Times New Roman" w:hAnsi="Times New Roman"/>
          <w:noProof/>
          <w:sz w:val="24"/>
          <w:szCs w:val="24"/>
        </w:rPr>
        <w:t xml:space="preserve">. N 1089 «Об утверждении федерального компонента государственных образовательных стандартов»), Указ Президента Р.Ф. №172 от 24.03.2014 «О введении в действие физкультурного комплекса «Готов к труду и оборона» (ГТО) , Распоряжение Правительства Российской Федерации от 30.06. 2014 «1165-Р «Об утверждении плана мероприятий  по введению Всерроосийского физкультурно –спортьивного комплекса ГТО» с учетом  </w:t>
      </w:r>
      <w:r>
        <w:rPr>
          <w:rFonts w:ascii="Times New Roman" w:hAnsi="Times New Roman"/>
          <w:sz w:val="24"/>
          <w:szCs w:val="24"/>
        </w:rPr>
        <w:t>комплексной программы физического воспитания учащихся 1-11 классов под ред. В.И.Ляха  и А.А. Зданевича</w:t>
      </w:r>
    </w:p>
    <w:p w:rsidR="002A3B31" w:rsidRDefault="002A3B31" w:rsidP="002A3B31">
      <w:pPr>
        <w:shd w:val="clear" w:color="auto" w:fill="FFFFFF"/>
        <w:suppressAutoHyphens/>
        <w:spacing w:before="280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предмета.</w:t>
      </w:r>
    </w:p>
    <w:p w:rsidR="002A3B31" w:rsidRDefault="002A3B31" w:rsidP="002A3B31">
      <w:pPr>
        <w:spacing w:after="0" w:line="240" w:lineRule="auto"/>
        <w:ind w:firstLine="284"/>
        <w:jc w:val="both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noProof/>
          <w:sz w:val="24"/>
          <w:szCs w:val="24"/>
        </w:rPr>
        <w:t>целью физического воспитания в школе ставит содействие всестороннему развитию личности посредством формирования физической культуры личности школьника. Слагаемыми физиче</w:t>
      </w:r>
      <w:r>
        <w:rPr>
          <w:rFonts w:ascii="Times New Roman" w:hAnsi="Times New Roman"/>
          <w:noProof/>
          <w:sz w:val="24"/>
          <w:szCs w:val="24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>
        <w:rPr>
          <w:rFonts w:ascii="Times New Roman" w:hAnsi="Times New Roman"/>
          <w:noProof/>
          <w:sz w:val="24"/>
          <w:szCs w:val="24"/>
        </w:rPr>
        <w:softHyphen/>
        <w:t>ния и навыки в области физической культуры, мотивы и осво</w:t>
      </w:r>
      <w:r>
        <w:rPr>
          <w:rFonts w:ascii="Times New Roman" w:hAnsi="Times New Roman"/>
          <w:noProof/>
          <w:sz w:val="24"/>
          <w:szCs w:val="24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2A3B31" w:rsidRDefault="002A3B31" w:rsidP="002A3B31">
      <w:pPr>
        <w:spacing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навыков. По окончании средней школы учащихся должно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учащийся сдает дифференцированный зачет. </w:t>
      </w:r>
    </w:p>
    <w:p w:rsidR="002A3B31" w:rsidRDefault="002A3B31" w:rsidP="002A3B31">
      <w:pPr>
        <w:pStyle w:val="2"/>
        <w:spacing w:line="240" w:lineRule="auto"/>
        <w:ind w:firstLine="567"/>
        <w:rPr>
          <w:b/>
          <w:bCs/>
          <w:iCs/>
          <w:sz w:val="24"/>
        </w:rPr>
      </w:pPr>
      <w:r>
        <w:rPr>
          <w:b/>
          <w:bCs/>
          <w:iCs/>
          <w:sz w:val="24"/>
        </w:rPr>
        <w:t>Освоение физической культуры в старшей школе на базовом уровне направлено на достижение следующих целей:</w:t>
      </w:r>
    </w:p>
    <w:p w:rsidR="002A3B31" w:rsidRDefault="002A3B31" w:rsidP="002A3B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формирование</w:t>
      </w:r>
      <w:r>
        <w:rPr>
          <w:rFonts w:ascii="Times New Roman" w:hAnsi="Times New Roman"/>
          <w:sz w:val="24"/>
          <w:szCs w:val="24"/>
        </w:rPr>
        <w:t xml:space="preserve"> здорового образа и спортивного стиля жизни, воспитание бережного отношения к собственному здоровью, потребности в физическом саморазвитии и самосовершенствовании;</w:t>
      </w:r>
    </w:p>
    <w:p w:rsidR="002A3B31" w:rsidRDefault="002A3B31" w:rsidP="002A3B3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расширение двигательного опыта</w:t>
      </w:r>
      <w:r>
        <w:rPr>
          <w:rFonts w:ascii="Times New Roman" w:hAnsi="Times New Roman"/>
          <w:sz w:val="24"/>
          <w:szCs w:val="24"/>
        </w:rPr>
        <w:t xml:space="preserve"> с использованием современных оздоровительных систем физического воспитания, упражнений со спортивной и прикладно-ориентированной направленностью;</w:t>
      </w:r>
    </w:p>
    <w:p w:rsidR="002A3B31" w:rsidRDefault="002A3B31" w:rsidP="002A3B3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освоение системы знаний</w:t>
      </w:r>
      <w:r>
        <w:rPr>
          <w:rFonts w:ascii="Times New Roman" w:hAnsi="Times New Roman"/>
          <w:sz w:val="24"/>
          <w:szCs w:val="24"/>
        </w:rPr>
        <w:t xml:space="preserve"> о влиянии физических упражнений и спорта на физическое, духовное, нравственное здоровье, репродуктивную функцию человека;</w:t>
      </w:r>
    </w:p>
    <w:p w:rsidR="002A3B31" w:rsidRDefault="002A3B31" w:rsidP="002A3B31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приобретение навыков и умений</w:t>
      </w:r>
      <w:r>
        <w:rPr>
          <w:rFonts w:ascii="Times New Roman" w:hAnsi="Times New Roman"/>
          <w:sz w:val="24"/>
          <w:szCs w:val="24"/>
        </w:rPr>
        <w:t xml:space="preserve"> организации самостоятельной физкультурно-оздоровительной и спортивной деятельностью.</w:t>
      </w:r>
    </w:p>
    <w:p w:rsidR="002A3B31" w:rsidRDefault="002A3B31" w:rsidP="002A3B31">
      <w:pPr>
        <w:shd w:val="clear" w:color="auto" w:fill="FFFFFF"/>
        <w:spacing w:after="0" w:line="240" w:lineRule="auto"/>
        <w:ind w:left="367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2A3B31" w:rsidRDefault="002A3B31" w:rsidP="002A3B31">
      <w:pPr>
        <w:shd w:val="clear" w:color="auto" w:fill="FFFFFF"/>
        <w:spacing w:after="0" w:line="240" w:lineRule="auto"/>
        <w:ind w:left="367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Задачи </w:t>
      </w:r>
      <w:r>
        <w:rPr>
          <w:rFonts w:ascii="Times New Roman" w:hAnsi="Times New Roman"/>
          <w:b/>
          <w:spacing w:val="-3"/>
          <w:sz w:val="24"/>
          <w:szCs w:val="24"/>
        </w:rPr>
        <w:t>физического воспитания:</w:t>
      </w:r>
    </w:p>
    <w:p w:rsidR="002A3B31" w:rsidRDefault="002A3B31" w:rsidP="002A3B31">
      <w:pPr>
        <w:pStyle w:val="ab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содействие гармоническому развитию личности, укреплению здоровья учащихся, закреп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лению навыков правильной осанки, профилактику плоскостопия; на содействие гармоническому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развитию, выбору устойчивости к неблагоприятным условиям внешней среды, воспитание </w:t>
      </w:r>
      <w:r>
        <w:rPr>
          <w:rFonts w:ascii="Times New Roman" w:hAnsi="Times New Roman" w:cs="Times New Roman"/>
          <w:sz w:val="24"/>
          <w:szCs w:val="24"/>
        </w:rPr>
        <w:t xml:space="preserve">ценностных ориентации, на здоровый образ </w:t>
      </w:r>
    </w:p>
    <w:p w:rsidR="002A3B31" w:rsidRDefault="002A3B31" w:rsidP="002A3B31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формирование знаний о личной гигиене, режиме дня, влиянии физических </w:t>
      </w:r>
      <w:r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упражнений на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состояние здоровья, работоспособность и развитие двигательных способностей на основе систем </w:t>
      </w:r>
      <w:r>
        <w:rPr>
          <w:rFonts w:ascii="Times New Roman" w:hAnsi="Times New Roman" w:cs="Times New Roman"/>
          <w:sz w:val="24"/>
          <w:szCs w:val="24"/>
        </w:rPr>
        <w:t>организма;</w:t>
      </w:r>
    </w:p>
    <w:p w:rsidR="002A3B31" w:rsidRDefault="002A3B31" w:rsidP="002A3B31">
      <w:pPr>
        <w:pStyle w:val="ab"/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углубленное представление об основных видах спорта;</w:t>
      </w:r>
    </w:p>
    <w:p w:rsidR="002A3B31" w:rsidRDefault="002A3B31" w:rsidP="002A3B31">
      <w:pPr>
        <w:pStyle w:val="ab"/>
        <w:numPr>
          <w:ilvl w:val="0"/>
          <w:numId w:val="2"/>
        </w:num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 и занятиям  любимым видом спорта в свободное время;</w:t>
      </w:r>
    </w:p>
    <w:p w:rsidR="002A3B31" w:rsidRDefault="002A3B31" w:rsidP="002A3B31">
      <w:pPr>
        <w:pStyle w:val="ab"/>
        <w:numPr>
          <w:ilvl w:val="0"/>
          <w:numId w:val="2"/>
        </w:numPr>
        <w:shd w:val="clear" w:color="auto" w:fill="FFFFFF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2A3B31" w:rsidRDefault="002A3B31" w:rsidP="002A3B3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развития психических процессов и обучение психической саморегуляции</w:t>
      </w:r>
    </w:p>
    <w:p w:rsidR="002A3B31" w:rsidRDefault="002A3B31" w:rsidP="002A3B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3B31" w:rsidRDefault="002A3B31" w:rsidP="002A3B3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Место предмета в  учебном плане.</w:t>
      </w:r>
    </w:p>
    <w:p w:rsidR="002A3B31" w:rsidRDefault="002A3B31" w:rsidP="002A3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Федеральный базисный учебный план для образовательных учреждений Российской Федерации отводит 204 часа для обязательного изучения физической культуры на ступени среднего образования. Согласно базисному учебному плану филиала МАОУ Тоболовской СОШ- Карасульская СОШ  в 2018-2019 учебном году на изучение физической  культуры в 10 классе отводится 3 часа в неделю (102 часа за год).</w:t>
      </w:r>
    </w:p>
    <w:p w:rsidR="002A3B31" w:rsidRDefault="002A3B31" w:rsidP="002A3B3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3B31" w:rsidRDefault="002A3B31" w:rsidP="002A3B3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A3B31" w:rsidRDefault="002A3B31" w:rsidP="002A3B31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физической культуры и здорового образа жизни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Правовые основы физической культуры. Основные компоненты урочных и внеурочных форм занятий, их направленность и планирование. Соблюдение требований безопасности при выполнении физических упражнений. Правила страховки и самостраховки. Восстановление организма средствами аутотренинга, релаксации и массажа. Профилактика вредных привычек средствами физической культуры, спорта и туризма. Основы организации проведения соревнований, правила судейства по избранному виду спорта.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Физкультурно-оздоровительная деятельность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Style w:val="ac"/>
          <w:rFonts w:ascii="Times New Roman" w:hAnsi="Times New Roman"/>
          <w:b/>
          <w:bCs/>
          <w:i/>
          <w:sz w:val="24"/>
          <w:szCs w:val="24"/>
        </w:rPr>
        <w:footnoteReference w:id="1"/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системы физического воспитания: ритмическая гимнастика, аэробика, атлетическая гимнастика. Приемы аутогенной тренировки, релаксации, самомассажа. Индивидуальные комплексы упражнений лечебной физкультуры, гигиенической гимнастики в предродовой период у женщин. Оздоровительная ходьба и бег.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Спортивно-оздоровительная деятельность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  <w:vertAlign w:val="superscript"/>
        </w:rPr>
        <w:t>1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Гимнастические и акробатические комбинации на спортивных снарядах: перекладине, брусьях, гимнастическом козле, коне и бревне.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Легкоатлетические упражнения: индивидуальная техника в </w:t>
      </w:r>
      <w:r>
        <w:rPr>
          <w:rFonts w:ascii="Times New Roman" w:hAnsi="Times New Roman"/>
          <w:i/>
          <w:iCs/>
          <w:sz w:val="24"/>
          <w:szCs w:val="24"/>
        </w:rPr>
        <w:t>спортивной ходьбе</w:t>
      </w:r>
      <w:r>
        <w:rPr>
          <w:rStyle w:val="ac"/>
          <w:rFonts w:ascii="Times New Roman" w:hAnsi="Times New Roman"/>
          <w:i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, беге на короткие, средние и </w:t>
      </w:r>
      <w:r>
        <w:rPr>
          <w:rFonts w:ascii="Times New Roman" w:hAnsi="Times New Roman"/>
          <w:i/>
          <w:iCs/>
          <w:sz w:val="24"/>
          <w:szCs w:val="24"/>
        </w:rPr>
        <w:t>длинные</w:t>
      </w:r>
      <w:r>
        <w:rPr>
          <w:rFonts w:ascii="Times New Roman" w:hAnsi="Times New Roman"/>
          <w:sz w:val="24"/>
          <w:szCs w:val="24"/>
        </w:rPr>
        <w:t xml:space="preserve"> дистанции; прыжках в длину и высоту. 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Спортивные игры: индивидуальная техника, групповые и командные технико-тактические действия в баскетболе, волейболе,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мини-футболе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 xml:space="preserve">футболе, ручном мяче. 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Лыжные гонки: индивидуальная техника прохождения тренировочных дистанций.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Совершенствование базовой техники плавания: вольный стиль, на спине, брасс.**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Основы техники национальных видов спорта.</w:t>
      </w:r>
    </w:p>
    <w:p w:rsidR="002A3B31" w:rsidRDefault="002A3B31" w:rsidP="002A3B31">
      <w:pPr>
        <w:pStyle w:val="a9"/>
        <w:spacing w:before="240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Прикладная физическая подготовка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/>
          <w:caps/>
          <w:sz w:val="24"/>
          <w:szCs w:val="24"/>
          <w:vertAlign w:val="superscript"/>
        </w:rPr>
        <w:t>1</w:t>
      </w:r>
    </w:p>
    <w:p w:rsidR="002A3B31" w:rsidRDefault="002A3B31" w:rsidP="002A3B31">
      <w:pPr>
        <w:pStyle w:val="a8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Технико-тактические действия защиты и самообороны из спортивных единоборств, страховка и самостраховка при падении. Преодоление полосы препятствий. Бег на лыжах и кроссовый бег по пересеченной местности. Передвижения ходьбой и бегом с грузом в изменяющихся условиях. Прикладные способы плавания (на груди и спине, на боку с грузом). </w:t>
      </w:r>
    </w:p>
    <w:p w:rsidR="002A3B31" w:rsidRDefault="002A3B31" w:rsidP="002A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3B31" w:rsidRDefault="002A3B31" w:rsidP="002A3B31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Учебно-методический комплект утвержден  приказом заведующей Карасульская СОШ №65/2  от 30.05.2018</w:t>
      </w:r>
    </w:p>
    <w:p w:rsidR="002A3B31" w:rsidRDefault="002A3B31" w:rsidP="002A3B31">
      <w:pPr>
        <w:pStyle w:val="ab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под ред. В.И.Ляха 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2A3B31" w:rsidRDefault="002A3B31" w:rsidP="002A3B31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31" w:rsidRDefault="002A3B31" w:rsidP="002A3B31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3B31" w:rsidRDefault="002A3B31" w:rsidP="002A3B31">
      <w:pPr>
        <w:pStyle w:val="ab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2A3B31" w:rsidRDefault="002A3B31" w:rsidP="002A3B31">
      <w:pPr>
        <w:pStyle w:val="ab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1"/>
        <w:gridCol w:w="5090"/>
        <w:gridCol w:w="2672"/>
      </w:tblGrid>
      <w:tr w:rsidR="002A3B31" w:rsidTr="002A3B31">
        <w:trPr>
          <w:trHeight w:val="564"/>
        </w:trPr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№</w:t>
            </w:r>
          </w:p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Количество часов (уроков)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Основы физической культуры и здорового образа жизни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процессе занятий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Физкультурно- охздоровительная деятельность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процессе занятий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III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Спортивно- оздоровительная деятельность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 w:rsidP="005419C5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Легкая атлетика (осень)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10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 w:rsidP="005419C5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30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 w:rsidP="005419C5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Лыжная подготовка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21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 w:rsidP="005419C5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Ритмическая гимнастика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 w:rsidP="005419C5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Аэробика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 w:rsidP="005419C5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 w:rsidP="005419C5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Акробатические упражнения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15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 w:rsidP="005419C5">
            <w:pPr>
              <w:pStyle w:val="ab"/>
              <w:widowControl w:val="0"/>
              <w:numPr>
                <w:ilvl w:val="0"/>
                <w:numId w:val="4"/>
              </w:numPr>
              <w:spacing w:after="0" w:line="240" w:lineRule="auto"/>
              <w:ind w:right="141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Легкая атлетика (весна)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15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IV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pStyle w:val="ab"/>
              <w:widowControl w:val="0"/>
              <w:spacing w:after="0" w:line="240" w:lineRule="auto"/>
              <w:ind w:left="862" w:right="141" w:hanging="686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физическая подготовка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В процессе занятий</w:t>
            </w:r>
          </w:p>
        </w:tc>
      </w:tr>
      <w:tr w:rsidR="002A3B31" w:rsidTr="002A3B31"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Итого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31" w:rsidRDefault="002A3B31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B31" w:rsidRDefault="002A3B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102</w:t>
            </w:r>
          </w:p>
        </w:tc>
      </w:tr>
    </w:tbl>
    <w:p w:rsidR="002A3B31" w:rsidRDefault="002A3B31" w:rsidP="002A3B31">
      <w:pPr>
        <w:pStyle w:val="a8"/>
        <w:spacing w:after="0" w:line="240" w:lineRule="auto"/>
        <w:ind w:firstLine="567"/>
        <w:rPr>
          <w:rFonts w:ascii="Calibri" w:hAnsi="Calibri" w:cs="Times New Roman"/>
        </w:rPr>
      </w:pPr>
    </w:p>
    <w:p w:rsidR="002A3B31" w:rsidRDefault="002A3B31" w:rsidP="002A3B31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физической культуры на базовом уровне ученик 10 класса    </w:t>
      </w:r>
    </w:p>
    <w:p w:rsidR="002A3B31" w:rsidRDefault="002A3B31" w:rsidP="002A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должен знать</w:t>
      </w:r>
    </w:p>
    <w:p w:rsidR="002A3B31" w:rsidRDefault="002A3B31" w:rsidP="002A3B3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человека;</w:t>
      </w:r>
    </w:p>
    <w:p w:rsidR="002A3B31" w:rsidRDefault="002A3B31" w:rsidP="002A3B31">
      <w:pPr>
        <w:pStyle w:val="ab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эффективности;</w:t>
      </w:r>
    </w:p>
    <w:p w:rsidR="002A3B31" w:rsidRDefault="002A3B31" w:rsidP="002A3B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2A3B31" w:rsidRDefault="002A3B31" w:rsidP="002A3B31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комплексы физических упражнений из современных оздоровительных систем с учетом состояния здоровья, индивидуальных особенностей физического развития и подготовленности;</w:t>
      </w:r>
    </w:p>
    <w:p w:rsidR="002A3B31" w:rsidRDefault="002A3B31" w:rsidP="002A3B31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индивидуальные акробатические и гимнастические комбинации комбинации на спортивных снарядах, технико-тактические действия в спортивных играх и упражнения с прикладной направленностью;</w:t>
      </w:r>
    </w:p>
    <w:p w:rsidR="002A3B31" w:rsidRDefault="002A3B31" w:rsidP="002A3B31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приемы саморегулирования психофизического состояния организма, самоанализа и самооценки в процессе регулярных занятий физкультурно-спортивной деятельностью.</w:t>
      </w:r>
    </w:p>
    <w:p w:rsidR="002A3B31" w:rsidRDefault="002A3B31" w:rsidP="002A3B31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2A3B31" w:rsidRDefault="002A3B31" w:rsidP="002A3B31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физкультурно-оздоровительные и тренировочные занятия для повышения индивидуального уровня физического развития и физической подготовленности, формирования правильного телосложения, совершенствования техники движений и технических приемов в различных видах спорта;</w:t>
      </w:r>
    </w:p>
    <w:p w:rsidR="002A3B31" w:rsidRDefault="002A3B31" w:rsidP="002A3B31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A3B31" w:rsidRDefault="002A3B31" w:rsidP="002A3B31">
      <w:pPr>
        <w:pStyle w:val="ab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средства физической культуры и спорта в целях восстановления организма после умственной и физической усталости;</w:t>
      </w:r>
    </w:p>
    <w:p w:rsidR="002A3B31" w:rsidRDefault="002A3B31" w:rsidP="002A3B31">
      <w:pPr>
        <w:pStyle w:val="ab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сотрудничать, проявлять взаимопомощь и ответственность в процессе выполнения коллективных форм физических упражнений и в соревновательной деятельности;</w:t>
      </w:r>
    </w:p>
    <w:p w:rsidR="002A3B31" w:rsidRDefault="002A3B31" w:rsidP="002A3B31">
      <w:pPr>
        <w:pStyle w:val="ab"/>
        <w:numPr>
          <w:ilvl w:val="0"/>
          <w:numId w:val="7"/>
        </w:numPr>
        <w:spacing w:after="0" w:line="240" w:lineRule="auto"/>
        <w:ind w:left="142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демонстрировать здоровый образ жизни.</w:t>
      </w:r>
    </w:p>
    <w:p w:rsidR="002A3B31" w:rsidRDefault="002A3B31" w:rsidP="002A3B3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B31" w:rsidRDefault="002A3B31" w:rsidP="002A3B31">
      <w:pPr>
        <w:pStyle w:val="ab"/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2A3B31" w:rsidRDefault="002A3B31" w:rsidP="002A3B3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Каинов, А. Н. Методические рекомендации при планировании прохождения материала по физической культуре в общеобразовательных учреждениях на основе баскетбола (программа А. П. Матвеева) / А. Н. Каи</w:t>
      </w:r>
      <w:r>
        <w:rPr>
          <w:rFonts w:ascii="Times New Roman" w:hAnsi="Times New Roman"/>
          <w:sz w:val="24"/>
          <w:szCs w:val="24"/>
        </w:rPr>
        <w:softHyphen/>
        <w:t>нов. - Волгоград : ВГАФК, 2003. - 68 с.</w:t>
      </w:r>
    </w:p>
    <w:p w:rsidR="002A3B31" w:rsidRDefault="002A3B31" w:rsidP="002A3B3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Каинов, А. Н. Методические рекомендации планирования прохождения материала по предмету «Физическая культура» в основной школе на основе баскетбола : программа В. И. Ляха, А. А. Зданевича / А. Н. Каинов, Н. В. Колышкина. - Волгоград : ВГАФК, 2005. - 52 с.</w:t>
      </w:r>
    </w:p>
    <w:p w:rsidR="002A3B31" w:rsidRDefault="002A3B31" w:rsidP="002A3B3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Настольная книга учителя физической культуры / авт.-сост. Г. И. Погадаев ; под ред. Л. Б. Кофмана. -М. : Физкультура и спорт, 1998. - 496 с.</w:t>
      </w:r>
    </w:p>
    <w:p w:rsidR="002A3B31" w:rsidRDefault="002A3B31" w:rsidP="002A3B3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Настольная книга учителя физической культуры : справ.-метод, пособие / сост. Б. И. Мишин. - М. : ООО «Изд-во АСТ» ; ООО «Изд-во Астрель», 2003. - 526 с.</w:t>
      </w:r>
    </w:p>
    <w:p w:rsidR="002A3B31" w:rsidRDefault="002A3B31" w:rsidP="002A3B3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качества подготовки выпускников средней (полной) школы по физической культуре / авт.-сост. А. П. Матвеев. Т. В. Петрова. - М. : Дрофа, 2001.- 128 с.</w:t>
      </w:r>
    </w:p>
    <w:p w:rsidR="002A3B31" w:rsidRDefault="002A3B31" w:rsidP="002A3B3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 воспитание учащихся 10-11 классов : пособие для учителя / под ред. В. И. Ляха, Г. Б. Мейксона. - М. : Просвещение, 1998. - 112 с.</w:t>
      </w:r>
    </w:p>
    <w:p w:rsidR="002A3B31" w:rsidRDefault="002A3B31">
      <w:bookmarkStart w:id="0" w:name="_GoBack"/>
      <w:bookmarkEnd w:id="0"/>
    </w:p>
    <w:sectPr w:rsidR="002A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533" w:rsidRDefault="00E34533" w:rsidP="002A3B31">
      <w:pPr>
        <w:spacing w:after="0" w:line="240" w:lineRule="auto"/>
      </w:pPr>
      <w:r>
        <w:separator/>
      </w:r>
    </w:p>
  </w:endnote>
  <w:endnote w:type="continuationSeparator" w:id="0">
    <w:p w:rsidR="00E34533" w:rsidRDefault="00E34533" w:rsidP="002A3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533" w:rsidRDefault="00E34533" w:rsidP="002A3B31">
      <w:pPr>
        <w:spacing w:after="0" w:line="240" w:lineRule="auto"/>
      </w:pPr>
      <w:r>
        <w:separator/>
      </w:r>
    </w:p>
  </w:footnote>
  <w:footnote w:type="continuationSeparator" w:id="0">
    <w:p w:rsidR="00E34533" w:rsidRDefault="00E34533" w:rsidP="002A3B31">
      <w:pPr>
        <w:spacing w:after="0" w:line="240" w:lineRule="auto"/>
      </w:pPr>
      <w:r>
        <w:continuationSeparator/>
      </w:r>
    </w:p>
  </w:footnote>
  <w:footnote w:id="1">
    <w:p w:rsidR="002A3B31" w:rsidRDefault="002A3B31" w:rsidP="002A3B31">
      <w:pPr>
        <w:pStyle w:val="a5"/>
        <w:spacing w:line="240" w:lineRule="auto"/>
        <w:ind w:left="360" w:hanging="360"/>
        <w:rPr>
          <w:sz w:val="18"/>
        </w:rPr>
      </w:pPr>
      <w:r>
        <w:rPr>
          <w:rStyle w:val="ac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С учетом состояния здоровья, уровня физического развития, физической подготовленности, медицинских показаний и климатических условий региона.</w:t>
      </w:r>
    </w:p>
  </w:footnote>
  <w:footnote w:id="2">
    <w:p w:rsidR="002A3B31" w:rsidRDefault="002A3B31" w:rsidP="002A3B31">
      <w:pPr>
        <w:pStyle w:val="a5"/>
        <w:spacing w:line="240" w:lineRule="auto"/>
        <w:ind w:left="360" w:hanging="360"/>
        <w:rPr>
          <w:sz w:val="18"/>
        </w:rPr>
      </w:pPr>
      <w:r>
        <w:rPr>
          <w:rStyle w:val="ac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C60A08"/>
    <w:multiLevelType w:val="hybridMultilevel"/>
    <w:tmpl w:val="31226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0125E1"/>
    <w:multiLevelType w:val="hybridMultilevel"/>
    <w:tmpl w:val="BE3C8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D216EE"/>
    <w:multiLevelType w:val="hybridMultilevel"/>
    <w:tmpl w:val="AF62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072F"/>
    <w:multiLevelType w:val="hybridMultilevel"/>
    <w:tmpl w:val="9D8EF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632A67"/>
    <w:multiLevelType w:val="hybridMultilevel"/>
    <w:tmpl w:val="E5B4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CD2049"/>
    <w:multiLevelType w:val="hybridMultilevel"/>
    <w:tmpl w:val="B39601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682DEC"/>
    <w:multiLevelType w:val="hybridMultilevel"/>
    <w:tmpl w:val="A726F1F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BF"/>
    <w:rsid w:val="002A3B31"/>
    <w:rsid w:val="004611BF"/>
    <w:rsid w:val="004F3BB5"/>
    <w:rsid w:val="007E7809"/>
    <w:rsid w:val="00E3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3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2A3B3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A3B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semiHidden/>
    <w:locked/>
    <w:rsid w:val="002A3B31"/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semiHidden/>
    <w:unhideWhenUsed/>
    <w:rsid w:val="002A3B31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2A3B31"/>
  </w:style>
  <w:style w:type="paragraph" w:styleId="2">
    <w:name w:val="Body Text Indent 2"/>
    <w:basedOn w:val="a"/>
    <w:link w:val="20"/>
    <w:uiPriority w:val="99"/>
    <w:semiHidden/>
    <w:unhideWhenUsed/>
    <w:rsid w:val="002A3B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3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2A3B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2A3B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A3B31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c">
    <w:name w:val="footnote reference"/>
    <w:basedOn w:val="a0"/>
    <w:semiHidden/>
    <w:unhideWhenUsed/>
    <w:rsid w:val="002A3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B3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2A3B3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2A3B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8"/>
    <w:semiHidden/>
    <w:locked/>
    <w:rsid w:val="002A3B31"/>
  </w:style>
  <w:style w:type="paragraph" w:styleId="a8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7"/>
    <w:semiHidden/>
    <w:unhideWhenUsed/>
    <w:rsid w:val="002A3B31"/>
    <w:pPr>
      <w:spacing w:after="120"/>
    </w:pPr>
  </w:style>
  <w:style w:type="character" w:customStyle="1" w:styleId="1">
    <w:name w:val="Основной текст Знак1"/>
    <w:basedOn w:val="a0"/>
    <w:uiPriority w:val="99"/>
    <w:semiHidden/>
    <w:rsid w:val="002A3B31"/>
  </w:style>
  <w:style w:type="paragraph" w:styleId="2">
    <w:name w:val="Body Text Indent 2"/>
    <w:basedOn w:val="a"/>
    <w:link w:val="20"/>
    <w:uiPriority w:val="99"/>
    <w:semiHidden/>
    <w:unhideWhenUsed/>
    <w:rsid w:val="002A3B3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A3B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2A3B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2A3B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A3B31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ac">
    <w:name w:val="footnote reference"/>
    <w:basedOn w:val="a0"/>
    <w:semiHidden/>
    <w:unhideWhenUsed/>
    <w:rsid w:val="002A3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1443</Words>
  <Characters>8231</Characters>
  <Application>Microsoft Office Word</Application>
  <DocSecurity>0</DocSecurity>
  <Lines>68</Lines>
  <Paragraphs>19</Paragraphs>
  <ScaleCrop>false</ScaleCrop>
  <Company>SPecialiST RePack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2018-11-15T15:36:00Z</dcterms:created>
  <dcterms:modified xsi:type="dcterms:W3CDTF">2018-11-15T15:37:00Z</dcterms:modified>
</cp:coreProperties>
</file>