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0" w:rsidRDefault="00D621D2">
      <w:r>
        <w:rPr>
          <w:noProof/>
          <w:lang w:eastAsia="ru-RU"/>
        </w:rPr>
        <w:drawing>
          <wp:inline distT="0" distB="0" distL="0" distR="0">
            <wp:extent cx="6267450" cy="8110819"/>
            <wp:effectExtent l="0" t="0" r="0" b="5080"/>
            <wp:docPr id="1" name="Рисунок 1" descr="C:\Users\User\Downloads\6\эл курс 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эл курс би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474" cy="811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D2" w:rsidRDefault="00D621D2"/>
    <w:p w:rsidR="00D621D2" w:rsidRDefault="00D621D2"/>
    <w:p w:rsidR="00D621D2" w:rsidRDefault="00D621D2"/>
    <w:p w:rsidR="00D621D2" w:rsidRDefault="00D621D2" w:rsidP="00D621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621D2" w:rsidRDefault="00D621D2" w:rsidP="00D62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 1897), приказа Министерства образования и науки РФ от 29.12.2014</w:t>
      </w:r>
      <w:r>
        <w:rPr>
          <w:rFonts w:ascii="Times New Roman" w:eastAsia="+mn-ea" w:hAnsi="Times New Roman" w:cs="Times New Roman"/>
          <w:iCs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1644 «О внесении изменений в приказ Министерства образования и науки Российской Федерации от 17.12.2010 года №1897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Фундаментального ядра содержания общего образования / под ред.В.В. Козлова, А.М. Кондакова с учётом программы </w:t>
      </w:r>
      <w:r>
        <w:rPr>
          <w:rFonts w:ascii="Times New Roman" w:hAnsi="Times New Roman"/>
          <w:color w:val="000000"/>
          <w:sz w:val="24"/>
          <w:szCs w:val="24"/>
        </w:rPr>
        <w:t>И. М. Швец (Природоведение. Биология. Экология: 5 - 11 классы: программы. – М.: Вентана - Граф, 2012. – 176 с.).</w:t>
      </w:r>
    </w:p>
    <w:p w:rsidR="00D621D2" w:rsidRDefault="00D621D2" w:rsidP="00D621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Программа соответствует учебнику</w:t>
      </w:r>
      <w:r>
        <w:rPr>
          <w:rFonts w:ascii="Times New Roman" w:hAnsi="Times New Roman"/>
          <w:color w:val="000000"/>
          <w:sz w:val="24"/>
          <w:szCs w:val="24"/>
        </w:rPr>
        <w:t xml:space="preserve"> «Экология растений: 6 класс». Пособие для учащихся общеобразовательных учреждений/ А. М. Былова, Н. И. Шорина; под ред. Н. М. Черновой. – 2-е изд., испр. - М. Вентана-Граф, 2015, - 192 с.: ил.</w:t>
      </w:r>
    </w:p>
    <w:p w:rsidR="00D621D2" w:rsidRDefault="00D621D2" w:rsidP="00D621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рабочей  программы возможна за счет школьного компонента базисного учебного плана.</w:t>
      </w:r>
    </w:p>
    <w:p w:rsidR="00D621D2" w:rsidRDefault="00D621D2" w:rsidP="00D62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Цель</w:t>
      </w:r>
      <w:r>
        <w:rPr>
          <w:rFonts w:ascii="Times New Roman" w:hAnsi="Times New Roman"/>
          <w:color w:val="000000"/>
          <w:sz w:val="24"/>
          <w:szCs w:val="24"/>
        </w:rPr>
        <w:t>: формирование представлений об экологии растений – как науке о взаимоотношениях между растительными организмами и окружающей их живой и неживой средой; о месте экологии растений в ботанической науке; об экологических принципах охраны природы и рационального природопользования.</w:t>
      </w:r>
    </w:p>
    <w:p w:rsidR="00D621D2" w:rsidRDefault="00D621D2" w:rsidP="00D621D2">
      <w:pPr>
        <w:spacing w:after="0" w:line="270" w:lineRule="atLeast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Задачи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621D2" w:rsidRDefault="00D621D2" w:rsidP="00D621D2">
      <w:pPr>
        <w:pStyle w:val="a7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изучить особенности абиотических и биотических факторов среды и закономерности взаимосвязи растений с окружающей средой; </w:t>
      </w:r>
    </w:p>
    <w:p w:rsidR="00D621D2" w:rsidRDefault="00D621D2" w:rsidP="00D621D2">
      <w:pPr>
        <w:pStyle w:val="a7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изучить анатомо-морфологические особенности строения растений разных экологических групп; </w:t>
      </w:r>
    </w:p>
    <w:p w:rsidR="00D621D2" w:rsidRDefault="00D621D2" w:rsidP="00D621D2">
      <w:pPr>
        <w:pStyle w:val="a7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познакомить с жизненными формами растений и принципами их классификации;</w:t>
      </w:r>
    </w:p>
    <w:p w:rsidR="00D621D2" w:rsidRDefault="00D621D2" w:rsidP="00D621D2">
      <w:pPr>
        <w:pStyle w:val="a7"/>
        <w:numPr>
          <w:ilvl w:val="0"/>
          <w:numId w:val="1"/>
        </w:num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познакомить с периодическими явлениями в жизни растений.</w:t>
      </w:r>
    </w:p>
    <w:p w:rsidR="00D621D2" w:rsidRDefault="00D621D2" w:rsidP="00D621D2">
      <w:pPr>
        <w:spacing w:after="0" w:line="270" w:lineRule="atLeast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продолжает вводить основные экологические понятия, с которыми учащиеся начали знакомиться в 5 классе в учебном курсе «Биология». Такие общие экологические понятия, как «экологический фактор», «взаимодействие организмов», «окружающая среда», «взаимодействие организмов с окружающей средой» и другие, объясняются на конкретных примерах растений.</w:t>
      </w:r>
    </w:p>
    <w:p w:rsidR="00D621D2" w:rsidRDefault="00D621D2" w:rsidP="00D621D2">
      <w:pPr>
        <w:spacing w:after="0" w:line="270" w:lineRule="atLeast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биотическими. Выделены экологические группы растений по отношению к основным экологическим факторам. Рассмотрены основные виды приспособлений растений как показатель условий их жизни.</w:t>
      </w:r>
    </w:p>
    <w:p w:rsidR="00D621D2" w:rsidRDefault="00D621D2" w:rsidP="00D621D2">
      <w:pPr>
        <w:spacing w:after="0" w:line="270" w:lineRule="atLeast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курс завершается изучением растительных сообществ, классификации жизненных форм и значения биоразнообразия растений.</w:t>
      </w:r>
    </w:p>
    <w:p w:rsidR="00D621D2" w:rsidRDefault="00D621D2" w:rsidP="00D621D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1D2" w:rsidRDefault="00D621D2" w:rsidP="00D621D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D621D2" w:rsidRDefault="00D621D2" w:rsidP="00D62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в 2018-2019 учебному году филиала МАОУ Тоболовская СОШ-Карасульская средняя общеобразовательная школа на ступени основного общего образования на изучение предметного курса «Экология растений» в 6 классе отводится 1 ч в неделю (34 часа в год).</w:t>
      </w:r>
    </w:p>
    <w:p w:rsidR="00D621D2" w:rsidRDefault="00D621D2" w:rsidP="00D621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изучения предметного курса.</w:t>
      </w:r>
    </w:p>
    <w:p w:rsidR="00D621D2" w:rsidRDefault="00D621D2" w:rsidP="00D621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Деятельность филиала МАОУ Тоболовская СОШ-Карасульская средняя общеобразовательная школа в обучении экологии растений направлена на достижение обучающимися следующих </w:t>
      </w:r>
      <w:r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D2" w:rsidRDefault="00D621D2" w:rsidP="00D621D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на уровне общего образования законченной системой экологических знаний и умений, навыками их применения в различных жизненных ситуациях;</w:t>
      </w:r>
    </w:p>
    <w:p w:rsidR="00D621D2" w:rsidRDefault="00D621D2" w:rsidP="00D621D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экологических знаний, как важнейшего компонента научной картины мира;</w:t>
      </w:r>
    </w:p>
    <w:p w:rsidR="00D621D2" w:rsidRDefault="00D621D2" w:rsidP="00D621D2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устойчивых установок социально-ответственного поведения в экологической среде – среде обитания всего живого, в том числе и человека.</w:t>
      </w:r>
    </w:p>
    <w:p w:rsidR="00D621D2" w:rsidRDefault="00D621D2" w:rsidP="00D621D2">
      <w:pPr>
        <w:pStyle w:val="a5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1D2" w:rsidRDefault="00D621D2" w:rsidP="00D621D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учащимися программы по экологии растений являются:</w:t>
      </w:r>
    </w:p>
    <w:p w:rsidR="00D621D2" w:rsidRDefault="00D621D2" w:rsidP="00D621D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D621D2" w:rsidRDefault="00D621D2" w:rsidP="00D621D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самостоятельному приобретению новых знаний и практических умений;</w:t>
      </w:r>
    </w:p>
    <w:p w:rsidR="00D621D2" w:rsidRDefault="00D621D2" w:rsidP="00D621D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управлять своей познавательной деятельностью;</w:t>
      </w:r>
    </w:p>
    <w:p w:rsidR="00D621D2" w:rsidRDefault="00D621D2" w:rsidP="00D621D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свою деятельность;</w:t>
      </w:r>
    </w:p>
    <w:p w:rsidR="00D621D2" w:rsidRDefault="00D621D2" w:rsidP="00D621D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её цели и задачи;</w:t>
      </w:r>
    </w:p>
    <w:p w:rsidR="00D621D2" w:rsidRDefault="00D621D2" w:rsidP="00D621D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средства и применять их на практике;</w:t>
      </w:r>
    </w:p>
    <w:p w:rsidR="00D621D2" w:rsidRDefault="00D621D2" w:rsidP="00D621D2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достигнутые результаты.</w:t>
      </w:r>
    </w:p>
    <w:p w:rsidR="00D621D2" w:rsidRDefault="00D621D2" w:rsidP="00D621D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621D2" w:rsidRDefault="00D621D2" w:rsidP="00D621D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средствами экологических знаний познавательных интересов, интеллектуальных и творческих результатов;</w:t>
      </w:r>
    </w:p>
    <w:p w:rsidR="00D621D2" w:rsidRDefault="00D621D2" w:rsidP="00D621D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средств;</w:t>
      </w:r>
    </w:p>
    <w:p w:rsidR="00D621D2" w:rsidRDefault="00D621D2" w:rsidP="00D621D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D621D2" w:rsidRDefault="00D621D2" w:rsidP="00D621D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схемы с выделением существенных характеристик объекта;</w:t>
      </w:r>
    </w:p>
    <w:p w:rsidR="00D621D2" w:rsidRDefault="00D621D2" w:rsidP="00D621D2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621D2" w:rsidRDefault="00D621D2" w:rsidP="00D621D2">
      <w:pPr>
        <w:pStyle w:val="a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D621D2" w:rsidRDefault="00D621D2" w:rsidP="00D621D2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D621D2" w:rsidRDefault="00D621D2" w:rsidP="00D621D2">
      <w:pPr>
        <w:pStyle w:val="a7"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621D2" w:rsidRDefault="00D621D2" w:rsidP="00D621D2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1. Экология растений: раздел науки и учебный предмет (1ч)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Экология как наука. Среда обитания и условия существования. Взаимосвязи живых организмов и среды. Особенности взаимодействия растений и животных с окружающей их средой. Экология растений и животных как учебный предмет.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среда обитания, условия существования, взаимосвязи, экология растений, растительные сообщества.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2. Свет в жизни растений (3ч)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Свет и фотосинтез. Влияние света на рост и цветение растений. Свет как экологический фактор. Экологические группы растений по отношению к свету. Приспособление растений к меняющимся условиям освещения.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свет и фотосинтез, растения длинного дня, растения короткого дня, прямой солнечный свет, рассеянный свет, светолюбивые растения, теневыносливые и тенелюбивые растения.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Опыт в домашних условиях. </w:t>
      </w:r>
      <w:r>
        <w:rPr>
          <w:rFonts w:ascii="Times New Roman" w:hAnsi="Times New Roman"/>
          <w:color w:val="000000"/>
          <w:sz w:val="24"/>
          <w:szCs w:val="24"/>
        </w:rPr>
        <w:t>Влияние света на рост и развитие растений. (В ходе работы доказывается, что солнечный свет оказывает непосредственное влияние на рост и развитие растений. Сравниваются выросшие на свету и в темноте проростки).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3. Тепло в жизни растений (4ч)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Тепло как необходимое условие жизни растений. Значение тепла для прорастания семян, роста и развития растений. Температура как экологический фактор. Разнообразие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температурных условий на Земле. Экологические группы растений по отношению к теплу. Приспособления растений к различным температурам. Выделение тепла растениями. Зависимость температуры растений от температуры окружающей среды.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тепло — необходимое условие жизни, тепловые пояса, теплолюбивые растения.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color w:val="000000"/>
          <w:sz w:val="24"/>
          <w:szCs w:val="24"/>
        </w:rPr>
        <w:t>Изучение (по справочникам) сельскохозяйственных растений, наиболее приспособленных к выращиванию в своей местности.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4. Вода в жизни растений (3ч)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Вода как необходимое условие жизни растений. Значение воды для питания, охлаждения, расселения, для прорастания семян, роста и развития растений. Влажность как экологический фактор. Экологические группы растений по отношению к воде. Приспособление растений к различным условиям влажности.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влажность, вода - необходимое условие жизни, влаголюбивые растения, засухоустойчивые растения, суккуленты, орошение, осушение.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color w:val="000000"/>
          <w:sz w:val="24"/>
          <w:szCs w:val="24"/>
        </w:rPr>
        <w:t>Изучение приспособленности растений своей местности к условиям влажности.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Опыт в домашних условиях. </w:t>
      </w:r>
      <w:r>
        <w:rPr>
          <w:rFonts w:ascii="Times New Roman" w:hAnsi="Times New Roman"/>
          <w:color w:val="000000"/>
          <w:sz w:val="24"/>
          <w:szCs w:val="24"/>
        </w:rPr>
        <w:t>Влияние воды и тепла на прорастание растений.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5. Воздух в жизни растений (3ч)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Газовый состав и движение масс воздуха как экологические факторы в жизни растений. Значение для растений азота, кислорода и углекислого газа. Приспособление растений к извлечению азота, кислорода и углекислого газа из воздуха. Приспособление растений к опылению и распространению ветром.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газовый состав воздуха, кислотные дожди, ветроустойчивые растения.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6. Почва в жизни растений (3ч)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Почва как необходимое условие жизни растений. Виды почв. Состав почвы. Экологические группы растений по отношению к разным свойствам почв. Плодородие почв. Действия человека, влияющие на качество почв.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минеральные и органические вещества почвы, гумус, почвенное питание, плодородие почвы, солевыносливые (солеустойчивые) растения, органические и минеральные удобрения, эрозия почв.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7. Животные и растения (2ч)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Взаимное влияние животных и растений. Значение животных для опыления и распространения растений. Значение растений для животных. Растения-хищники.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растительноядные животные, растения-хищники, животные-опылители и распространители семян растений.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8. Влияние растений друг на друга (1ч)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Прямое и опосредованное влияние растений друг на друга. Различные формы взаимодействия между растениями. Конкуренция между растениями по отношению к различным экологическим факторам.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растения-паразиты, конкуренция, прямое влияние.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9. Грибы и бактерии в жизни растений (2ч)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Роль грибов и бактерий в жизни растений. Круговорот веществ и непрерывность жизни. Бактериальные и грибные болезни растений.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сапротрофы, паразиты, круговорот веществ, микориза, фитофтороз.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10. Сезонные изменения растений (2 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Приспособленность растений к сезонам года. Листопад и его роль в жизни растений. Озимые и яровые однолетники. Глубокий и вынужденный покой. Фенологические фазы растений и влияние на них климата и погоды.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лесная подстилка, озимые однолетники, глубокий и вынужденный покой, весеннее сокодвижение, яровые однолетники, фенология, фенологические фазы.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11. Изменение растений в течение жизни (1ч)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Периоды жизни и возрастные состояния растений. Значение различных экологических факторов для растений разных периодов жизни и возрастных состояний. Причины покоя семян. Условия обитания и длительность возрастных состояний растений.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периоды течения жизни растений, период покоя, период молодости, период зрелости.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12. Разнообразие условий существования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 их влияние на разные этапы жизни растений (2ч)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Разнообразие условий существования растений. Жизненное состояние растений как показатель условий их жизни. Уровни жизненного состояния растений.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условия существования, жизненное состояние растений, широкая и узкая приспособленность.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color w:val="000000"/>
          <w:sz w:val="24"/>
          <w:szCs w:val="24"/>
        </w:rPr>
        <w:t xml:space="preserve">Воздействие человека на растительность. 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13. Жизненные формы растений (1 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Разнообразие жизненных форм растений. Разнообразие деревьев разных климатических зон. Жизненные формы растений своей местности.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широколиственные, мелколиственные, хвойные деревья; суккулентные стеблевые деревья; бутылочные и розеточные деревья; деревья-душители и деревья-рощи.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14. Растительные сообщества (3ч)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Растительные сообщества, их видовой состав. Естественные и искусственные растительные сообщества. Устойчивость растительных сообществ. Взаимное влияние растений друг на друга в сообществе. Количественные соотношения видов в растительном сообществе. Строение растительных сообществ: ярусность, слоистость, горизонтальная расчлененность. Суточные и сезонные изменения в растительных сообществах.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растительные сообщества, устойчивость растительных сообществ, видовой состав, разнообразие растений, ярусность, смены растительных сообществ.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Тема 15. Охрана растительного мира (3 ч)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Обеднение видового разнообразия растений. Редкие и охраняемые растения. Охраняемые территории. Редкие и охраняемые растения своей местности.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Основные понятия: </w:t>
      </w:r>
      <w:r>
        <w:rPr>
          <w:rFonts w:ascii="Times New Roman" w:hAnsi="Times New Roman"/>
          <w:color w:val="000000"/>
          <w:sz w:val="24"/>
          <w:szCs w:val="24"/>
        </w:rPr>
        <w:t>редкие растения, охраняемые растения, Красная книга, охраняемые территории.</w:t>
      </w:r>
    </w:p>
    <w:p w:rsidR="00D621D2" w:rsidRDefault="00D621D2" w:rsidP="00D621D2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Практическая работа</w:t>
      </w:r>
      <w:r>
        <w:rPr>
          <w:rFonts w:ascii="Times New Roman" w:hAnsi="Times New Roman"/>
          <w:color w:val="000000"/>
          <w:sz w:val="24"/>
          <w:szCs w:val="24"/>
        </w:rPr>
        <w:t xml:space="preserve">. Охраняемые территории России. </w:t>
      </w:r>
    </w:p>
    <w:p w:rsidR="00D621D2" w:rsidRDefault="00D621D2" w:rsidP="00D621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21D2" w:rsidRDefault="00D621D2" w:rsidP="00D621D2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D621D2" w:rsidRDefault="00D621D2" w:rsidP="00D621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559"/>
        <w:gridCol w:w="2091"/>
      </w:tblGrid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практические работы</w:t>
            </w: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Экология растений: раздел науки и учебный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Свет в жизни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Тепло в жизни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Вода в жизни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Воздух в жизни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Почва в жизни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Животные и растения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 растений друг на друга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Грибы и бактерии в жизни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Сезонные изменения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растений в течение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Разнообразие условий существования и их </w:t>
            </w:r>
            <w:r>
              <w:rPr>
                <w:color w:val="000000"/>
                <w:sz w:val="24"/>
                <w:szCs w:val="24"/>
              </w:rPr>
              <w:lastRenderedPageBreak/>
              <w:t>влияние на разные этапы жизни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Жизненные формы растений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Охрана растительного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621D2" w:rsidTr="00D621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numPr>
                <w:ilvl w:val="0"/>
                <w:numId w:val="6"/>
              </w:numPr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line="0" w:lineRule="atLeast"/>
              <w:ind w:right="48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D621D2" w:rsidRDefault="00D621D2" w:rsidP="00D621D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21D2" w:rsidRDefault="00D621D2" w:rsidP="00D621D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D621D2" w:rsidRDefault="00D621D2" w:rsidP="00D621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39"/>
        <w:gridCol w:w="1673"/>
        <w:gridCol w:w="3119"/>
      </w:tblGrid>
      <w:tr w:rsidR="00D621D2" w:rsidTr="00D621D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D621D2" w:rsidTr="00D621D2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after="0"/>
              <w:rPr>
                <w:rFonts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LNFOCLS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21D2" w:rsidTr="00D621D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spacing w:after="0"/>
              <w:rPr>
                <w:rFonts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3410124411</w:t>
            </w:r>
          </w:p>
        </w:tc>
      </w:tr>
      <w:tr w:rsidR="00D621D2" w:rsidTr="00D621D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проектор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1380109</w:t>
            </w:r>
          </w:p>
        </w:tc>
      </w:tr>
      <w:tr w:rsidR="00D621D2" w:rsidTr="00D621D2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 w:rsidP="00401CB5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1D2" w:rsidRDefault="00D621D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621D2" w:rsidRDefault="00D621D2" w:rsidP="00D621D2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</w:p>
    <w:p w:rsidR="00D621D2" w:rsidRDefault="00D621D2" w:rsidP="00D621D2">
      <w:p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Лабораторное оборудование: лупы, термометры, микроскопы, готовые микропрепараты. Таблицы по ботанике, гербарные и комнатные растения</w:t>
      </w:r>
    </w:p>
    <w:p w:rsidR="00D621D2" w:rsidRDefault="00D621D2" w:rsidP="00D621D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21D2" w:rsidRDefault="00D621D2" w:rsidP="00D621D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Окружающая среда. Энциклопедический словарь-справочник.- М.,1993.-640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Агеева Г.А., Лаврова К.Г. Цветы в вашем доме. - Петрозаводск., 1992. -174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Алексеев С.В. и др. Практикум по экологии. - М.,1996.-192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Алексеев С.В. Экология.-С/П.,1999.-240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Атлас комнатных растений. -М., 2005.-432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Ашихмина Т.Я. Школьный экологический мониторинг.-М.,2000.-388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Верзилин Н.М. Путешествие с домашними растениями. М., 1951. -348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Миркин Б.М., Наумова Л.Г. Экология России.-М.,1995.-232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Новиков Ю.В. Природа и человек.-М.,1991.-223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Тавлинова Г.К. Цветы в комнате и на балконе. -Л.,1982. -192 с.</w:t>
      </w:r>
    </w:p>
    <w:p w:rsidR="00D621D2" w:rsidRDefault="00D621D2" w:rsidP="00D621D2">
      <w:pPr>
        <w:pStyle w:val="a7"/>
        <w:numPr>
          <w:ilvl w:val="0"/>
          <w:numId w:val="8"/>
        </w:numPr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Экология России. Хрестоматия. /Сост. Кузнецов В.Н./. - М., 1995. - с.221 - 243.</w:t>
      </w:r>
    </w:p>
    <w:p w:rsidR="00D621D2" w:rsidRDefault="00D621D2" w:rsidP="00D621D2">
      <w:pPr>
        <w:spacing w:after="0" w:line="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21D2" w:rsidRDefault="00D621D2" w:rsidP="00D621D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предметного курса «Экология растений»:</w:t>
      </w:r>
    </w:p>
    <w:p w:rsidR="00D621D2" w:rsidRDefault="00D621D2" w:rsidP="00D62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изучения предметного курса «Экология растений» в основной школе: 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Называть основные экологические факторы в жизни растений.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различные условия существования, периоды жизни и возрастные состояния растений.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Приводить примеры различных растительных сообществ и их видового состава, различных жизненных форм растений.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Описывать и объяснять приспособление растений к различным экологическим факторам и влияние экологических факторов на жизнедеятельность растений.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характеристику различным растительным сообществам, взаимосвязям внутри растительного сообщества, различным сезонным изменениям растений.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Определять антропогенное влияние на растительные сообщества, уровни жизненного состояния растений.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значение различных экологических факторов для растений разных периодов жизни и возрастных состояний; для устойчивости растительных сообществ, видового разнообразия растений, разнообразия растительных сообществ.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Объяснять роль и значение растений, грибов и бактерий в круговороте веществ и непрерывности жизни.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Объяснять роль человека в охране растительного мира, в сохранении биоразнообразия растений.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Уметь прогнозировать изменения в развитии растительных сообществ и отдельных растений под воздействием усилившейся антропогенной нагрузки.</w:t>
      </w:r>
    </w:p>
    <w:p w:rsidR="00D621D2" w:rsidRDefault="00D621D2" w:rsidP="00D621D2">
      <w:pPr>
        <w:pStyle w:val="a7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знания об экологических факторах для повышения выживаемости комнатных и сельскохозяйственных растений.</w:t>
      </w:r>
    </w:p>
    <w:p w:rsidR="00D621D2" w:rsidRDefault="00D621D2" w:rsidP="00D621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21D2" w:rsidRDefault="00D621D2">
      <w:bookmarkStart w:id="0" w:name="_GoBack"/>
      <w:bookmarkEnd w:id="0"/>
    </w:p>
    <w:sectPr w:rsidR="00D6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7FB"/>
    <w:multiLevelType w:val="hybridMultilevel"/>
    <w:tmpl w:val="A754E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6933"/>
    <w:multiLevelType w:val="hybridMultilevel"/>
    <w:tmpl w:val="2B86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80169"/>
    <w:multiLevelType w:val="hybridMultilevel"/>
    <w:tmpl w:val="DD4E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D56B7"/>
    <w:multiLevelType w:val="hybridMultilevel"/>
    <w:tmpl w:val="DD4E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2644D"/>
    <w:multiLevelType w:val="hybridMultilevel"/>
    <w:tmpl w:val="5398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A56DA"/>
    <w:multiLevelType w:val="hybridMultilevel"/>
    <w:tmpl w:val="C4C6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F16FC"/>
    <w:multiLevelType w:val="hybridMultilevel"/>
    <w:tmpl w:val="E5C2E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7598C"/>
    <w:multiLevelType w:val="hybridMultilevel"/>
    <w:tmpl w:val="C4C66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9170E"/>
    <w:multiLevelType w:val="hybridMultilevel"/>
    <w:tmpl w:val="F43EA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10"/>
    <w:rsid w:val="00B23800"/>
    <w:rsid w:val="00C80A10"/>
    <w:rsid w:val="00D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D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621D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Абзац списка Знак"/>
    <w:link w:val="a7"/>
    <w:uiPriority w:val="34"/>
    <w:locked/>
    <w:rsid w:val="00D621D2"/>
  </w:style>
  <w:style w:type="paragraph" w:styleId="a7">
    <w:name w:val="List Paragraph"/>
    <w:basedOn w:val="a"/>
    <w:link w:val="a6"/>
    <w:uiPriority w:val="34"/>
    <w:qFormat/>
    <w:rsid w:val="00D621D2"/>
    <w:pPr>
      <w:ind w:left="720"/>
      <w:contextualSpacing/>
    </w:pPr>
  </w:style>
  <w:style w:type="table" w:styleId="a8">
    <w:name w:val="Table Grid"/>
    <w:basedOn w:val="a1"/>
    <w:rsid w:val="00D62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1D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621D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Абзац списка Знак"/>
    <w:link w:val="a7"/>
    <w:uiPriority w:val="34"/>
    <w:locked/>
    <w:rsid w:val="00D621D2"/>
  </w:style>
  <w:style w:type="paragraph" w:styleId="a7">
    <w:name w:val="List Paragraph"/>
    <w:basedOn w:val="a"/>
    <w:link w:val="a6"/>
    <w:uiPriority w:val="34"/>
    <w:qFormat/>
    <w:rsid w:val="00D621D2"/>
    <w:pPr>
      <w:ind w:left="720"/>
      <w:contextualSpacing/>
    </w:pPr>
  </w:style>
  <w:style w:type="table" w:styleId="a8">
    <w:name w:val="Table Grid"/>
    <w:basedOn w:val="a1"/>
    <w:rsid w:val="00D62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2151</Words>
  <Characters>12264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2018-11-13T15:52:00Z</dcterms:created>
  <dcterms:modified xsi:type="dcterms:W3CDTF">2018-11-13T15:53:00Z</dcterms:modified>
</cp:coreProperties>
</file>