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2F1" w:rsidRPr="00731FFF" w:rsidRDefault="001C10AF" w:rsidP="008C22F1">
      <w:pPr>
        <w:shd w:val="clear" w:color="auto" w:fill="FFFDE2"/>
        <w:spacing w:after="0" w:line="575" w:lineRule="atLeast"/>
        <w:outlineLvl w:val="0"/>
        <w:rPr>
          <w:rFonts w:ascii="Georgia" w:eastAsia="Times New Roman" w:hAnsi="Georgia" w:cs="Times New Roman"/>
          <w:b/>
          <w:i/>
          <w:iCs/>
          <w:color w:val="000000" w:themeColor="text1"/>
          <w:kern w:val="36"/>
          <w:sz w:val="55"/>
          <w:szCs w:val="55"/>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hyperlink r:id="rId7" w:tooltip="Проект о здоровом питании" w:history="1">
        <w:r w:rsidR="008C22F1" w:rsidRPr="00731FFF">
          <w:rPr>
            <w:rFonts w:ascii="Georgia" w:eastAsia="Times New Roman" w:hAnsi="Georgia" w:cs="Times New Roman"/>
            <w:b/>
            <w:i/>
            <w:iCs/>
            <w:color w:val="000000" w:themeColor="text1"/>
            <w:kern w:val="36"/>
            <w:sz w:val="55"/>
            <w:szCs w:val="55"/>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Проект о здоровом питании</w:t>
        </w:r>
      </w:hyperlink>
      <w:bookmarkStart w:id="0" w:name="_GoBack"/>
      <w:bookmarkEnd w:id="0"/>
    </w:p>
    <w:p w:rsidR="00731FFF" w:rsidRPr="00731FFF" w:rsidRDefault="00731FFF" w:rsidP="008C22F1">
      <w:pPr>
        <w:shd w:val="clear" w:color="auto" w:fill="FFFDE2"/>
        <w:spacing w:after="0" w:line="575" w:lineRule="atLeast"/>
        <w:outlineLvl w:val="0"/>
        <w:rPr>
          <w:rFonts w:ascii="Georgia" w:eastAsia="Times New Roman" w:hAnsi="Georgia" w:cs="Times New Roman"/>
          <w:b/>
          <w:i/>
          <w:iCs/>
          <w:caps/>
          <w:color w:val="000000" w:themeColor="text1"/>
          <w:kern w:val="36"/>
          <w:sz w:val="55"/>
          <w:szCs w:val="55"/>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Georgia" w:eastAsia="Times New Roman" w:hAnsi="Georgia" w:cs="Times New Roman"/>
          <w:i/>
          <w:iCs/>
          <w:color w:val="000000" w:themeColor="text1"/>
          <w:kern w:val="36"/>
          <w:sz w:val="55"/>
          <w:szCs w:val="55"/>
          <w:lang w:eastAsia="ru-RU"/>
        </w:rPr>
        <w:t xml:space="preserve">         </w:t>
      </w:r>
      <w:r w:rsidRPr="00731FFF">
        <w:rPr>
          <w:rFonts w:ascii="Times New Roman" w:eastAsia="Times New Roman" w:hAnsi="Times New Roman" w:cs="Times New Roman"/>
          <w:i/>
          <w:iCs/>
          <w:color w:val="000000" w:themeColor="text1"/>
          <w:kern w:val="36"/>
          <w:sz w:val="55"/>
          <w:szCs w:val="55"/>
          <w:lang w:eastAsia="ru-RU"/>
        </w:rPr>
        <w:t xml:space="preserve">       </w:t>
      </w:r>
      <w:r w:rsidRPr="00731FFF">
        <w:rPr>
          <w:rFonts w:ascii="Times New Roman" w:eastAsia="Times New Roman" w:hAnsi="Times New Roman" w:cs="Times New Roman"/>
          <w:i/>
          <w:iCs/>
          <w:color w:val="000000" w:themeColor="text1"/>
          <w:kern w:val="36"/>
          <w:sz w:val="24"/>
          <w:szCs w:val="24"/>
          <w:lang w:eastAsia="ru-RU"/>
        </w:rPr>
        <w:t xml:space="preserve">                                    </w:t>
      </w:r>
      <w:r w:rsidRPr="00731FFF">
        <w:rPr>
          <w:rFonts w:ascii="Times New Roman" w:eastAsia="Times New Roman" w:hAnsi="Times New Roman" w:cs="Times New Roman"/>
          <w:color w:val="000000" w:themeColor="text1"/>
          <w:sz w:val="24"/>
          <w:szCs w:val="24"/>
          <w:lang w:eastAsia="ru-RU"/>
        </w:rPr>
        <w:t>Я думаю, ты, без сомнения, знаешь,</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Что пользу приносит не всё, что съедаешь.</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Запомни и всем объясни очень ясно:</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Желудок нельзя обижать понапрасну!</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И помни – желудок у тех не болел,</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Кто с детства его понимал и жалел!</w:t>
      </w:r>
    </w:p>
    <w:p w:rsidR="00731FFF" w:rsidRPr="00731FFF" w:rsidRDefault="00731FFF" w:rsidP="00731FFF">
      <w:pPr>
        <w:shd w:val="clear" w:color="auto" w:fill="FFFFFF"/>
        <w:spacing w:before="150" w:after="150" w:line="293"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Н. Николаева.</w:t>
      </w:r>
    </w:p>
    <w:p w:rsidR="00731FFF" w:rsidRPr="00731FFF" w:rsidRDefault="00731FFF" w:rsidP="008C22F1">
      <w:pPr>
        <w:shd w:val="clear" w:color="auto" w:fill="FFFDE2"/>
        <w:spacing w:after="0" w:line="575" w:lineRule="atLeast"/>
        <w:outlineLvl w:val="0"/>
        <w:rPr>
          <w:rFonts w:ascii="Times New Roman" w:eastAsia="Times New Roman" w:hAnsi="Times New Roman" w:cs="Times New Roman"/>
          <w:i/>
          <w:iCs/>
          <w:color w:val="000000" w:themeColor="text1"/>
          <w:kern w:val="36"/>
          <w:sz w:val="24"/>
          <w:szCs w:val="24"/>
          <w:lang w:eastAsia="ru-RU"/>
        </w:rPr>
      </w:pPr>
    </w:p>
    <w:p w:rsidR="008C22F1" w:rsidRPr="00731FFF" w:rsidRDefault="00B81F82" w:rsidP="008C22F1">
      <w:pPr>
        <w:shd w:val="clear" w:color="auto" w:fill="FFFDE2"/>
        <w:spacing w:after="0" w:line="236" w:lineRule="atLeast"/>
        <w:jc w:val="right"/>
        <w:rPr>
          <w:rFonts w:ascii="Times New Roman" w:eastAsia="Times New Roman" w:hAnsi="Times New Roman" w:cs="Times New Roman"/>
          <w:color w:val="000000" w:themeColor="text1"/>
          <w:sz w:val="24"/>
          <w:szCs w:val="24"/>
          <w:lang w:eastAsia="ru-RU"/>
        </w:rPr>
      </w:pPr>
      <w:r w:rsidRPr="00731FFF">
        <w:rPr>
          <w:rFonts w:ascii="Times New Roman" w:eastAsia="Times New Roman" w:hAnsi="Times New Roman" w:cs="Times New Roman"/>
          <w:color w:val="000000" w:themeColor="text1"/>
          <w:sz w:val="24"/>
          <w:szCs w:val="24"/>
          <w:lang w:eastAsia="ru-RU"/>
        </w:rPr>
        <w:t xml:space="preserve"> </w:t>
      </w:r>
    </w:p>
    <w:p w:rsidR="00A94595" w:rsidRDefault="00B81F82" w:rsidP="008C22F1">
      <w:pPr>
        <w:shd w:val="clear" w:color="auto" w:fill="FFFDE2"/>
        <w:spacing w:after="0" w:line="315" w:lineRule="atLeast"/>
        <w:rPr>
          <w:rFonts w:ascii="Times New Roman" w:eastAsia="Times New Roman" w:hAnsi="Times New Roman" w:cs="Times New Roman"/>
          <w:bCs/>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М</w:t>
      </w:r>
      <w:r w:rsidR="00A94595">
        <w:rPr>
          <w:rFonts w:ascii="Times New Roman" w:eastAsia="Times New Roman" w:hAnsi="Times New Roman" w:cs="Times New Roman"/>
          <w:bCs/>
          <w:color w:val="000000" w:themeColor="text1"/>
          <w:sz w:val="24"/>
          <w:szCs w:val="24"/>
          <w:lang w:eastAsia="ru-RU"/>
        </w:rPr>
        <w:t>АОУ</w:t>
      </w:r>
      <w:r w:rsidRPr="001C10AF">
        <w:rPr>
          <w:rFonts w:ascii="Times New Roman" w:eastAsia="Times New Roman" w:hAnsi="Times New Roman" w:cs="Times New Roman"/>
          <w:bCs/>
          <w:color w:val="000000" w:themeColor="text1"/>
          <w:sz w:val="24"/>
          <w:szCs w:val="24"/>
          <w:lang w:eastAsia="ru-RU"/>
        </w:rPr>
        <w:t xml:space="preserve"> «Бердюгинская СОШ» </w:t>
      </w:r>
    </w:p>
    <w:p w:rsidR="008C22F1" w:rsidRPr="001C10AF" w:rsidRDefault="00B81F82"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структурное подразделение  детский сад «Колокольчик»</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p>
    <w:p w:rsidR="008C22F1" w:rsidRPr="001C10AF" w:rsidRDefault="008C22F1" w:rsidP="008C22F1">
      <w:pPr>
        <w:shd w:val="clear" w:color="auto" w:fill="FFFDE2"/>
        <w:spacing w:after="0" w:line="315" w:lineRule="atLeast"/>
        <w:rPr>
          <w:rFonts w:ascii="Times New Roman" w:eastAsia="Times New Roman" w:hAnsi="Times New Roman" w:cs="Times New Roman"/>
          <w:b/>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Проект</w:t>
      </w:r>
    </w:p>
    <w:p w:rsidR="008C22F1" w:rsidRPr="001C10AF" w:rsidRDefault="008C22F1" w:rsidP="008C22F1">
      <w:pPr>
        <w:shd w:val="clear" w:color="auto" w:fill="FFFDE2"/>
        <w:spacing w:after="0" w:line="315" w:lineRule="atLeast"/>
        <w:rPr>
          <w:rFonts w:ascii="Times New Roman" w:eastAsia="Times New Roman" w:hAnsi="Times New Roman" w:cs="Times New Roman"/>
          <w:b/>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«Разговор о правильном питании»</w:t>
      </w:r>
    </w:p>
    <w:p w:rsidR="008C22F1" w:rsidRPr="001C10AF" w:rsidRDefault="00C62823"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Разработчик</w:t>
      </w:r>
      <w:r w:rsidR="008C22F1" w:rsidRPr="001C10AF">
        <w:rPr>
          <w:rFonts w:ascii="Times New Roman" w:eastAsia="Times New Roman" w:hAnsi="Times New Roman" w:cs="Times New Roman"/>
          <w:bCs/>
          <w:color w:val="000000" w:themeColor="text1"/>
          <w:sz w:val="24"/>
          <w:szCs w:val="24"/>
          <w:lang w:eastAsia="ru-RU"/>
        </w:rPr>
        <w:t xml:space="preserve"> проекта:</w:t>
      </w:r>
    </w:p>
    <w:p w:rsidR="008C22F1" w:rsidRPr="001C10AF" w:rsidRDefault="00B81F82"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Воспитатель</w:t>
      </w:r>
      <w:r w:rsidR="008C22F1" w:rsidRPr="001C10AF">
        <w:rPr>
          <w:rFonts w:ascii="Times New Roman" w:eastAsia="Times New Roman" w:hAnsi="Times New Roman" w:cs="Times New Roman"/>
          <w:bCs/>
          <w:color w:val="000000" w:themeColor="text1"/>
          <w:sz w:val="24"/>
          <w:szCs w:val="24"/>
          <w:lang w:eastAsia="ru-RU"/>
        </w:rPr>
        <w:t xml:space="preserve"> первой категории</w:t>
      </w:r>
    </w:p>
    <w:p w:rsidR="008C22F1" w:rsidRPr="001C10AF" w:rsidRDefault="00B81F82"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Кормина Алевтина Валерьевна</w:t>
      </w:r>
      <w:r w:rsidR="008C22F1" w:rsidRPr="001C10AF">
        <w:rPr>
          <w:rFonts w:ascii="Times New Roman" w:eastAsia="Times New Roman" w:hAnsi="Times New Roman" w:cs="Times New Roman"/>
          <w:bCs/>
          <w:color w:val="000000" w:themeColor="text1"/>
          <w:sz w:val="24"/>
          <w:szCs w:val="24"/>
          <w:lang w:eastAsia="ru-RU"/>
        </w:rPr>
        <w:t>;</w:t>
      </w:r>
    </w:p>
    <w:p w:rsidR="008C22F1" w:rsidRPr="001C10AF" w:rsidRDefault="00B81F82"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2015</w:t>
      </w:r>
      <w:r w:rsidR="008C22F1" w:rsidRPr="001C10AF">
        <w:rPr>
          <w:rFonts w:ascii="Times New Roman" w:eastAsia="Times New Roman" w:hAnsi="Times New Roman" w:cs="Times New Roman"/>
          <w:bCs/>
          <w:color w:val="000000" w:themeColor="text1"/>
          <w:sz w:val="24"/>
          <w:szCs w:val="24"/>
          <w:lang w:eastAsia="ru-RU"/>
        </w:rPr>
        <w:t xml:space="preserve"> г.</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Тип проекта: </w:t>
      </w:r>
      <w:r w:rsidRPr="001C10AF">
        <w:rPr>
          <w:rFonts w:ascii="Times New Roman" w:eastAsia="Times New Roman" w:hAnsi="Times New Roman" w:cs="Times New Roman"/>
          <w:color w:val="000000" w:themeColor="text1"/>
          <w:sz w:val="24"/>
          <w:szCs w:val="24"/>
          <w:lang w:eastAsia="ru-RU"/>
        </w:rPr>
        <w:t>познавательный.</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Продолжительность: </w:t>
      </w:r>
      <w:r w:rsidR="001C10AF">
        <w:rPr>
          <w:rFonts w:ascii="Times New Roman" w:eastAsia="Times New Roman" w:hAnsi="Times New Roman" w:cs="Times New Roman"/>
          <w:color w:val="000000" w:themeColor="text1"/>
          <w:sz w:val="24"/>
          <w:szCs w:val="24"/>
          <w:lang w:eastAsia="ru-RU"/>
        </w:rPr>
        <w:t>две недели</w:t>
      </w:r>
      <w:r w:rsidRPr="001C10AF">
        <w:rPr>
          <w:rFonts w:ascii="Times New Roman" w:eastAsia="Times New Roman" w:hAnsi="Times New Roman" w:cs="Times New Roman"/>
          <w:color w:val="000000" w:themeColor="text1"/>
          <w:sz w:val="24"/>
          <w:szCs w:val="24"/>
          <w:lang w:eastAsia="ru-RU"/>
        </w:rPr>
        <w:t>.</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Возраст детей: </w:t>
      </w:r>
      <w:r w:rsidR="00B81F82" w:rsidRPr="001C10AF">
        <w:rPr>
          <w:rFonts w:ascii="Times New Roman" w:eastAsia="Times New Roman" w:hAnsi="Times New Roman" w:cs="Times New Roman"/>
          <w:color w:val="000000" w:themeColor="text1"/>
          <w:sz w:val="24"/>
          <w:szCs w:val="24"/>
          <w:lang w:eastAsia="ru-RU"/>
        </w:rPr>
        <w:t>старшая</w:t>
      </w:r>
      <w:r w:rsidRPr="001C10AF">
        <w:rPr>
          <w:rFonts w:ascii="Times New Roman" w:eastAsia="Times New Roman" w:hAnsi="Times New Roman" w:cs="Times New Roman"/>
          <w:color w:val="000000" w:themeColor="text1"/>
          <w:sz w:val="24"/>
          <w:szCs w:val="24"/>
          <w:lang w:eastAsia="ru-RU"/>
        </w:rPr>
        <w:t xml:space="preserve"> группа.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Участники проекта: </w:t>
      </w:r>
      <w:r w:rsidR="00B81F82" w:rsidRPr="001C10AF">
        <w:rPr>
          <w:rFonts w:ascii="Times New Roman" w:eastAsia="Times New Roman" w:hAnsi="Times New Roman" w:cs="Times New Roman"/>
          <w:color w:val="000000" w:themeColor="text1"/>
          <w:sz w:val="24"/>
          <w:szCs w:val="24"/>
          <w:lang w:eastAsia="ru-RU"/>
        </w:rPr>
        <w:t xml:space="preserve">дети, воспитатели, </w:t>
      </w:r>
      <w:r w:rsidRPr="001C10AF">
        <w:rPr>
          <w:rFonts w:ascii="Times New Roman" w:eastAsia="Times New Roman" w:hAnsi="Times New Roman" w:cs="Times New Roman"/>
          <w:color w:val="000000" w:themeColor="text1"/>
          <w:sz w:val="24"/>
          <w:szCs w:val="24"/>
          <w:lang w:eastAsia="ru-RU"/>
        </w:rPr>
        <w:t xml:space="preserve"> родители.</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Cs/>
          <w:color w:val="000000" w:themeColor="text1"/>
          <w:sz w:val="24"/>
          <w:szCs w:val="24"/>
          <w:lang w:eastAsia="ru-RU"/>
        </w:rPr>
        <w:t>Актуальность:</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Здоровье детей и его состояние относится к числу важнейших характеристик, определяющих детей в обществе, и отражает состояние здоровья всего общества. А по данным государственного доклада «Положение детей в РФ» состояние здоровья детей дошкольного возраста за последнее десятилетие ухудшилось в связи с изменениями условий жизни и с нарушением питания дошкольников.</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 xml:space="preserve">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w:t>
      </w:r>
      <w:r w:rsidRPr="001C10AF">
        <w:rPr>
          <w:rFonts w:ascii="Times New Roman" w:eastAsia="Times New Roman" w:hAnsi="Times New Roman" w:cs="Times New Roman"/>
          <w:color w:val="000000" w:themeColor="text1"/>
          <w:sz w:val="24"/>
          <w:szCs w:val="24"/>
          <w:lang w:eastAsia="ru-RU"/>
        </w:rPr>
        <w:lastRenderedPageBreak/>
        <w:t>функций многих органов и систем, особенно нервной системы, усиленными процессами обмена веществ, развитием моторной деятельности.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В наше время, время неконтролируемого потока рекламы, рекламы чипсов, кириешек, чупа – чупсов и т.д. У детей формируются искажённые взгляды на питание. Родители зачастую так же не способствуют формированию стереотипов правильного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Сегодня существует проблема правильного питания в семье. Многие родители не в состоянии обеспечить своим детям правильного питания из – за отсутствия теоретических знаний. Во многих семьях привыкли кушать солёное, жареное, жирное, копчёное, острое, сладкое. Многие кормят детей однотипно. В лучшем случае – котлеты, картошка, в худшем – сосиска, макароны, пельмени. Из – за этого дети не привыкшие к здоровой пище отказываются в детском саду от овощных блюд, кисломолочной продукции, рыбы, запеканок.</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Проблема: </w:t>
      </w:r>
      <w:r w:rsidRPr="001C10AF">
        <w:rPr>
          <w:rFonts w:ascii="Times New Roman" w:eastAsia="Times New Roman" w:hAnsi="Times New Roman" w:cs="Times New Roman"/>
          <w:color w:val="000000" w:themeColor="text1"/>
          <w:sz w:val="24"/>
          <w:szCs w:val="24"/>
          <w:lang w:eastAsia="ru-RU"/>
        </w:rPr>
        <w:t>недостаток у детей знаний о здоровом образе жизни, отказ от полезных продуктов питания в детском саду.</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Цель проекта: </w:t>
      </w:r>
      <w:r w:rsidRPr="001C10AF">
        <w:rPr>
          <w:rFonts w:ascii="Times New Roman" w:eastAsia="Times New Roman" w:hAnsi="Times New Roman" w:cs="Times New Roman"/>
          <w:color w:val="000000" w:themeColor="text1"/>
          <w:sz w:val="24"/>
          <w:szCs w:val="24"/>
          <w:lang w:eastAsia="ru-RU"/>
        </w:rPr>
        <w:t>пропаганда здорового питания среди детей и родителей.</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Создание условий для формирования знаний детей и их родителей о правилах правильного питания.</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Задачи проекта: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Расширять знания детей о продуктах здорового и нездорового питания, пропагандировать только здоровые продукты;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Формировать у детей интерес и готовность к соблюдению правил рационального и здорового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Формировать представления детей, о правилах поведения за столом во время еды, необходимость соблюдения этих правил, как проявление уровня культуры человека;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Способствовать развитию творческих способностей детей, умение работать сообща, согласовывая свои действия.</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Для родителей:</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lastRenderedPageBreak/>
        <w:t>Активизировать знания родителей о здоровом питании, повысить их самообразование по теме.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Формировать готовность родителей к сотрудничеству с педагогами.</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Форма проведения итогового мероприятия: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Театрализ</w:t>
      </w:r>
      <w:r w:rsidR="00554E45" w:rsidRPr="001C10AF">
        <w:rPr>
          <w:rFonts w:ascii="Times New Roman" w:eastAsia="Times New Roman" w:hAnsi="Times New Roman" w:cs="Times New Roman"/>
          <w:color w:val="000000" w:themeColor="text1"/>
          <w:sz w:val="24"/>
          <w:szCs w:val="24"/>
          <w:lang w:eastAsia="ru-RU"/>
        </w:rPr>
        <w:t>ованная постановка « Здоровье на 5+»</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Продукт проекта: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Для детей: </w:t>
      </w:r>
      <w:r w:rsidRPr="001C10AF">
        <w:rPr>
          <w:rFonts w:ascii="Times New Roman" w:eastAsia="Times New Roman" w:hAnsi="Times New Roman" w:cs="Times New Roman"/>
          <w:color w:val="000000" w:themeColor="text1"/>
          <w:sz w:val="24"/>
          <w:szCs w:val="24"/>
          <w:lang w:eastAsia="ru-RU"/>
        </w:rPr>
        <w:t>выставка детских работ.</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Для родителей:- </w:t>
      </w:r>
      <w:r w:rsidR="00554E45" w:rsidRPr="001C10AF">
        <w:rPr>
          <w:rFonts w:ascii="Times New Roman" w:eastAsia="Times New Roman" w:hAnsi="Times New Roman" w:cs="Times New Roman"/>
          <w:color w:val="000000" w:themeColor="text1"/>
          <w:sz w:val="24"/>
          <w:szCs w:val="24"/>
          <w:lang w:eastAsia="ru-RU"/>
        </w:rPr>
        <w:t>создание коллажа  « Здоровое</w:t>
      </w:r>
      <w:r w:rsidRPr="001C10AF">
        <w:rPr>
          <w:rFonts w:ascii="Times New Roman" w:eastAsia="Times New Roman" w:hAnsi="Times New Roman" w:cs="Times New Roman"/>
          <w:color w:val="000000" w:themeColor="text1"/>
          <w:sz w:val="24"/>
          <w:szCs w:val="24"/>
          <w:lang w:eastAsia="ru-RU"/>
        </w:rPr>
        <w:t xml:space="preserve"> </w:t>
      </w:r>
      <w:r w:rsidR="00554E45" w:rsidRPr="001C10AF">
        <w:rPr>
          <w:rFonts w:ascii="Times New Roman" w:eastAsia="Times New Roman" w:hAnsi="Times New Roman" w:cs="Times New Roman"/>
          <w:color w:val="000000" w:themeColor="text1"/>
          <w:sz w:val="24"/>
          <w:szCs w:val="24"/>
          <w:lang w:eastAsia="ru-RU"/>
        </w:rPr>
        <w:t>питание</w:t>
      </w:r>
      <w:r w:rsidRPr="001C10AF">
        <w:rPr>
          <w:rFonts w:ascii="Times New Roman" w:eastAsia="Times New Roman" w:hAnsi="Times New Roman" w:cs="Times New Roman"/>
          <w:color w:val="000000" w:themeColor="text1"/>
          <w:sz w:val="24"/>
          <w:szCs w:val="24"/>
          <w:lang w:eastAsia="ru-RU"/>
        </w:rPr>
        <w:t>»;</w:t>
      </w:r>
      <w:r w:rsidR="00554E45" w:rsidRPr="001C10AF">
        <w:rPr>
          <w:rFonts w:ascii="Times New Roman" w:eastAsia="Times New Roman" w:hAnsi="Times New Roman" w:cs="Times New Roman"/>
          <w:color w:val="000000" w:themeColor="text1"/>
          <w:sz w:val="24"/>
          <w:szCs w:val="24"/>
          <w:lang w:eastAsia="ru-RU"/>
        </w:rPr>
        <w:t xml:space="preserve"> фото выставка « Здоровые дети –в здоровой семье»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-создание рекламы здоровой пищи.</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Для педагога: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w:t>
      </w:r>
      <w:r w:rsidRPr="001C10AF">
        <w:rPr>
          <w:rFonts w:ascii="Times New Roman" w:eastAsia="Times New Roman" w:hAnsi="Times New Roman" w:cs="Times New Roman"/>
          <w:color w:val="000000" w:themeColor="text1"/>
          <w:sz w:val="24"/>
          <w:szCs w:val="24"/>
          <w:lang w:eastAsia="ru-RU"/>
        </w:rPr>
        <w:t>картотека пословиц и поговорок о здоровом питании;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-консультация для родителей «Здоровое питание дошкольника»;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 подбор конспектов совместной деятельности .</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Ожидаемый результат:</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Через систему разнообразных мероприятий будут сформированы основные понятия рационального питания, потребность в здоровом питании и образе жизни, умение выбирать полезные продукты, воспитывать чувство ответственности за своё здоровье, бережное отношение к народным традициям питания.</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Повышение уровня знаний, умений и навыков у родителей, снижение уровня заболеваемости детей, формирование  интереса к здоровому питанию в семьях.</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Этапы работы над проектом:</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1 этап</w:t>
      </w:r>
      <w:r w:rsidRPr="001C10AF">
        <w:rPr>
          <w:rFonts w:ascii="Times New Roman" w:eastAsia="Times New Roman" w:hAnsi="Times New Roman" w:cs="Times New Roman"/>
          <w:color w:val="000000" w:themeColor="text1"/>
          <w:sz w:val="24"/>
          <w:szCs w:val="24"/>
          <w:lang w:eastAsia="ru-RU"/>
        </w:rPr>
        <w:t> – подготовительный информационно – исследовательский</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Проведение анкетирования родителей с целью получения информации об их отношении к здоровому питанию.</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Уточнить представления детей о полезных продуктах, витаминах, их значении для жизни человека.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Подготовить методическое обеспечение проекта.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Разработка сценария развлечения для детей.</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2 этап</w:t>
      </w:r>
      <w:r w:rsidRPr="001C10AF">
        <w:rPr>
          <w:rFonts w:ascii="Times New Roman" w:eastAsia="Times New Roman" w:hAnsi="Times New Roman" w:cs="Times New Roman"/>
          <w:color w:val="000000" w:themeColor="text1"/>
          <w:sz w:val="24"/>
          <w:szCs w:val="24"/>
          <w:lang w:eastAsia="ru-RU"/>
        </w:rPr>
        <w:t> — основной</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Системная паутинка по проекту «Разговор о правильном питании»</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Познание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Культура поведения за столом.</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Правила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Из чего состоит наша пища? ИКТ «Витамины»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lastRenderedPageBreak/>
        <w:t>Д.и. «Полезное и вредное», «Вершки и корешки»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Н.п.и «Аскорбинка и её друзья», «Пирамида здоровья», «Валеология или здоровый малыш. Кожа. Питание. Сон»</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Презентация рекламы полезного продукта.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«Полезные и вредные продукты»</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Социализация</w:t>
      </w:r>
      <w:r w:rsidR="00CC2954" w:rsidRPr="001C10AF">
        <w:rPr>
          <w:rFonts w:ascii="Times New Roman" w:eastAsia="Times New Roman" w:hAnsi="Times New Roman" w:cs="Times New Roman"/>
          <w:b/>
          <w:bCs/>
          <w:color w:val="000000" w:themeColor="text1"/>
          <w:sz w:val="24"/>
          <w:szCs w:val="24"/>
          <w:lang w:eastAsia="ru-RU"/>
        </w:rPr>
        <w:t xml:space="preserve"> </w:t>
      </w:r>
      <w:r w:rsidRPr="001C10AF">
        <w:rPr>
          <w:rFonts w:ascii="Times New Roman" w:eastAsia="Times New Roman" w:hAnsi="Times New Roman" w:cs="Times New Roman"/>
          <w:color w:val="000000" w:themeColor="text1"/>
          <w:sz w:val="24"/>
          <w:szCs w:val="24"/>
          <w:lang w:eastAsia="ru-RU"/>
        </w:rPr>
        <w:t>С.р.игра « Продуктовый магазин»</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«Кафе»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Тренинговая игра «Случай во время обеда».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Сервировка стола.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Вредные советы.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Театрализованное представление.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Конкурс: «Самый аккуратный за столом».</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Коммуникация</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Общение «Для чего мы едим?», </w:t>
      </w:r>
      <w:r w:rsidRPr="001C10AF">
        <w:rPr>
          <w:rFonts w:ascii="Times New Roman" w:eastAsia="Times New Roman" w:hAnsi="Times New Roman" w:cs="Times New Roman"/>
          <w:b/>
          <w:bCs/>
          <w:color w:val="000000" w:themeColor="text1"/>
          <w:sz w:val="24"/>
          <w:szCs w:val="24"/>
          <w:lang w:eastAsia="ru-RU"/>
        </w:rPr>
        <w:t>. </w:t>
      </w:r>
      <w:r w:rsidRPr="001C10AF">
        <w:rPr>
          <w:rFonts w:ascii="Times New Roman" w:eastAsia="Times New Roman" w:hAnsi="Times New Roman" w:cs="Times New Roman"/>
          <w:color w:val="000000" w:themeColor="text1"/>
          <w:sz w:val="24"/>
          <w:szCs w:val="24"/>
          <w:lang w:eastAsia="ru-RU"/>
        </w:rPr>
        <w:t>Общение «Что ты ел вчера на ужин. Полезно это или нет?»</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Рассуждалка «Что такое здоровое питание?»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Д.и. «Правильно, правильно, совершенно верно» листы, «Да – нет»</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Музыка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Чтение художественной литературы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Народная мудрость о питании(пословицы и поговорки о продуктах, еде, гостеприимстве).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«Витаминная сказка» авторская сказка И.А.Крупновой</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Загадки о продуктах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«Никогда не унываю»(о витаминах) конспект занятия.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«Капризка» гл 6 «Французкий суп бурдэ» Воробьёв В.И.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«Людоед и этикет» А. Усачёв</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Художественное творчество</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ИЗО: «Мой обед»</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«Эти полезные фрукты»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lastRenderedPageBreak/>
        <w:t>АППЛИКАЦИЯ: «Коллаж из этикеток продуктов правильного и неправильного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«Создание альбома «ВИТАМИНЫ».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«Чудо –дерево»(садовники здоровья)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ЛЕПКА: Лепка «моё любимое блюдо»</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Безопасность</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Правила поведения за столом.</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Здоровье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Физкультминутка «Зарядка», «А в лесу растёт черника», «Точим нож», «Подрастает зёрнышко» — картотека.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Утр. гимнастика.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Физкультура.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П.и «У медведя во бору»</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Подвижные игры «Собери урожай» (эстафета) ; «Баба сеяла горох»; П.и. «Полезно – вредно» (подобие «Съедобно – не съедобно»</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Труд</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Дежурство по столовой (сервировка стола).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Приготовление «Морковного салата».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Создание условий для самостоятельной деятельности: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Познание: альбом «Страна здоровья», этикетки различных продуктов, Д.и. «Вредно – полезно», н.п.и «Аскорбинка и её друзья», «Пирамида здоровья», «Валеология или здоровый малыш. Кожа. Питание. Сон», конструктор.</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Социализация: с.р.игра «Магазин», «Кафе».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Художественное творчество: листы, краски, карандаши, пластилин, дощечки для пластилина, салфетки, одноразовые тарелки, раскраски «Овощи и фрукты», обводки «Овощи и фрукты».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Физкультурный уголок: маски овощей и фруктов, набор продуктов ,овощей и фруктов, корзинки, обручи, мяч большой.</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Игротека :н.п.и. «Аскорбинка и её друзья», «Пирамида здоровья», «Валеология или здоровый малыш. Кожа. Питание. Сон».</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Театральный уголок: маски –ободки овощей, костюм доктора.</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lastRenderedPageBreak/>
        <w:t>Работа с родителями :</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Консультация для родителей «Основные принципы здорового</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питания» — расширить знания родителей о здоровом питании.</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Оформление книги «Рецепты здорового питания».</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Составление рекламы полезного продукта.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Помощь в оснащении педагогического процесса.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Изготовление костюмов и масок к театрализованному представлению «Спор овощей»</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3этап </w:t>
      </w:r>
      <w:r w:rsidRPr="001C10AF">
        <w:rPr>
          <w:rFonts w:ascii="Times New Roman" w:eastAsia="Times New Roman" w:hAnsi="Times New Roman" w:cs="Times New Roman"/>
          <w:color w:val="000000" w:themeColor="text1"/>
          <w:sz w:val="24"/>
          <w:szCs w:val="24"/>
          <w:lang w:eastAsia="ru-RU"/>
        </w:rPr>
        <w:t>–обобщение опыта по оздоровлению детей через театрализо</w:t>
      </w:r>
      <w:r w:rsidR="00554E45" w:rsidRPr="001C10AF">
        <w:rPr>
          <w:rFonts w:ascii="Times New Roman" w:eastAsia="Times New Roman" w:hAnsi="Times New Roman" w:cs="Times New Roman"/>
          <w:color w:val="000000" w:themeColor="text1"/>
          <w:sz w:val="24"/>
          <w:szCs w:val="24"/>
          <w:lang w:eastAsia="ru-RU"/>
        </w:rPr>
        <w:t>ванную деятельность «Здоровье на 5 +</w:t>
      </w:r>
      <w:r w:rsidRPr="001C10AF">
        <w:rPr>
          <w:rFonts w:ascii="Times New Roman" w:eastAsia="Times New Roman" w:hAnsi="Times New Roman" w:cs="Times New Roman"/>
          <w:color w:val="000000" w:themeColor="text1"/>
          <w:sz w:val="24"/>
          <w:szCs w:val="24"/>
          <w:lang w:eastAsia="ru-RU"/>
        </w:rPr>
        <w:t>»</w:t>
      </w:r>
    </w:p>
    <w:p w:rsidR="008C22F1" w:rsidRPr="001C10AF" w:rsidRDefault="008C22F1" w:rsidP="008C22F1">
      <w:pPr>
        <w:shd w:val="clear" w:color="auto" w:fill="FFFDE2"/>
        <w:spacing w:after="0"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b/>
          <w:bCs/>
          <w:color w:val="000000" w:themeColor="text1"/>
          <w:sz w:val="24"/>
          <w:szCs w:val="24"/>
          <w:lang w:eastAsia="ru-RU"/>
        </w:rPr>
        <w:t>Литература:</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Интернет ресурсы.</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В.А. Деркунская «Образовательная область «Здоровье»</w:t>
      </w:r>
    </w:p>
    <w:p w:rsidR="008C22F1" w:rsidRPr="001C10AF" w:rsidRDefault="008C22F1" w:rsidP="008C22F1">
      <w:pPr>
        <w:shd w:val="clear" w:color="auto" w:fill="FFFDE2"/>
        <w:spacing w:after="288" w:line="315" w:lineRule="atLeast"/>
        <w:rPr>
          <w:rFonts w:ascii="Times New Roman" w:eastAsia="Times New Roman" w:hAnsi="Times New Roman"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В.И.Воробьёв «Капризка»</w:t>
      </w:r>
    </w:p>
    <w:p w:rsidR="008C22F1" w:rsidRDefault="008C22F1" w:rsidP="008C22F1">
      <w:pPr>
        <w:shd w:val="clear" w:color="auto" w:fill="FFFDE2"/>
        <w:spacing w:after="288" w:line="315" w:lineRule="atLeast"/>
        <w:rPr>
          <w:rFonts w:ascii="Georgia" w:eastAsia="Times New Roman" w:hAnsi="Georgia" w:cs="Times New Roman"/>
          <w:color w:val="000000" w:themeColor="text1"/>
          <w:sz w:val="24"/>
          <w:szCs w:val="24"/>
          <w:lang w:eastAsia="ru-RU"/>
        </w:rPr>
      </w:pPr>
      <w:r w:rsidRPr="001C10AF">
        <w:rPr>
          <w:rFonts w:ascii="Times New Roman" w:eastAsia="Times New Roman" w:hAnsi="Times New Roman" w:cs="Times New Roman"/>
          <w:color w:val="000000" w:themeColor="text1"/>
          <w:sz w:val="24"/>
          <w:szCs w:val="24"/>
          <w:lang w:eastAsia="ru-RU"/>
        </w:rPr>
        <w:t>Физкультурные минутки –картотека здоровье сберегающих технологий</w:t>
      </w:r>
      <w:r w:rsidRPr="00731FFF">
        <w:rPr>
          <w:rFonts w:ascii="Georgia" w:eastAsia="Times New Roman" w:hAnsi="Georgia" w:cs="Times New Roman"/>
          <w:color w:val="000000" w:themeColor="text1"/>
          <w:sz w:val="24"/>
          <w:szCs w:val="24"/>
          <w:lang w:eastAsia="ru-RU"/>
        </w:rPr>
        <w:t>.</w:t>
      </w: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Default="00937BD0" w:rsidP="008C22F1">
      <w:pPr>
        <w:shd w:val="clear" w:color="auto" w:fill="FFFDE2"/>
        <w:spacing w:after="288" w:line="315" w:lineRule="atLeast"/>
        <w:rPr>
          <w:rFonts w:ascii="Georgia" w:eastAsia="Times New Roman" w:hAnsi="Georgia" w:cs="Times New Roman"/>
          <w:color w:val="000000" w:themeColor="text1"/>
          <w:sz w:val="24"/>
          <w:szCs w:val="24"/>
          <w:lang w:eastAsia="ru-RU"/>
        </w:rPr>
      </w:pPr>
    </w:p>
    <w:p w:rsidR="00937BD0" w:rsidRPr="00C62823" w:rsidRDefault="00C62823" w:rsidP="008C22F1">
      <w:pPr>
        <w:shd w:val="clear" w:color="auto" w:fill="FFFDE2"/>
        <w:spacing w:after="288" w:line="315" w:lineRule="atLeast"/>
        <w:rPr>
          <w:rFonts w:ascii="Georgia" w:eastAsia="Times New Roman" w:hAnsi="Georgia" w:cs="Times New Roman"/>
          <w:color w:val="000000" w:themeColor="text1"/>
          <w:sz w:val="28"/>
          <w:szCs w:val="28"/>
          <w:lang w:eastAsia="ru-RU"/>
        </w:rPr>
      </w:pPr>
      <w:r w:rsidRPr="00C62823">
        <w:rPr>
          <w:rFonts w:ascii="Georgia" w:eastAsia="Times New Roman" w:hAnsi="Georgia" w:cs="Times New Roman"/>
          <w:color w:val="000000" w:themeColor="text1"/>
          <w:sz w:val="28"/>
          <w:szCs w:val="28"/>
          <w:lang w:eastAsia="ru-RU"/>
        </w:rPr>
        <w:t>Приложение:</w:t>
      </w:r>
    </w:p>
    <w:p w:rsidR="00A36428" w:rsidRDefault="00937BD0">
      <w:r>
        <w:rPr>
          <w:noProof/>
          <w:lang w:eastAsia="ru-RU"/>
        </w:rPr>
        <w:lastRenderedPageBreak/>
        <w:drawing>
          <wp:inline distT="0" distB="0" distL="0" distR="0" wp14:anchorId="48FABC19" wp14:editId="560EFA0D">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14:anchorId="179B9EF0" wp14:editId="482D2B56">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14:anchorId="375DEA90" wp14:editId="28FC68A9">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14:anchorId="7647E6C5" wp14:editId="3F6D096E">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14:anchorId="550F9029" wp14:editId="511A4E82">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14:anchorId="7942B45B" wp14:editId="0F0DECD1">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14:anchorId="2442B4D1" wp14:editId="2E1F73D1">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14:anchorId="07AAF41E" wp14:editId="4463D88C">
            <wp:extent cx="5940425" cy="4455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14:anchorId="1061F67F" wp14:editId="193A0EFA">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14:anchorId="635D4012" wp14:editId="0B6FD5AC">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eastAsia="ru-RU"/>
        </w:rPr>
        <w:lastRenderedPageBreak/>
        <w:drawing>
          <wp:inline distT="0" distB="0" distL="0" distR="0" wp14:anchorId="5C64E6DF" wp14:editId="25F9EC7A">
            <wp:extent cx="5940425" cy="44551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001C10AF">
        <w:rPr>
          <w:noProof/>
          <w:lang w:eastAsia="ru-RU"/>
        </w:rPr>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A364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54" w:rsidRDefault="00E16354" w:rsidP="00C62823">
      <w:pPr>
        <w:spacing w:after="0" w:line="240" w:lineRule="auto"/>
      </w:pPr>
      <w:r>
        <w:separator/>
      </w:r>
    </w:p>
  </w:endnote>
  <w:endnote w:type="continuationSeparator" w:id="0">
    <w:p w:rsidR="00E16354" w:rsidRDefault="00E16354" w:rsidP="00C6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54" w:rsidRDefault="00E16354" w:rsidP="00C62823">
      <w:pPr>
        <w:spacing w:after="0" w:line="240" w:lineRule="auto"/>
      </w:pPr>
      <w:r>
        <w:separator/>
      </w:r>
    </w:p>
  </w:footnote>
  <w:footnote w:type="continuationSeparator" w:id="0">
    <w:p w:rsidR="00E16354" w:rsidRDefault="00E16354" w:rsidP="00C628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3E3F88"/>
    <w:multiLevelType w:val="multilevel"/>
    <w:tmpl w:val="10DA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40"/>
    <w:rsid w:val="001C10AF"/>
    <w:rsid w:val="004500B4"/>
    <w:rsid w:val="00554E45"/>
    <w:rsid w:val="00731FBC"/>
    <w:rsid w:val="00731FFF"/>
    <w:rsid w:val="008C22F1"/>
    <w:rsid w:val="00937BD0"/>
    <w:rsid w:val="009B7A5C"/>
    <w:rsid w:val="00A36428"/>
    <w:rsid w:val="00A84949"/>
    <w:rsid w:val="00A94595"/>
    <w:rsid w:val="00B43240"/>
    <w:rsid w:val="00B81F82"/>
    <w:rsid w:val="00C62823"/>
    <w:rsid w:val="00CC2954"/>
    <w:rsid w:val="00E16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7885A-83D3-4E92-AE8A-F0C0B0E8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F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7BD0"/>
    <w:rPr>
      <w:rFonts w:ascii="Tahoma" w:hAnsi="Tahoma" w:cs="Tahoma"/>
      <w:sz w:val="16"/>
      <w:szCs w:val="16"/>
    </w:rPr>
  </w:style>
  <w:style w:type="paragraph" w:styleId="a5">
    <w:name w:val="header"/>
    <w:basedOn w:val="a"/>
    <w:link w:val="a6"/>
    <w:uiPriority w:val="99"/>
    <w:unhideWhenUsed/>
    <w:rsid w:val="00C6282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62823"/>
  </w:style>
  <w:style w:type="paragraph" w:styleId="a7">
    <w:name w:val="footer"/>
    <w:basedOn w:val="a"/>
    <w:link w:val="a8"/>
    <w:uiPriority w:val="99"/>
    <w:unhideWhenUsed/>
    <w:rsid w:val="00C6282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62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77831">
      <w:bodyDiv w:val="1"/>
      <w:marLeft w:val="0"/>
      <w:marRight w:val="0"/>
      <w:marTop w:val="0"/>
      <w:marBottom w:val="0"/>
      <w:divBdr>
        <w:top w:val="none" w:sz="0" w:space="0" w:color="auto"/>
        <w:left w:val="none" w:sz="0" w:space="0" w:color="auto"/>
        <w:bottom w:val="none" w:sz="0" w:space="0" w:color="auto"/>
        <w:right w:val="none" w:sz="0" w:space="0" w:color="auto"/>
      </w:divBdr>
      <w:divsChild>
        <w:div w:id="1171482615">
          <w:marLeft w:val="0"/>
          <w:marRight w:val="0"/>
          <w:marTop w:val="0"/>
          <w:marBottom w:val="0"/>
          <w:divBdr>
            <w:top w:val="none" w:sz="0" w:space="0" w:color="auto"/>
            <w:left w:val="none" w:sz="0" w:space="0" w:color="auto"/>
            <w:bottom w:val="none" w:sz="0" w:space="0" w:color="auto"/>
            <w:right w:val="none" w:sz="0" w:space="0" w:color="auto"/>
          </w:divBdr>
          <w:divsChild>
            <w:div w:id="5138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advertblog.ru/dlya-shkolnika/proekt-o-zdorovom-pitanii/"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1298</Words>
  <Characters>7400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12</cp:revision>
  <dcterms:created xsi:type="dcterms:W3CDTF">2015-02-20T04:10:00Z</dcterms:created>
  <dcterms:modified xsi:type="dcterms:W3CDTF">2015-05-07T07:15:00Z</dcterms:modified>
</cp:coreProperties>
</file>