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899" w:type="dxa"/>
        <w:tblInd w:w="-856" w:type="dxa"/>
        <w:tblLook w:val="04A0" w:firstRow="1" w:lastRow="0" w:firstColumn="1" w:lastColumn="0" w:noHBand="0" w:noVBand="1"/>
      </w:tblPr>
      <w:tblGrid>
        <w:gridCol w:w="5387"/>
        <w:gridCol w:w="1062"/>
        <w:gridCol w:w="1064"/>
        <w:gridCol w:w="891"/>
        <w:gridCol w:w="992"/>
        <w:gridCol w:w="868"/>
        <w:gridCol w:w="1005"/>
        <w:gridCol w:w="922"/>
        <w:gridCol w:w="877"/>
        <w:gridCol w:w="709"/>
        <w:gridCol w:w="715"/>
        <w:gridCol w:w="710"/>
        <w:gridCol w:w="781"/>
        <w:gridCol w:w="236"/>
        <w:gridCol w:w="960"/>
        <w:gridCol w:w="256"/>
        <w:gridCol w:w="704"/>
        <w:gridCol w:w="256"/>
        <w:gridCol w:w="704"/>
        <w:gridCol w:w="256"/>
        <w:gridCol w:w="704"/>
        <w:gridCol w:w="256"/>
        <w:gridCol w:w="704"/>
        <w:gridCol w:w="960"/>
        <w:gridCol w:w="960"/>
        <w:gridCol w:w="256"/>
        <w:gridCol w:w="704"/>
      </w:tblGrid>
      <w:tr w:rsidR="00C120E3" w:rsidRPr="00C120E3" w:rsidTr="009F4386">
        <w:trPr>
          <w:trHeight w:val="300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МЕРОПРИЯТИЕ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сентябрь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октябрь</w:t>
            </w:r>
            <w:proofErr w:type="gram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ноябрь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декабрь</w:t>
            </w:r>
            <w:proofErr w:type="gramEnd"/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январь</w:t>
            </w:r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февраль</w:t>
            </w:r>
            <w:proofErr w:type="gram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март</w:t>
            </w:r>
            <w:proofErr w:type="gramEnd"/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апрель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май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июнь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июль</w:t>
            </w:r>
            <w:proofErr w:type="gramEnd"/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август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15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Великая Отечественная война: ключевые события и исторические личности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Подпроект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</w:t>
            </w:r>
            <w:proofErr w:type="spellStart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Киноуроки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Великой Победы»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Медиапроект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«Уроки Победы»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муниципальный</w:t>
            </w:r>
            <w:proofErr w:type="gramEnd"/>
            <w:r w:rsidRPr="00C120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уровень</w:t>
            </w:r>
          </w:p>
        </w:tc>
      </w:tr>
      <w:tr w:rsidR="00C120E3" w:rsidRPr="00C120E3" w:rsidTr="009F4386">
        <w:trPr>
          <w:gridAfter w:val="1"/>
          <w:wAfter w:w="704" w:type="dxa"/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Подпроект</w:t>
            </w:r>
            <w:proofErr w:type="spellEnd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«Единые мультимедийные уроки»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</w:pPr>
            <w:proofErr w:type="gramStart"/>
            <w:r w:rsidRPr="00C120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>областной</w:t>
            </w:r>
            <w:proofErr w:type="gramEnd"/>
            <w:r w:rsidRPr="00C120E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ru-RU"/>
              </w:rPr>
              <w:t xml:space="preserve"> уровень</w:t>
            </w: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Радиопроект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«Наша Победа.  Сто рассказов о войне»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159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Тюменский край в годы Великой Отечественной войны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Медиапроект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«Детям - о войне»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Уроки-встречи с журналистами в школах, лагерях с дневным пребыванием детей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Уроки-встречи с тюменскими байкерами с возложением цветов к памятникам погибших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Сетевой </w:t>
            </w: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подпроек</w:t>
            </w: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т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«Улица героя»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Подпроект</w:t>
            </w:r>
            <w:proofErr w:type="spellEnd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«В Сибири не было войны…»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Акция</w:t>
            </w: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«Узнай Героя - земляка»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Подпроект</w:t>
            </w:r>
            <w:proofErr w:type="spellEnd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«Отечества достойные сыны»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E26B0A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E26B0A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0E3" w:rsidRPr="00C120E3" w:rsidRDefault="00C120E3" w:rsidP="00C120E3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Ежегодный конкурс музыкально - литератур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ных композиций, посвященный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ВОВ</w:t>
            </w: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краеведч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.</w:t>
            </w: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материале)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Конкурс театрализованных постановок "Премьера"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Почётный караул у памятников и обелисков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Акция "Белые журавлики"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Патриотическая акция "Георгиевская ленточка"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Акция "Бессмертный полк"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Акция в школах "Письмо ветерану"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Акция "Стена памяти" 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Всероссийская акция "Минута молчания"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Всероссийская акция "Лес Победы"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Военно-патриотическая игра "Зарница"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Военно-патриотическая игра "Граница"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27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Военно-патриотический </w:t>
            </w:r>
            <w:proofErr w:type="spellStart"/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квест</w:t>
            </w:r>
            <w:proofErr w:type="spellEnd"/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 xml:space="preserve"> "Дорогами Бессмертного полка"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Акция "Свеча Победы"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79646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7964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Экскурсии к рельефу "Тюмень - Победителям"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FFFF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FFFF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3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Создание и наполнение группы "Мы-потомки героев" в </w:t>
            </w:r>
            <w:proofErr w:type="spellStart"/>
            <w:r w:rsidRPr="00C120E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соцсетях</w:t>
            </w:r>
            <w:proofErr w:type="spellEnd"/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20E3" w:rsidRPr="00C120E3" w:rsidTr="009F4386">
        <w:trPr>
          <w:trHeight w:val="600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Мероприятия регионального отделения "Российского движения школьников"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9646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120E3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20E3" w:rsidRPr="00C120E3" w:rsidRDefault="00C120E3" w:rsidP="00C12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F4386" w:rsidRDefault="009F4386">
      <w:pPr>
        <w:rPr>
          <w:rFonts w:ascii="Arial" w:hAnsi="Arial" w:cs="Arial"/>
          <w:color w:val="2E3137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2E3137"/>
          <w:sz w:val="27"/>
          <w:szCs w:val="27"/>
          <w:shd w:val="clear" w:color="auto" w:fill="FFFFFF"/>
        </w:rPr>
        <w:lastRenderedPageBreak/>
        <w:t xml:space="preserve">СПАСИБО </w:t>
      </w:r>
      <w:proofErr w:type="gramStart"/>
      <w:r>
        <w:rPr>
          <w:rFonts w:ascii="Arial" w:hAnsi="Arial" w:cs="Arial"/>
          <w:color w:val="2E3137"/>
          <w:sz w:val="27"/>
          <w:szCs w:val="27"/>
          <w:shd w:val="clear" w:color="auto" w:fill="FFFFFF"/>
        </w:rPr>
        <w:t>ГЕРОЯМ,</w:t>
      </w:r>
      <w:r>
        <w:rPr>
          <w:rFonts w:ascii="Arial" w:hAnsi="Arial" w:cs="Arial"/>
          <w:color w:val="2E3137"/>
          <w:sz w:val="27"/>
          <w:szCs w:val="27"/>
        </w:rPr>
        <w:br/>
      </w:r>
      <w:r>
        <w:rPr>
          <w:rFonts w:ascii="Arial" w:hAnsi="Arial" w:cs="Arial"/>
          <w:color w:val="2E3137"/>
          <w:sz w:val="27"/>
          <w:szCs w:val="27"/>
          <w:shd w:val="clear" w:color="auto" w:fill="FFFFFF"/>
        </w:rPr>
        <w:t>СПАСИБО</w:t>
      </w:r>
      <w:proofErr w:type="gramEnd"/>
      <w:r>
        <w:rPr>
          <w:rFonts w:ascii="Arial" w:hAnsi="Arial" w:cs="Arial"/>
          <w:color w:val="2E3137"/>
          <w:sz w:val="27"/>
          <w:szCs w:val="27"/>
          <w:shd w:val="clear" w:color="auto" w:fill="FFFFFF"/>
        </w:rPr>
        <w:t xml:space="preserve"> СОЛДАТАМ,</w:t>
      </w:r>
      <w:r>
        <w:rPr>
          <w:rFonts w:ascii="Arial" w:hAnsi="Arial" w:cs="Arial"/>
          <w:color w:val="2E3137"/>
          <w:sz w:val="27"/>
          <w:szCs w:val="27"/>
        </w:rPr>
        <w:br/>
      </w:r>
      <w:r>
        <w:rPr>
          <w:rFonts w:ascii="Arial" w:hAnsi="Arial" w:cs="Arial"/>
          <w:color w:val="2E3137"/>
          <w:sz w:val="27"/>
          <w:szCs w:val="27"/>
          <w:shd w:val="clear" w:color="auto" w:fill="FFFFFF"/>
        </w:rPr>
        <w:t>Что МИР подарили,</w:t>
      </w:r>
      <w:r w:rsidRPr="009F4386">
        <w:rPr>
          <w:rFonts w:ascii="Arial" w:hAnsi="Arial" w:cs="Arial"/>
          <w:color w:val="2E3137"/>
          <w:sz w:val="27"/>
          <w:szCs w:val="27"/>
          <w:shd w:val="clear" w:color="auto" w:fill="FFFFFF"/>
        </w:rPr>
        <w:t xml:space="preserve"> </w:t>
      </w:r>
      <w:r>
        <w:rPr>
          <w:rFonts w:ascii="Arial" w:hAnsi="Arial" w:cs="Arial"/>
          <w:color w:val="2E3137"/>
          <w:sz w:val="27"/>
          <w:szCs w:val="27"/>
          <w:shd w:val="clear" w:color="auto" w:fill="FFFFFF"/>
        </w:rPr>
        <w:t>Тогда — в сорок пятом!!!</w:t>
      </w:r>
    </w:p>
    <w:p w:rsidR="00CA5882" w:rsidRDefault="009F4386">
      <w:r>
        <w:rPr>
          <w:rFonts w:ascii="Arial" w:hAnsi="Arial" w:cs="Arial"/>
          <w:color w:val="2E3137"/>
          <w:sz w:val="27"/>
          <w:szCs w:val="27"/>
        </w:rPr>
        <w:br/>
      </w:r>
      <w:bookmarkStart w:id="0" w:name="_GoBack"/>
      <w:r>
        <w:rPr>
          <w:noProof/>
          <w:lang w:eastAsia="ru-RU"/>
        </w:rPr>
        <w:drawing>
          <wp:inline distT="0" distB="0" distL="0" distR="0" wp14:anchorId="66B645AB" wp14:editId="799BA329">
            <wp:extent cx="9286875" cy="6117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252" t="11902" r="41832" b="42505"/>
                    <a:stretch/>
                  </pic:blipFill>
                  <pic:spPr bwMode="auto">
                    <a:xfrm>
                      <a:off x="0" y="0"/>
                      <a:ext cx="9314030" cy="6135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Pr="009F4386">
        <w:rPr>
          <w:noProof/>
          <w:lang w:eastAsia="ru-RU"/>
        </w:rPr>
        <w:t xml:space="preserve"> </w:t>
      </w:r>
    </w:p>
    <w:p w:rsidR="009F4386" w:rsidRDefault="009F4386"/>
    <w:sectPr w:rsidR="009F4386" w:rsidSect="00C120E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BD"/>
    <w:rsid w:val="009F4386"/>
    <w:rsid w:val="00A40BBD"/>
    <w:rsid w:val="00C120E3"/>
    <w:rsid w:val="00CA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D4955-235B-4347-9B6E-71A3FE9B7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8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2018-02-23T09:43:00Z</cp:lastPrinted>
  <dcterms:created xsi:type="dcterms:W3CDTF">2018-02-23T09:34:00Z</dcterms:created>
  <dcterms:modified xsi:type="dcterms:W3CDTF">2018-02-23T10:33:00Z</dcterms:modified>
</cp:coreProperties>
</file>