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AA" w:rsidRPr="009E09EC" w:rsidRDefault="00087D94" w:rsidP="009E09EC">
      <w:pPr>
        <w:jc w:val="both"/>
        <w:rPr>
          <w:sz w:val="40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anchor distT="0" distB="0" distL="114300" distR="114300" simplePos="0" relativeHeight="251660288" behindDoc="0" locked="0" layoutInCell="1" allowOverlap="1" wp14:anchorId="111E4515" wp14:editId="514CE037">
            <wp:simplePos x="0" y="0"/>
            <wp:positionH relativeFrom="column">
              <wp:posOffset>0</wp:posOffset>
            </wp:positionH>
            <wp:positionV relativeFrom="paragraph">
              <wp:posOffset>2393390</wp:posOffset>
            </wp:positionV>
            <wp:extent cx="6655435" cy="2376805"/>
            <wp:effectExtent l="0" t="0" r="0" b="4445"/>
            <wp:wrapThrough wrapText="bothSides">
              <wp:wrapPolygon edited="0">
                <wp:start x="0" y="0"/>
                <wp:lineTo x="0" y="21467"/>
                <wp:lineTo x="21516" y="21467"/>
                <wp:lineTo x="2151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ообщи где торгуют сметрью8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5435" cy="2376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09EC">
        <w:rPr>
          <w:noProof/>
          <w:sz w:val="40"/>
          <w:lang w:eastAsia="ru-RU"/>
        </w:rPr>
        <w:drawing>
          <wp:anchor distT="0" distB="0" distL="114300" distR="114300" simplePos="0" relativeHeight="251659264" behindDoc="0" locked="0" layoutInCell="1" allowOverlap="1" wp14:anchorId="6667BF69" wp14:editId="35271B9A">
            <wp:simplePos x="0" y="0"/>
            <wp:positionH relativeFrom="column">
              <wp:posOffset>0</wp:posOffset>
            </wp:positionH>
            <wp:positionV relativeFrom="paragraph">
              <wp:posOffset>78740</wp:posOffset>
            </wp:positionV>
            <wp:extent cx="2419985" cy="2079625"/>
            <wp:effectExtent l="0" t="0" r="0" b="0"/>
            <wp:wrapThrough wrapText="bothSides">
              <wp:wrapPolygon edited="0">
                <wp:start x="0" y="0"/>
                <wp:lineTo x="0" y="21369"/>
                <wp:lineTo x="21424" y="21369"/>
                <wp:lineTo x="21424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ryachaya.jpg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98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59AA" w:rsidRPr="009E09EC">
        <w:rPr>
          <w:sz w:val="40"/>
        </w:rPr>
        <w:t xml:space="preserve">Департамент образования и науки Тюменской области информирует о том, что в период с 14 по 25 марта 2016 года на территории области будет проходить </w:t>
      </w:r>
      <w:r w:rsidR="00C759AA" w:rsidRPr="009E09EC">
        <w:rPr>
          <w:rFonts w:ascii="Times New Roman" w:hAnsi="Times New Roman" w:cs="Times New Roman"/>
          <w:b/>
          <w:i/>
          <w:sz w:val="40"/>
        </w:rPr>
        <w:t>Всероссийская антинаркотическая акция «Сообщи, где торгуют смертью»</w:t>
      </w:r>
      <w:r w:rsidR="00C759AA" w:rsidRPr="009E09EC">
        <w:rPr>
          <w:sz w:val="40"/>
        </w:rPr>
        <w:t>.</w:t>
      </w:r>
    </w:p>
    <w:p w:rsidR="009E09EC" w:rsidRPr="009E09EC" w:rsidRDefault="00C759AA" w:rsidP="009E09EC">
      <w:pPr>
        <w:jc w:val="both"/>
        <w:rPr>
          <w:sz w:val="40"/>
        </w:rPr>
      </w:pPr>
      <w:r w:rsidRPr="009E09EC">
        <w:rPr>
          <w:sz w:val="40"/>
        </w:rPr>
        <w:t xml:space="preserve">В связи с этим департаментом организована «горячая линия» по приему звонков и оказания консультативной помощи педагогическим работникам по вопросам антинаркотической направленности. </w:t>
      </w:r>
    </w:p>
    <w:p w:rsidR="00C759AA" w:rsidRDefault="00C759AA" w:rsidP="009E09EC">
      <w:pPr>
        <w:jc w:val="both"/>
        <w:rPr>
          <w:rFonts w:ascii="Times New Roman" w:hAnsi="Times New Roman" w:cs="Times New Roman"/>
          <w:b/>
          <w:i/>
          <w:sz w:val="40"/>
        </w:rPr>
      </w:pPr>
      <w:r w:rsidRPr="009E09EC">
        <w:rPr>
          <w:rFonts w:ascii="Times New Roman" w:hAnsi="Times New Roman" w:cs="Times New Roman"/>
          <w:b/>
          <w:i/>
          <w:sz w:val="40"/>
        </w:rPr>
        <w:t xml:space="preserve">Телефон «горячей линии» </w:t>
      </w:r>
      <w:r w:rsidR="009E09EC" w:rsidRPr="009E09EC">
        <w:rPr>
          <w:rFonts w:ascii="Times New Roman" w:hAnsi="Times New Roman" w:cs="Times New Roman"/>
          <w:b/>
          <w:i/>
          <w:sz w:val="40"/>
        </w:rPr>
        <w:t>8-3452-56-93-71</w:t>
      </w:r>
    </w:p>
    <w:p w:rsidR="00087D94" w:rsidRDefault="00087D94" w:rsidP="009E09EC">
      <w:pPr>
        <w:jc w:val="both"/>
        <w:rPr>
          <w:rFonts w:ascii="Times New Roman" w:hAnsi="Times New Roman" w:cs="Times New Roman"/>
          <w:b/>
          <w:i/>
          <w:sz w:val="40"/>
        </w:rPr>
      </w:pPr>
      <w:r>
        <w:rPr>
          <w:rFonts w:ascii="Times New Roman" w:hAnsi="Times New Roman" w:cs="Times New Roman"/>
          <w:b/>
          <w:i/>
          <w:noProof/>
          <w:sz w:val="40"/>
          <w:lang w:eastAsia="ru-RU"/>
        </w:rPr>
        <w:drawing>
          <wp:anchor distT="0" distB="0" distL="114300" distR="114300" simplePos="0" relativeHeight="251661312" behindDoc="0" locked="0" layoutInCell="1" allowOverlap="1" wp14:anchorId="7A870B5B" wp14:editId="29CB98BF">
            <wp:simplePos x="0" y="0"/>
            <wp:positionH relativeFrom="column">
              <wp:posOffset>1102360</wp:posOffset>
            </wp:positionH>
            <wp:positionV relativeFrom="paragraph">
              <wp:posOffset>69738</wp:posOffset>
            </wp:positionV>
            <wp:extent cx="3926205" cy="2915285"/>
            <wp:effectExtent l="0" t="0" r="0" b="0"/>
            <wp:wrapThrough wrapText="bothSides">
              <wp:wrapPolygon edited="0">
                <wp:start x="0" y="0"/>
                <wp:lineTo x="0" y="21454"/>
                <wp:lineTo x="21485" y="21454"/>
                <wp:lineTo x="21485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Антинаркотическ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6205" cy="2915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87D94" w:rsidRPr="009E09EC" w:rsidRDefault="00087D94" w:rsidP="009E09EC">
      <w:pPr>
        <w:jc w:val="both"/>
        <w:rPr>
          <w:rFonts w:ascii="Times New Roman" w:hAnsi="Times New Roman" w:cs="Times New Roman"/>
          <w:b/>
          <w:i/>
          <w:sz w:val="40"/>
        </w:rPr>
      </w:pPr>
      <w:bookmarkStart w:id="0" w:name="_GoBack"/>
      <w:bookmarkEnd w:id="0"/>
    </w:p>
    <w:sectPr w:rsidR="00087D94" w:rsidRPr="009E09EC" w:rsidSect="00087D94">
      <w:pgSz w:w="11906" w:h="16838"/>
      <w:pgMar w:top="426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AA"/>
    <w:rsid w:val="00087D94"/>
    <w:rsid w:val="00540C34"/>
    <w:rsid w:val="009E09EC"/>
    <w:rsid w:val="00C7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5C9F0"/>
  <w15:chartTrackingRefBased/>
  <w15:docId w15:val="{7F5FFA15-9F98-4291-8BC7-B47F6114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D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7D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ЕвграфовСВ</dc:creator>
  <cp:keywords/>
  <dc:description/>
  <cp:lastModifiedBy>ЕвграфовСВ</cp:lastModifiedBy>
  <cp:revision>1</cp:revision>
  <cp:lastPrinted>2016-03-11T08:13:00Z</cp:lastPrinted>
  <dcterms:created xsi:type="dcterms:W3CDTF">2016-03-11T07:49:00Z</dcterms:created>
  <dcterms:modified xsi:type="dcterms:W3CDTF">2016-03-11T08:14:00Z</dcterms:modified>
</cp:coreProperties>
</file>