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21" w:rsidRPr="00C36074" w:rsidRDefault="001D3521" w:rsidP="001D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  <w:bookmarkStart w:id="0" w:name="_GoBack"/>
      <w:r w:rsidRPr="00C3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Аннотация к рабочей программе по математике</w:t>
      </w:r>
    </w:p>
    <w:p w:rsidR="00C36074" w:rsidRPr="00C36074" w:rsidRDefault="00C36074" w:rsidP="001D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1D3521" w:rsidRPr="00C36074" w:rsidRDefault="001D3521" w:rsidP="001D35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3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  <w:t>5 класс</w:t>
      </w:r>
    </w:p>
    <w:p w:rsidR="001D3521" w:rsidRPr="00C36074" w:rsidRDefault="001D3521" w:rsidP="001D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курса математики для 5 класса составлена на основе Примерной программы основного общего образования по математике и программы курса математики для учащихся 5 классов общеобразовательных учреждений автора </w:t>
      </w:r>
      <w:proofErr w:type="spellStart"/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В.И.Жохова</w:t>
      </w:r>
      <w:proofErr w:type="spellEnd"/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(2011 года). </w:t>
      </w:r>
    </w:p>
    <w:p w:rsidR="001D3521" w:rsidRPr="00C36074" w:rsidRDefault="001D3521" w:rsidP="001D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170 часов, по 5 часов в неделю. Количество часов для контрольных работ - 14.</w:t>
      </w:r>
    </w:p>
    <w:p w:rsidR="001D3521" w:rsidRPr="00C36074" w:rsidRDefault="001D3521" w:rsidP="001D35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Преобладающей формой текущего контроля выступает письменный (самостоятельные и контрольные работы) и устный опрос</w:t>
      </w:r>
    </w:p>
    <w:p w:rsidR="001D3521" w:rsidRPr="00C36074" w:rsidRDefault="001D3521" w:rsidP="001D3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примерную авторскую программу внесены не были.</w:t>
      </w:r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60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Аннотация к рабочей программе по математике 5 класс (ФГОС)</w:t>
      </w:r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36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Рабочая программа составлен на основе:</w:t>
      </w:r>
    </w:p>
    <w:p w:rsidR="001D3521" w:rsidRPr="00C36074" w:rsidRDefault="001D3521" w:rsidP="001D352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государственного стандарта образования II поколения;</w:t>
      </w:r>
    </w:p>
    <w:p w:rsidR="001D3521" w:rsidRPr="00C36074" w:rsidRDefault="001D3521" w:rsidP="0022251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Примерной программы (Примерные программы основного общего образования. Математика. 5-9 классы: </w:t>
      </w:r>
      <w:proofErr w:type="gramStart"/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Проект.-</w:t>
      </w:r>
      <w:proofErr w:type="gramEnd"/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2-е издание - М: Просвещение, 2010).</w:t>
      </w:r>
    </w:p>
    <w:p w:rsidR="001D3521" w:rsidRPr="00C36074" w:rsidRDefault="001D3521" w:rsidP="001D3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36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Рабочая программа рассчитана на 170 часов в учебном году, 5 часов в неделю. Количество часов для контрольных работ - 12.</w:t>
      </w:r>
    </w:p>
    <w:p w:rsidR="001D3521" w:rsidRPr="00C36074" w:rsidRDefault="001D3521" w:rsidP="001D35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C36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Используемый УМК:</w:t>
      </w:r>
    </w:p>
    <w:p w:rsidR="001D3521" w:rsidRPr="00C36074" w:rsidRDefault="001D3521" w:rsidP="001D3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Математика. 5 класс. Учебник для общеобразовательных учреждений. Н. Я. </w:t>
      </w:r>
      <w:proofErr w:type="spellStart"/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</w:t>
      </w:r>
      <w:proofErr w:type="spellEnd"/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 И. Жохов, А. С. Чесноков, С. И. </w:t>
      </w:r>
      <w:proofErr w:type="spellStart"/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Шварцбур</w:t>
      </w:r>
      <w:proofErr w:type="spellEnd"/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М: Мнемозина, 2011.</w:t>
      </w:r>
    </w:p>
    <w:p w:rsidR="001D3521" w:rsidRPr="00C36074" w:rsidRDefault="001D3521" w:rsidP="001D3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 по математике для 5 класса. А.С. Чесноков-2012.</w:t>
      </w:r>
    </w:p>
    <w:p w:rsidR="001D3521" w:rsidRPr="00C36074" w:rsidRDefault="001D3521" w:rsidP="001D35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Самостоятельные и контрольные работы </w:t>
      </w:r>
      <w:proofErr w:type="spellStart"/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proofErr w:type="spellEnd"/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математике для 5 класса. А. П. Ершова. М: Илекса-2011.</w:t>
      </w:r>
    </w:p>
    <w:p w:rsidR="001D3521" w:rsidRPr="00C36074" w:rsidRDefault="001D3521" w:rsidP="00B434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и самостоятельные работы по математике. 5 класс. К учебнику Н. Я. </w:t>
      </w:r>
      <w:proofErr w:type="spellStart"/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Виленкина</w:t>
      </w:r>
      <w:proofErr w:type="spellEnd"/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М: Экзамен -2011.</w:t>
      </w:r>
    </w:p>
    <w:p w:rsidR="001D3521" w:rsidRPr="00C36074" w:rsidRDefault="001D3521" w:rsidP="00B434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Математика: Тесты для промежуточной аттестации учащихся 5 классов согласно ФГОС II поколения. </w:t>
      </w:r>
    </w:p>
    <w:p w:rsidR="001D3521" w:rsidRPr="00C36074" w:rsidRDefault="001D3521" w:rsidP="00B434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 Ф. Лысенко и др. - Ростов-на-Дону: Легион, 2011.</w:t>
      </w:r>
    </w:p>
    <w:p w:rsidR="00C36074" w:rsidRPr="00C36074" w:rsidRDefault="001D3521" w:rsidP="00C360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36074" w:rsidRPr="00C36074">
        <w:rPr>
          <w:rFonts w:ascii="Times New Roman" w:hAnsi="Times New Roman" w:cs="Times New Roman"/>
          <w:b/>
          <w:sz w:val="24"/>
          <w:szCs w:val="24"/>
          <w:highlight w:val="yellow"/>
        </w:rPr>
        <w:t>6 класс</w:t>
      </w:r>
    </w:p>
    <w:p w:rsidR="00C36074" w:rsidRPr="00C36074" w:rsidRDefault="00C36074" w:rsidP="00C36074">
      <w:pPr>
        <w:jc w:val="both"/>
        <w:rPr>
          <w:rFonts w:ascii="Times New Roman" w:hAnsi="Times New Roman" w:cs="Times New Roman"/>
          <w:sz w:val="24"/>
          <w:szCs w:val="24"/>
        </w:rPr>
      </w:pPr>
      <w:r w:rsidRPr="00C36074">
        <w:rPr>
          <w:rFonts w:ascii="Times New Roman" w:hAnsi="Times New Roman" w:cs="Times New Roman"/>
          <w:sz w:val="24"/>
          <w:szCs w:val="24"/>
        </w:rPr>
        <w:t xml:space="preserve">Рабочая программа по математике составлена на основании следующих нормативно-правовых документов: Федерального компонента государственного стандарта основного общего, среднего общего образования по математике, утвержденного приказом Министерства образования России </w:t>
      </w:r>
      <w:proofErr w:type="gramStart"/>
      <w:r w:rsidRPr="00C36074">
        <w:rPr>
          <w:rFonts w:ascii="Times New Roman" w:hAnsi="Times New Roman" w:cs="Times New Roman"/>
          <w:sz w:val="24"/>
          <w:szCs w:val="24"/>
        </w:rPr>
        <w:t>от  05.03.2004</w:t>
      </w:r>
      <w:proofErr w:type="gramEnd"/>
      <w:r w:rsidRPr="00C36074">
        <w:rPr>
          <w:rFonts w:ascii="Times New Roman" w:hAnsi="Times New Roman" w:cs="Times New Roman"/>
          <w:sz w:val="24"/>
          <w:szCs w:val="24"/>
        </w:rPr>
        <w:t xml:space="preserve"> г. № 1089. Базовый уровень, Учебного плана МАОУ «Зиновская средняя общеобразовательная школа» на 2015-2016 г., Примерных и авторских программ основного общего, среднего общего образования по математике.</w:t>
      </w:r>
    </w:p>
    <w:p w:rsidR="00C36074" w:rsidRPr="00C36074" w:rsidRDefault="00C36074" w:rsidP="00C36074">
      <w:pPr>
        <w:tabs>
          <w:tab w:val="left" w:pos="1800"/>
          <w:tab w:val="left" w:pos="10080"/>
          <w:tab w:val="left" w:pos="11880"/>
          <w:tab w:val="left" w:pos="13680"/>
        </w:tabs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C36074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по предмету «Математика - 6»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составлена в соответствии с Государственной программой по математике для общеобразовательных учреждений Мин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 xml:space="preserve">стерства образования Российской Федерации, программой планирование учебного материала Математика 5 – 6 классы / авт.-сост. </w:t>
      </w:r>
      <w:proofErr w:type="spellStart"/>
      <w:r w:rsidRPr="00C36074">
        <w:rPr>
          <w:rFonts w:ascii="Times New Roman" w:hAnsi="Times New Roman" w:cs="Times New Roman"/>
          <w:color w:val="000000"/>
          <w:sz w:val="24"/>
          <w:szCs w:val="24"/>
        </w:rPr>
        <w:t>Н.Я.Виленкин</w:t>
      </w:r>
      <w:proofErr w:type="spellEnd"/>
      <w:r w:rsidRPr="00C36074">
        <w:rPr>
          <w:rFonts w:ascii="Times New Roman" w:hAnsi="Times New Roman" w:cs="Times New Roman"/>
          <w:color w:val="000000"/>
          <w:sz w:val="24"/>
          <w:szCs w:val="24"/>
        </w:rPr>
        <w:t>, обязательным минимумом содержания образования и требованиями к уровню математической подготовки в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пускников основной общеобразовательной школы.</w:t>
      </w:r>
    </w:p>
    <w:p w:rsidR="00C36074" w:rsidRPr="00C36074" w:rsidRDefault="00C36074" w:rsidP="00C36074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рассчитана на изучение математики </w:t>
      </w:r>
      <w:r w:rsidRPr="00C360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5 часов в неделю, всего 170 часов в учебном году. 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проводится в форме письменных работ, экспресс-контроля, тестов, графических и математических диктантов, само и взаимоконтроля; итоговая аттестация – контрольная и итоговая тестовая работа.</w:t>
      </w:r>
    </w:p>
    <w:p w:rsidR="00C36074" w:rsidRPr="00C36074" w:rsidRDefault="00C36074" w:rsidP="00C36074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Изменений в программе по сравнению с государственной нет.</w:t>
      </w:r>
    </w:p>
    <w:p w:rsidR="00C36074" w:rsidRPr="00C36074" w:rsidRDefault="00C36074" w:rsidP="00C36074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Математика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мированию умения пользоваться алгоритмами.</w:t>
      </w:r>
    </w:p>
    <w:p w:rsidR="00C36074" w:rsidRPr="00C36074" w:rsidRDefault="00C36074" w:rsidP="00C36074">
      <w:pPr>
        <w:tabs>
          <w:tab w:val="left" w:pos="1800"/>
          <w:tab w:val="left" w:pos="10080"/>
          <w:tab w:val="left" w:pos="11880"/>
          <w:tab w:val="left" w:pos="13680"/>
        </w:tabs>
        <w:ind w:firstLine="113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C3607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Задачи изучения математики</w:t>
      </w:r>
    </w:p>
    <w:p w:rsidR="00C36074" w:rsidRPr="00C36074" w:rsidRDefault="00C36074" w:rsidP="00C36074">
      <w:pPr>
        <w:pStyle w:val="a3"/>
        <w:numPr>
          <w:ilvl w:val="0"/>
          <w:numId w:val="7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6074">
        <w:rPr>
          <w:rFonts w:ascii="Times New Roman" w:hAnsi="Times New Roman"/>
          <w:color w:val="000000"/>
          <w:sz w:val="24"/>
          <w:szCs w:val="24"/>
        </w:rPr>
        <w:t>овладение системой математических знаний и умений, необход</w:t>
      </w:r>
      <w:r w:rsidRPr="00C36074">
        <w:rPr>
          <w:rFonts w:ascii="Times New Roman" w:hAnsi="Times New Roman"/>
          <w:color w:val="000000"/>
          <w:sz w:val="24"/>
          <w:szCs w:val="24"/>
        </w:rPr>
        <w:t>и</w:t>
      </w:r>
      <w:r w:rsidRPr="00C36074">
        <w:rPr>
          <w:rFonts w:ascii="Times New Roman" w:hAnsi="Times New Roman"/>
          <w:color w:val="000000"/>
          <w:sz w:val="24"/>
          <w:szCs w:val="24"/>
        </w:rPr>
        <w:t>мых для применения в практической деятельности, изучения смежных ди</w:t>
      </w:r>
      <w:r w:rsidRPr="00C36074">
        <w:rPr>
          <w:rFonts w:ascii="Times New Roman" w:hAnsi="Times New Roman"/>
          <w:color w:val="000000"/>
          <w:sz w:val="24"/>
          <w:szCs w:val="24"/>
        </w:rPr>
        <w:t>с</w:t>
      </w:r>
      <w:r w:rsidRPr="00C36074">
        <w:rPr>
          <w:rFonts w:ascii="Times New Roman" w:hAnsi="Times New Roman"/>
          <w:color w:val="000000"/>
          <w:sz w:val="24"/>
          <w:szCs w:val="24"/>
        </w:rPr>
        <w:t>циплин;</w:t>
      </w:r>
    </w:p>
    <w:p w:rsidR="00C36074" w:rsidRPr="00C36074" w:rsidRDefault="00C36074" w:rsidP="00C36074">
      <w:pPr>
        <w:pStyle w:val="a3"/>
        <w:numPr>
          <w:ilvl w:val="0"/>
          <w:numId w:val="7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6074">
        <w:rPr>
          <w:rFonts w:ascii="Times New Roman" w:hAnsi="Times New Roman"/>
          <w:color w:val="000000"/>
          <w:sz w:val="24"/>
          <w:szCs w:val="24"/>
        </w:rPr>
        <w:t>развитие алгоритмического мышления, необходимого, в частности, для о</w:t>
      </w:r>
      <w:r w:rsidRPr="00C36074">
        <w:rPr>
          <w:rFonts w:ascii="Times New Roman" w:hAnsi="Times New Roman"/>
          <w:color w:val="000000"/>
          <w:sz w:val="24"/>
          <w:szCs w:val="24"/>
        </w:rPr>
        <w:t>с</w:t>
      </w:r>
      <w:r w:rsidRPr="00C36074">
        <w:rPr>
          <w:rFonts w:ascii="Times New Roman" w:hAnsi="Times New Roman"/>
          <w:color w:val="000000"/>
          <w:sz w:val="24"/>
          <w:szCs w:val="24"/>
        </w:rPr>
        <w:t>воения курса информатики;</w:t>
      </w:r>
    </w:p>
    <w:p w:rsidR="00C36074" w:rsidRPr="00C36074" w:rsidRDefault="00C36074" w:rsidP="00C3607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формирование представлений об идеях и методах математики как униве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сального языка науки и техники;</w:t>
      </w:r>
    </w:p>
    <w:p w:rsidR="00C36074" w:rsidRPr="00C36074" w:rsidRDefault="00C36074" w:rsidP="00C36074">
      <w:pPr>
        <w:pStyle w:val="a3"/>
        <w:numPr>
          <w:ilvl w:val="0"/>
          <w:numId w:val="7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6074">
        <w:rPr>
          <w:rFonts w:ascii="Times New Roman" w:hAnsi="Times New Roman"/>
          <w:color w:val="000000"/>
          <w:sz w:val="24"/>
          <w:szCs w:val="24"/>
        </w:rPr>
        <w:t>преобразование символических форм вносит свой специфический вклад в развитие воображения, способностей к математическому творчес</w:t>
      </w:r>
      <w:r w:rsidRPr="00C36074">
        <w:rPr>
          <w:rFonts w:ascii="Times New Roman" w:hAnsi="Times New Roman"/>
          <w:color w:val="000000"/>
          <w:sz w:val="24"/>
          <w:szCs w:val="24"/>
        </w:rPr>
        <w:t>т</w:t>
      </w:r>
      <w:r w:rsidRPr="00C36074">
        <w:rPr>
          <w:rFonts w:ascii="Times New Roman" w:hAnsi="Times New Roman"/>
          <w:color w:val="000000"/>
          <w:sz w:val="24"/>
          <w:szCs w:val="24"/>
        </w:rPr>
        <w:t>ву.</w:t>
      </w:r>
    </w:p>
    <w:p w:rsidR="00C36074" w:rsidRPr="00C36074" w:rsidRDefault="00C36074" w:rsidP="00C36074">
      <w:pPr>
        <w:pStyle w:val="a3"/>
        <w:numPr>
          <w:ilvl w:val="0"/>
          <w:numId w:val="8"/>
        </w:numPr>
        <w:tabs>
          <w:tab w:val="left" w:pos="1800"/>
          <w:tab w:val="left" w:pos="10080"/>
          <w:tab w:val="left" w:pos="11880"/>
          <w:tab w:val="left" w:pos="13680"/>
        </w:tabs>
        <w:spacing w:after="0" w:line="240" w:lineRule="auto"/>
        <w:ind w:left="714" w:hanging="35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36074">
        <w:rPr>
          <w:rFonts w:ascii="Times New Roman" w:hAnsi="Times New Roman"/>
          <w:color w:val="000000"/>
          <w:sz w:val="24"/>
          <w:szCs w:val="24"/>
        </w:rPr>
        <w:t>для формирования у учащихся представлений о роли математики в развитии цивилизации и культуры.</w:t>
      </w:r>
    </w:p>
    <w:p w:rsidR="00C36074" w:rsidRPr="00C36074" w:rsidRDefault="00C36074" w:rsidP="00C36074">
      <w:pPr>
        <w:ind w:firstLine="1134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C3607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Целями изучения курса математики является:</w:t>
      </w:r>
    </w:p>
    <w:p w:rsidR="00C36074" w:rsidRPr="00C36074" w:rsidRDefault="00C36074" w:rsidP="00C360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систематическое развитие понятия числа;</w:t>
      </w:r>
    </w:p>
    <w:p w:rsidR="00C36074" w:rsidRPr="00C36074" w:rsidRDefault="00C36074" w:rsidP="00C360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выработка умений выполнять устно и письменно арифметические действия над числами;</w:t>
      </w:r>
    </w:p>
    <w:p w:rsidR="00C36074" w:rsidRPr="00C36074" w:rsidRDefault="00C36074" w:rsidP="00C360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переводить практические задачи на язык математики;</w:t>
      </w:r>
    </w:p>
    <w:p w:rsidR="00C36074" w:rsidRPr="00C36074" w:rsidRDefault="00C36074" w:rsidP="00C36074">
      <w:pPr>
        <w:numPr>
          <w:ilvl w:val="0"/>
          <w:numId w:val="5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подготовка учащихся к изучению систематических курсов алгебры и ге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метрии</w:t>
      </w:r>
    </w:p>
    <w:p w:rsidR="00C36074" w:rsidRPr="00C36074" w:rsidRDefault="00C36074" w:rsidP="00C36074">
      <w:pPr>
        <w:widowControl w:val="0"/>
        <w:ind w:left="45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Курс строится на индуктивной основе с привлечением элементов деду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тивных рассуждений. Теоретический материал излагается на интуитивном уровне, математические методы и законы формулируются в виде правил.</w:t>
      </w:r>
    </w:p>
    <w:p w:rsidR="00C36074" w:rsidRPr="00C36074" w:rsidRDefault="00C36074" w:rsidP="00C36074">
      <w:pPr>
        <w:widowControl w:val="0"/>
        <w:ind w:left="45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 xml:space="preserve">В ходе </w:t>
      </w:r>
      <w:proofErr w:type="gramStart"/>
      <w:r w:rsidRPr="00C36074">
        <w:rPr>
          <w:rFonts w:ascii="Times New Roman" w:hAnsi="Times New Roman" w:cs="Times New Roman"/>
          <w:color w:val="000000"/>
          <w:sz w:val="24"/>
          <w:szCs w:val="24"/>
        </w:rPr>
        <w:t>изучения курса</w:t>
      </w:r>
      <w:proofErr w:type="gramEnd"/>
      <w:r w:rsidRPr="00C36074">
        <w:rPr>
          <w:rFonts w:ascii="Times New Roman" w:hAnsi="Times New Roman" w:cs="Times New Roman"/>
          <w:color w:val="000000"/>
          <w:sz w:val="24"/>
          <w:szCs w:val="24"/>
        </w:rPr>
        <w:t xml:space="preserve"> учащиеся развивают навыки вычислений с нат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ральными числами, овладевают навыками действий с обыкновенными и дес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тичными дробями,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тают навыки построения геометрических фигур и измерения геометрических величин.</w:t>
      </w:r>
    </w:p>
    <w:p w:rsidR="00C36074" w:rsidRPr="00C36074" w:rsidRDefault="00C36074" w:rsidP="00C36074">
      <w:pPr>
        <w:widowControl w:val="0"/>
        <w:ind w:left="454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Требования к уровню подготовки установлены Государственным стандартом основного общего образования в соответствии с обязательным мин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мумом содержания.</w:t>
      </w:r>
    </w:p>
    <w:p w:rsidR="00C36074" w:rsidRPr="00C36074" w:rsidRDefault="00C36074" w:rsidP="00C36074">
      <w:pPr>
        <w:widowControl w:val="0"/>
        <w:ind w:left="454"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b/>
          <w:i/>
          <w:color w:val="000000"/>
          <w:sz w:val="24"/>
          <w:szCs w:val="24"/>
        </w:rPr>
        <w:t>В результате изучения курса математики в 6 классе учащиеся дол</w:t>
      </w:r>
      <w:r w:rsidRPr="00C36074">
        <w:rPr>
          <w:rFonts w:ascii="Times New Roman" w:hAnsi="Times New Roman" w:cs="Times New Roman"/>
          <w:b/>
          <w:i/>
          <w:color w:val="000000"/>
          <w:sz w:val="24"/>
          <w:szCs w:val="24"/>
        </w:rPr>
        <w:t>ж</w:t>
      </w:r>
      <w:r w:rsidRPr="00C36074">
        <w:rPr>
          <w:rFonts w:ascii="Times New Roman" w:hAnsi="Times New Roman" w:cs="Times New Roman"/>
          <w:b/>
          <w:i/>
          <w:color w:val="000000"/>
          <w:sz w:val="24"/>
          <w:szCs w:val="24"/>
        </w:rPr>
        <w:t>ны</w:t>
      </w:r>
    </w:p>
    <w:p w:rsidR="00C36074" w:rsidRPr="00C36074" w:rsidRDefault="00C36074" w:rsidP="00C36074">
      <w:pPr>
        <w:ind w:left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Знать и понимать</w:t>
      </w:r>
      <w:r w:rsidRPr="00C36074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C36074" w:rsidRPr="00C36074" w:rsidRDefault="00C36074" w:rsidP="00C36074">
      <w:pPr>
        <w:numPr>
          <w:ilvl w:val="0"/>
          <w:numId w:val="5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как используются математические формулы и уравнения при решении м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тематических и практических задач;</w:t>
      </w:r>
    </w:p>
    <w:p w:rsidR="00C36074" w:rsidRPr="00C36074" w:rsidRDefault="00C36074" w:rsidP="00C360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как потребности практики привели математическую науку к необходим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сти расширения понятия числа;</w:t>
      </w:r>
    </w:p>
    <w:p w:rsidR="00C36074" w:rsidRPr="00C36074" w:rsidRDefault="00C36074" w:rsidP="00C3607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каким образом геометрия возникла из практических задач землемерия;</w:t>
      </w:r>
    </w:p>
    <w:p w:rsidR="00C36074" w:rsidRPr="00C36074" w:rsidRDefault="00C36074" w:rsidP="00C36074">
      <w:pPr>
        <w:numPr>
          <w:ilvl w:val="0"/>
          <w:numId w:val="5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уравнения – это математический аппарат решения разнообразных задач из математики, смежных областей знаний, практики;</w:t>
      </w:r>
    </w:p>
    <w:p w:rsidR="00C36074" w:rsidRPr="00C36074" w:rsidRDefault="00C36074" w:rsidP="00C36074">
      <w:pPr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C3607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Уметь:</w:t>
      </w:r>
    </w:p>
    <w:p w:rsidR="00C36074" w:rsidRPr="00C36074" w:rsidRDefault="00C36074" w:rsidP="00C3607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выполнять устно арифметические действия: сложение и вычитание двузна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C36074" w:rsidRPr="00C36074" w:rsidRDefault="00C36074" w:rsidP="00C3607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переходить от одной записи чисел к другой, представлять десятичную дробь в виде обыкновенной и в простейших случаях обыкновенную в виде десятичной, проценты в виде дроби и дробь в виде процентов; записывать бол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шие и малые числа с использованием целых степеней десятки;</w:t>
      </w:r>
    </w:p>
    <w:p w:rsidR="00C36074" w:rsidRPr="00C36074" w:rsidRDefault="00C36074" w:rsidP="00C3607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вых выражений;</w:t>
      </w:r>
    </w:p>
    <w:p w:rsidR="00C36074" w:rsidRPr="00C36074" w:rsidRDefault="00C36074" w:rsidP="00C3607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округлять натуральные числа и десятичные дроби, находить приближения чисел с недостатком и с избытком;</w:t>
      </w:r>
    </w:p>
    <w:p w:rsidR="00C36074" w:rsidRPr="00C36074" w:rsidRDefault="00C36074" w:rsidP="00C3607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оборот;</w:t>
      </w:r>
    </w:p>
    <w:p w:rsidR="00C36074" w:rsidRPr="00C36074" w:rsidRDefault="00C36074" w:rsidP="00C36074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арифметическим способом, включая задачи, связанные с отношением и с пропорциональностью величин, дробями и проце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тами.</w:t>
      </w:r>
    </w:p>
    <w:p w:rsidR="00C36074" w:rsidRPr="00C36074" w:rsidRDefault="00C36074" w:rsidP="00C36074">
      <w:pPr>
        <w:widowControl w:val="0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b/>
          <w:i/>
          <w:color w:val="000000"/>
          <w:sz w:val="24"/>
          <w:szCs w:val="24"/>
        </w:rPr>
        <w:t>Использовать приобретенные знания и умения в практической деятел</w:t>
      </w:r>
      <w:r w:rsidRPr="00C36074">
        <w:rPr>
          <w:rFonts w:ascii="Times New Roman" w:hAnsi="Times New Roman" w:cs="Times New Roman"/>
          <w:b/>
          <w:i/>
          <w:color w:val="000000"/>
          <w:sz w:val="24"/>
          <w:szCs w:val="24"/>
        </w:rPr>
        <w:t>ь</w:t>
      </w:r>
      <w:r w:rsidRPr="00C36074">
        <w:rPr>
          <w:rFonts w:ascii="Times New Roman" w:hAnsi="Times New Roman" w:cs="Times New Roman"/>
          <w:b/>
          <w:i/>
          <w:color w:val="000000"/>
          <w:sz w:val="24"/>
          <w:szCs w:val="24"/>
        </w:rPr>
        <w:t>ности и повседневной жизни для:</w:t>
      </w:r>
      <w:r w:rsidRPr="00C3607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C36074" w:rsidRPr="00C36074" w:rsidRDefault="00C36074" w:rsidP="00C36074">
      <w:pPr>
        <w:pStyle w:val="a3"/>
        <w:widowControl w:val="0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74">
        <w:rPr>
          <w:rFonts w:ascii="Times New Roman" w:hAnsi="Times New Roman"/>
          <w:color w:val="000000"/>
          <w:sz w:val="24"/>
          <w:szCs w:val="24"/>
        </w:rPr>
        <w:t>решения несложных практических расчётных задач, в том числе с и</w:t>
      </w:r>
      <w:r w:rsidRPr="00C36074">
        <w:rPr>
          <w:rFonts w:ascii="Times New Roman" w:hAnsi="Times New Roman"/>
          <w:color w:val="000000"/>
          <w:sz w:val="24"/>
          <w:szCs w:val="24"/>
        </w:rPr>
        <w:t>с</w:t>
      </w:r>
      <w:r w:rsidRPr="00C36074">
        <w:rPr>
          <w:rFonts w:ascii="Times New Roman" w:hAnsi="Times New Roman"/>
          <w:color w:val="000000"/>
          <w:sz w:val="24"/>
          <w:szCs w:val="24"/>
        </w:rPr>
        <w:t>пользованием при необходимости справочных материалов, калькулятора, компьютера;</w:t>
      </w:r>
    </w:p>
    <w:p w:rsidR="00C36074" w:rsidRPr="00C36074" w:rsidRDefault="00C36074" w:rsidP="00C36074">
      <w:pPr>
        <w:pStyle w:val="a3"/>
        <w:widowControl w:val="0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74">
        <w:rPr>
          <w:rFonts w:ascii="Times New Roman" w:hAnsi="Times New Roman"/>
          <w:color w:val="000000"/>
          <w:sz w:val="24"/>
          <w:szCs w:val="24"/>
        </w:rPr>
        <w:t>устной прикидки и оценки результата вычислений; проверки резул</w:t>
      </w:r>
      <w:r w:rsidRPr="00C36074">
        <w:rPr>
          <w:rFonts w:ascii="Times New Roman" w:hAnsi="Times New Roman"/>
          <w:color w:val="000000"/>
          <w:sz w:val="24"/>
          <w:szCs w:val="24"/>
        </w:rPr>
        <w:t>ь</w:t>
      </w:r>
      <w:r w:rsidRPr="00C36074">
        <w:rPr>
          <w:rFonts w:ascii="Times New Roman" w:hAnsi="Times New Roman"/>
          <w:color w:val="000000"/>
          <w:sz w:val="24"/>
          <w:szCs w:val="24"/>
        </w:rPr>
        <w:t>тата вычисления с использованием различных приёмов;</w:t>
      </w:r>
    </w:p>
    <w:p w:rsidR="00C36074" w:rsidRPr="00C36074" w:rsidRDefault="00C36074" w:rsidP="00C36074">
      <w:pPr>
        <w:pStyle w:val="a3"/>
        <w:widowControl w:val="0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36074">
        <w:rPr>
          <w:rFonts w:ascii="Times New Roman" w:hAnsi="Times New Roman"/>
          <w:color w:val="000000"/>
          <w:sz w:val="24"/>
          <w:szCs w:val="24"/>
        </w:rPr>
        <w:t>интерпретации результатов решения задач с учетом ограничений, св</w:t>
      </w:r>
      <w:r w:rsidRPr="00C36074">
        <w:rPr>
          <w:rFonts w:ascii="Times New Roman" w:hAnsi="Times New Roman"/>
          <w:color w:val="000000"/>
          <w:sz w:val="24"/>
          <w:szCs w:val="24"/>
        </w:rPr>
        <w:t>я</w:t>
      </w:r>
      <w:r w:rsidRPr="00C36074">
        <w:rPr>
          <w:rFonts w:ascii="Times New Roman" w:hAnsi="Times New Roman"/>
          <w:color w:val="000000"/>
          <w:sz w:val="24"/>
          <w:szCs w:val="24"/>
        </w:rPr>
        <w:t>занных с реальными свойствами рассматриваемых процессов и явлений.</w:t>
      </w:r>
    </w:p>
    <w:p w:rsidR="00C36074" w:rsidRPr="00C36074" w:rsidRDefault="00C36074" w:rsidP="00C36074">
      <w:pPr>
        <w:ind w:left="709"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C36074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>Критерии оценки знаний и умений учащихся:</w:t>
      </w:r>
    </w:p>
    <w:p w:rsidR="00C36074" w:rsidRPr="00C36074" w:rsidRDefault="00C36074" w:rsidP="00C3607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ab/>
        <w:t>Учитель оценивает знания и умения учащихся с учетом их индивидуальных особенностей.</w:t>
      </w:r>
    </w:p>
    <w:p w:rsidR="00C36074" w:rsidRPr="00C36074" w:rsidRDefault="00C36074" w:rsidP="00C360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Содержание и объем материала, подлежащего проверке, определяется пр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граммой.</w:t>
      </w:r>
    </w:p>
    <w:p w:rsidR="00C36074" w:rsidRPr="00C36074" w:rsidRDefault="00C36074" w:rsidP="00C360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Основными формами проверки знаний и умений учащихся по математике являются письменная контрольная работа и устный опрос.</w:t>
      </w:r>
    </w:p>
    <w:p w:rsidR="00C36074" w:rsidRPr="00C36074" w:rsidRDefault="00C36074" w:rsidP="00C36074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Среди погрешностей выделяются ошибки и недочеты.</w:t>
      </w:r>
    </w:p>
    <w:p w:rsidR="00C36074" w:rsidRPr="00C36074" w:rsidRDefault="00C36074" w:rsidP="00C360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Задания для устного и письменного опроса учащихся состоят из теоретич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ских вопросов и задач.</w:t>
      </w:r>
    </w:p>
    <w:p w:rsidR="00C36074" w:rsidRPr="00C36074" w:rsidRDefault="00C36074" w:rsidP="00C360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Оценка ответа учащегося при устном и письменном опросе проводится по пятибалльной системе, т.е. за ответ выставляется одна из отметок: 1 (плохо), 2 (неудовлетворительно</w:t>
      </w:r>
      <w:proofErr w:type="gramStart"/>
      <w:r w:rsidRPr="00C36074">
        <w:rPr>
          <w:rFonts w:ascii="Times New Roman" w:hAnsi="Times New Roman" w:cs="Times New Roman"/>
          <w:color w:val="000000"/>
          <w:sz w:val="24"/>
          <w:szCs w:val="24"/>
        </w:rPr>
        <w:t xml:space="preserve">),   </w:t>
      </w:r>
      <w:proofErr w:type="gramEnd"/>
      <w:r w:rsidRPr="00C36074">
        <w:rPr>
          <w:rFonts w:ascii="Times New Roman" w:hAnsi="Times New Roman" w:cs="Times New Roman"/>
          <w:color w:val="000000"/>
          <w:sz w:val="24"/>
          <w:szCs w:val="24"/>
        </w:rPr>
        <w:t xml:space="preserve">          3 (удовлетворительно), 4 (хорошо), 5 (о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лично).</w:t>
      </w:r>
    </w:p>
    <w:p w:rsidR="00C36074" w:rsidRPr="00C36074" w:rsidRDefault="00C36074" w:rsidP="00C36074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6074">
        <w:rPr>
          <w:rFonts w:ascii="Times New Roman" w:hAnsi="Times New Roman" w:cs="Times New Roman"/>
          <w:color w:val="000000"/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матическом развитии учащегося, за решение более сложной задачи или ответ на более сложный вопрос, предложенные учащемуся дополнительно п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C36074">
        <w:rPr>
          <w:rFonts w:ascii="Times New Roman" w:hAnsi="Times New Roman" w:cs="Times New Roman"/>
          <w:color w:val="000000"/>
          <w:sz w:val="24"/>
          <w:szCs w:val="24"/>
        </w:rPr>
        <w:t>сле выполнения им заданий.</w:t>
      </w:r>
    </w:p>
    <w:p w:rsidR="001D3521" w:rsidRPr="00C36074" w:rsidRDefault="001D3521" w:rsidP="001D352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482E2C" w:rsidRDefault="00482E2C"/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75C72"/>
    <w:multiLevelType w:val="hybridMultilevel"/>
    <w:tmpl w:val="B85C4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2FED"/>
    <w:multiLevelType w:val="multilevel"/>
    <w:tmpl w:val="981C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0B2B28"/>
    <w:multiLevelType w:val="multilevel"/>
    <w:tmpl w:val="AC908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13EAD"/>
    <w:multiLevelType w:val="hybridMultilevel"/>
    <w:tmpl w:val="92AAF572"/>
    <w:lvl w:ilvl="0" w:tplc="E2DA52E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44F65"/>
    <w:multiLevelType w:val="hybridMultilevel"/>
    <w:tmpl w:val="21C02D5A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42B6763F"/>
    <w:multiLevelType w:val="hybridMultilevel"/>
    <w:tmpl w:val="ACD28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E7491C"/>
    <w:multiLevelType w:val="hybridMultilevel"/>
    <w:tmpl w:val="FE8E1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3F770F"/>
    <w:multiLevelType w:val="multilevel"/>
    <w:tmpl w:val="9ED2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90008D"/>
    <w:multiLevelType w:val="multilevel"/>
    <w:tmpl w:val="9766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8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21"/>
    <w:rsid w:val="001D3521"/>
    <w:rsid w:val="00266A6F"/>
    <w:rsid w:val="00482E2C"/>
    <w:rsid w:val="004D4951"/>
    <w:rsid w:val="00964A31"/>
    <w:rsid w:val="0096655C"/>
    <w:rsid w:val="00A9579A"/>
    <w:rsid w:val="00C36074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7B628-30A2-49AB-9B20-300EB9EF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074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Samsung</cp:lastModifiedBy>
  <cp:revision>2</cp:revision>
  <dcterms:created xsi:type="dcterms:W3CDTF">2017-10-29T06:26:00Z</dcterms:created>
  <dcterms:modified xsi:type="dcterms:W3CDTF">2017-10-29T06:26:00Z</dcterms:modified>
</cp:coreProperties>
</file>