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92" w:rsidRPr="00D67192" w:rsidRDefault="00D67192" w:rsidP="00D67192">
      <w:pPr>
        <w:jc w:val="center"/>
        <w:rPr>
          <w:b/>
        </w:rPr>
      </w:pPr>
      <w:proofErr w:type="spellStart"/>
      <w:r w:rsidRPr="00D67192">
        <w:rPr>
          <w:b/>
        </w:rPr>
        <w:t>Ялуторовская</w:t>
      </w:r>
      <w:proofErr w:type="spellEnd"/>
      <w:r w:rsidRPr="00D67192">
        <w:rPr>
          <w:b/>
        </w:rPr>
        <w:t xml:space="preserve"> районная организация Профсоюза </w:t>
      </w:r>
    </w:p>
    <w:p w:rsidR="00D67192" w:rsidRPr="00D67192" w:rsidRDefault="00D67192" w:rsidP="00D67192">
      <w:pPr>
        <w:jc w:val="center"/>
        <w:rPr>
          <w:b/>
          <w:u w:val="single"/>
        </w:rPr>
      </w:pPr>
      <w:r w:rsidRPr="00D67192">
        <w:rPr>
          <w:b/>
          <w:u w:val="single"/>
        </w:rPr>
        <w:t>работников народного образования и науки Российской Федерации</w:t>
      </w:r>
    </w:p>
    <w:p w:rsidR="009A3FB5" w:rsidRDefault="002A1746">
      <w:pPr>
        <w:rPr>
          <w:b/>
        </w:rPr>
      </w:pPr>
    </w:p>
    <w:p w:rsidR="00D67192" w:rsidRDefault="00D67192">
      <w:pPr>
        <w:rPr>
          <w:b/>
        </w:rPr>
      </w:pPr>
    </w:p>
    <w:p w:rsidR="00D67192" w:rsidRPr="00D67192" w:rsidRDefault="000A68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EE19B8">
        <w:rPr>
          <w:rFonts w:ascii="Arial" w:hAnsi="Arial" w:cs="Arial"/>
          <w:sz w:val="28"/>
          <w:szCs w:val="28"/>
        </w:rPr>
        <w:t xml:space="preserve"> </w:t>
      </w:r>
      <w:r w:rsidR="0023559E">
        <w:rPr>
          <w:rFonts w:ascii="Arial" w:hAnsi="Arial" w:cs="Arial"/>
          <w:sz w:val="28"/>
          <w:szCs w:val="28"/>
        </w:rPr>
        <w:t xml:space="preserve"> </w:t>
      </w:r>
      <w:r w:rsidR="00EE19B8">
        <w:rPr>
          <w:rFonts w:ascii="Arial" w:hAnsi="Arial" w:cs="Arial"/>
          <w:sz w:val="28"/>
          <w:szCs w:val="28"/>
        </w:rPr>
        <w:t xml:space="preserve">января </w:t>
      </w:r>
      <w:r w:rsidR="0023559E">
        <w:rPr>
          <w:rFonts w:ascii="Arial" w:hAnsi="Arial" w:cs="Arial"/>
          <w:sz w:val="28"/>
          <w:szCs w:val="28"/>
        </w:rPr>
        <w:t xml:space="preserve"> 201</w:t>
      </w:r>
      <w:r w:rsidR="00EE19B8">
        <w:rPr>
          <w:rFonts w:ascii="Arial" w:hAnsi="Arial" w:cs="Arial"/>
          <w:sz w:val="28"/>
          <w:szCs w:val="28"/>
        </w:rPr>
        <w:t>6</w:t>
      </w:r>
      <w:r w:rsidR="0023559E">
        <w:rPr>
          <w:rFonts w:ascii="Arial" w:hAnsi="Arial" w:cs="Arial"/>
          <w:sz w:val="28"/>
          <w:szCs w:val="28"/>
        </w:rPr>
        <w:t xml:space="preserve">г. </w:t>
      </w:r>
      <w:r w:rsidR="0023559E">
        <w:rPr>
          <w:rFonts w:ascii="Arial" w:hAnsi="Arial" w:cs="Arial"/>
          <w:sz w:val="28"/>
          <w:szCs w:val="28"/>
        </w:rPr>
        <w:tab/>
      </w:r>
      <w:r w:rsidR="0023559E">
        <w:rPr>
          <w:rFonts w:ascii="Arial" w:hAnsi="Arial" w:cs="Arial"/>
          <w:sz w:val="28"/>
          <w:szCs w:val="28"/>
        </w:rPr>
        <w:tab/>
      </w:r>
      <w:r w:rsidR="0023559E">
        <w:rPr>
          <w:rFonts w:ascii="Arial" w:hAnsi="Arial" w:cs="Arial"/>
          <w:sz w:val="28"/>
          <w:szCs w:val="28"/>
        </w:rPr>
        <w:tab/>
      </w:r>
      <w:r w:rsidR="0023559E">
        <w:rPr>
          <w:rFonts w:ascii="Arial" w:hAnsi="Arial" w:cs="Arial"/>
          <w:sz w:val="28"/>
          <w:szCs w:val="28"/>
        </w:rPr>
        <w:tab/>
      </w:r>
      <w:r w:rsidR="0023559E">
        <w:rPr>
          <w:rFonts w:ascii="Arial" w:hAnsi="Arial" w:cs="Arial"/>
          <w:sz w:val="28"/>
          <w:szCs w:val="28"/>
        </w:rPr>
        <w:tab/>
      </w:r>
      <w:r w:rsidR="0023559E">
        <w:rPr>
          <w:rFonts w:ascii="Arial" w:hAnsi="Arial" w:cs="Arial"/>
          <w:sz w:val="28"/>
          <w:szCs w:val="28"/>
        </w:rPr>
        <w:tab/>
      </w:r>
      <w:r w:rsidR="0023559E">
        <w:rPr>
          <w:rFonts w:ascii="Arial" w:hAnsi="Arial" w:cs="Arial"/>
          <w:sz w:val="28"/>
          <w:szCs w:val="28"/>
        </w:rPr>
        <w:tab/>
      </w:r>
      <w:r w:rsidR="0023559E">
        <w:rPr>
          <w:rFonts w:ascii="Arial" w:hAnsi="Arial" w:cs="Arial"/>
          <w:sz w:val="28"/>
          <w:szCs w:val="28"/>
        </w:rPr>
        <w:tab/>
      </w:r>
      <w:r w:rsidR="0023559E">
        <w:rPr>
          <w:rFonts w:ascii="Arial" w:hAnsi="Arial" w:cs="Arial"/>
          <w:sz w:val="28"/>
          <w:szCs w:val="28"/>
        </w:rPr>
        <w:tab/>
      </w:r>
      <w:r w:rsidR="00D67192" w:rsidRPr="00D67192">
        <w:rPr>
          <w:rFonts w:ascii="Arial" w:hAnsi="Arial" w:cs="Arial"/>
          <w:sz w:val="28"/>
          <w:szCs w:val="28"/>
        </w:rPr>
        <w:t xml:space="preserve">№ </w:t>
      </w:r>
      <w:r w:rsidR="00EE19B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2</w:t>
      </w:r>
    </w:p>
    <w:p w:rsidR="00D67192" w:rsidRDefault="00D67192"/>
    <w:p w:rsidR="00F6627A" w:rsidRDefault="00F6627A" w:rsidP="00D67192">
      <w:pPr>
        <w:jc w:val="right"/>
        <w:rPr>
          <w:rFonts w:ascii="Arial" w:hAnsi="Arial" w:cs="Arial"/>
          <w:sz w:val="28"/>
          <w:szCs w:val="28"/>
        </w:rPr>
      </w:pPr>
    </w:p>
    <w:p w:rsidR="00D67192" w:rsidRDefault="00D67192" w:rsidP="00D6719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Председателям</w:t>
      </w:r>
    </w:p>
    <w:p w:rsidR="00D67192" w:rsidRPr="00D67192" w:rsidRDefault="00D67192" w:rsidP="00D6719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профсоюзных организаций </w:t>
      </w:r>
    </w:p>
    <w:p w:rsidR="00D67192" w:rsidRDefault="00D67192"/>
    <w:p w:rsidR="00D67192" w:rsidRDefault="00D67192">
      <w:pPr>
        <w:rPr>
          <w:rFonts w:ascii="Arial" w:hAnsi="Arial" w:cs="Arial"/>
          <w:i/>
          <w:sz w:val="28"/>
          <w:szCs w:val="28"/>
        </w:rPr>
      </w:pPr>
    </w:p>
    <w:p w:rsidR="00D67192" w:rsidRDefault="000A68D6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По организационному укреплению </w:t>
      </w:r>
    </w:p>
    <w:p w:rsidR="000A68D6" w:rsidRPr="00D67192" w:rsidRDefault="000A68D6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профсоюзных организаций</w:t>
      </w:r>
    </w:p>
    <w:p w:rsidR="00D67192" w:rsidRPr="00D67192" w:rsidRDefault="00D67192">
      <w:pPr>
        <w:rPr>
          <w:rFonts w:ascii="Arial" w:hAnsi="Arial" w:cs="Arial"/>
          <w:i/>
          <w:sz w:val="28"/>
          <w:szCs w:val="28"/>
        </w:rPr>
      </w:pPr>
    </w:p>
    <w:p w:rsidR="00D67192" w:rsidRDefault="00D67192" w:rsidP="00D67192">
      <w:pPr>
        <w:ind w:left="-426" w:firstLine="426"/>
        <w:jc w:val="center"/>
        <w:rPr>
          <w:rFonts w:ascii="Arial" w:hAnsi="Arial" w:cs="Arial"/>
          <w:sz w:val="28"/>
          <w:szCs w:val="28"/>
        </w:rPr>
      </w:pPr>
    </w:p>
    <w:p w:rsidR="000A68D6" w:rsidRDefault="000A68D6" w:rsidP="00D67192">
      <w:pPr>
        <w:ind w:left="-426" w:firstLine="426"/>
        <w:jc w:val="center"/>
        <w:rPr>
          <w:rFonts w:ascii="Arial" w:hAnsi="Arial" w:cs="Arial"/>
          <w:sz w:val="28"/>
          <w:szCs w:val="28"/>
        </w:rPr>
      </w:pPr>
    </w:p>
    <w:p w:rsidR="000A68D6" w:rsidRDefault="000A68D6" w:rsidP="00D67192">
      <w:pPr>
        <w:ind w:left="-426" w:firstLine="426"/>
        <w:jc w:val="center"/>
        <w:rPr>
          <w:rFonts w:ascii="Arial" w:hAnsi="Arial" w:cs="Arial"/>
          <w:sz w:val="28"/>
          <w:szCs w:val="28"/>
        </w:rPr>
      </w:pPr>
    </w:p>
    <w:p w:rsidR="00D67192" w:rsidRDefault="00D67192" w:rsidP="00D67192">
      <w:pPr>
        <w:ind w:left="-426" w:firstLine="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Уважаемые коллеги!</w:t>
      </w:r>
    </w:p>
    <w:p w:rsidR="00D67192" w:rsidRDefault="00D67192" w:rsidP="00EE19B8">
      <w:pPr>
        <w:ind w:left="-426" w:firstLine="426"/>
        <w:jc w:val="both"/>
        <w:rPr>
          <w:rFonts w:ascii="Arial" w:hAnsi="Arial" w:cs="Arial"/>
          <w:sz w:val="28"/>
          <w:szCs w:val="28"/>
        </w:rPr>
      </w:pPr>
    </w:p>
    <w:p w:rsidR="000A68D6" w:rsidRDefault="006759DF" w:rsidP="000A68D6">
      <w:pPr>
        <w:ind w:left="-426" w:firstLine="42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="00EE19B8">
        <w:rPr>
          <w:rFonts w:ascii="Arial" w:hAnsi="Arial" w:cs="Arial"/>
          <w:sz w:val="28"/>
          <w:szCs w:val="28"/>
        </w:rPr>
        <w:t xml:space="preserve">На основании информационного письма из </w:t>
      </w:r>
      <w:r w:rsidR="0023559E">
        <w:rPr>
          <w:rFonts w:ascii="Arial" w:hAnsi="Arial" w:cs="Arial"/>
          <w:sz w:val="28"/>
          <w:szCs w:val="28"/>
        </w:rPr>
        <w:t>Тюменской  межрегиональной организации Профсоюза работников народного образования и науки</w:t>
      </w:r>
      <w:r w:rsidR="00EE19B8">
        <w:rPr>
          <w:rFonts w:ascii="Arial" w:hAnsi="Arial" w:cs="Arial"/>
          <w:sz w:val="28"/>
          <w:szCs w:val="28"/>
        </w:rPr>
        <w:t xml:space="preserve"> № </w:t>
      </w:r>
      <w:r w:rsidR="000A68D6">
        <w:rPr>
          <w:rFonts w:ascii="Arial" w:hAnsi="Arial" w:cs="Arial"/>
          <w:sz w:val="28"/>
          <w:szCs w:val="28"/>
        </w:rPr>
        <w:t>15</w:t>
      </w:r>
      <w:r w:rsidR="00EE19B8">
        <w:rPr>
          <w:rFonts w:ascii="Arial" w:hAnsi="Arial" w:cs="Arial"/>
          <w:sz w:val="28"/>
          <w:szCs w:val="28"/>
        </w:rPr>
        <w:t xml:space="preserve"> от 1</w:t>
      </w:r>
      <w:r w:rsidR="000A68D6">
        <w:rPr>
          <w:rFonts w:ascii="Arial" w:hAnsi="Arial" w:cs="Arial"/>
          <w:sz w:val="28"/>
          <w:szCs w:val="28"/>
        </w:rPr>
        <w:t>9</w:t>
      </w:r>
      <w:r w:rsidR="00EE19B8">
        <w:rPr>
          <w:rFonts w:ascii="Arial" w:hAnsi="Arial" w:cs="Arial"/>
          <w:sz w:val="28"/>
          <w:szCs w:val="28"/>
        </w:rPr>
        <w:t xml:space="preserve">.01.2016г., </w:t>
      </w:r>
      <w:r w:rsidR="000A68D6">
        <w:rPr>
          <w:rFonts w:ascii="Arial" w:hAnsi="Arial" w:cs="Arial"/>
          <w:sz w:val="28"/>
          <w:szCs w:val="28"/>
        </w:rPr>
        <w:t xml:space="preserve">в рамках реализации комплекса мер по усилению мотивации профсоюзного членства, </w:t>
      </w:r>
      <w:proofErr w:type="spellStart"/>
      <w:r w:rsidR="00EE19B8">
        <w:rPr>
          <w:rFonts w:ascii="Arial" w:hAnsi="Arial" w:cs="Arial"/>
          <w:sz w:val="28"/>
          <w:szCs w:val="28"/>
        </w:rPr>
        <w:t>Ялуторовская</w:t>
      </w:r>
      <w:proofErr w:type="spellEnd"/>
      <w:r w:rsidR="00EE19B8">
        <w:rPr>
          <w:rFonts w:ascii="Arial" w:hAnsi="Arial" w:cs="Arial"/>
          <w:sz w:val="28"/>
          <w:szCs w:val="28"/>
        </w:rPr>
        <w:t xml:space="preserve"> районная организация Профсоюза </w:t>
      </w:r>
      <w:r w:rsidR="000A68D6">
        <w:rPr>
          <w:rFonts w:ascii="Arial" w:hAnsi="Arial" w:cs="Arial"/>
          <w:sz w:val="28"/>
          <w:szCs w:val="28"/>
        </w:rPr>
        <w:t>направляет для использования в работе «</w:t>
      </w:r>
      <w:r w:rsidR="000A68D6" w:rsidRPr="000A68D6">
        <w:rPr>
          <w:rFonts w:ascii="Arial" w:hAnsi="Arial" w:cs="Arial"/>
          <w:b/>
          <w:sz w:val="28"/>
          <w:szCs w:val="28"/>
        </w:rPr>
        <w:t>Методические рекомендации по организации приема работников образования в Профсоюз  и созданию мотивационной среды в образовательной организации</w:t>
      </w:r>
      <w:r w:rsidR="000A68D6">
        <w:rPr>
          <w:rFonts w:ascii="Arial" w:hAnsi="Arial" w:cs="Arial"/>
          <w:sz w:val="28"/>
          <w:szCs w:val="28"/>
        </w:rPr>
        <w:t>» (приложение).</w:t>
      </w:r>
      <w:proofErr w:type="gramEnd"/>
    </w:p>
    <w:p w:rsidR="000A68D6" w:rsidRDefault="000A68D6" w:rsidP="000A68D6">
      <w:pPr>
        <w:ind w:left="-426" w:firstLine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Данные </w:t>
      </w:r>
      <w:proofErr w:type="gramStart"/>
      <w:r>
        <w:rPr>
          <w:rFonts w:ascii="Arial" w:hAnsi="Arial" w:cs="Arial"/>
          <w:sz w:val="28"/>
          <w:szCs w:val="28"/>
        </w:rPr>
        <w:t>рекомендации</w:t>
      </w:r>
      <w:proofErr w:type="gramEnd"/>
      <w:r>
        <w:rPr>
          <w:rFonts w:ascii="Arial" w:hAnsi="Arial" w:cs="Arial"/>
          <w:sz w:val="28"/>
          <w:szCs w:val="28"/>
        </w:rPr>
        <w:t xml:space="preserve"> подготовленные с участием членов Центрального Совета Профсоюза по организационным вопросам и кадровой работе, которые помогут при анализе статистической отчетности за год определить </w:t>
      </w:r>
      <w:r w:rsidRPr="000A68D6">
        <w:rPr>
          <w:rFonts w:ascii="Arial" w:hAnsi="Arial" w:cs="Arial"/>
          <w:b/>
          <w:sz w:val="28"/>
          <w:szCs w:val="28"/>
        </w:rPr>
        <w:t>комплекс конкретных мер по мотивации профсоюзного членства</w:t>
      </w:r>
      <w:r>
        <w:rPr>
          <w:rFonts w:ascii="Arial" w:hAnsi="Arial" w:cs="Arial"/>
          <w:b/>
          <w:sz w:val="28"/>
          <w:szCs w:val="28"/>
        </w:rPr>
        <w:t xml:space="preserve">. </w:t>
      </w:r>
    </w:p>
    <w:p w:rsidR="000A68D6" w:rsidRPr="000A68D6" w:rsidRDefault="000A68D6" w:rsidP="000A68D6">
      <w:pPr>
        <w:ind w:left="-426" w:firstLine="426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8"/>
          <w:szCs w:val="28"/>
        </w:rPr>
        <w:t>Данные р</w:t>
      </w:r>
      <w:r w:rsidRPr="000A68D6">
        <w:rPr>
          <w:rFonts w:ascii="Arial" w:hAnsi="Arial" w:cs="Arial"/>
          <w:sz w:val="28"/>
          <w:szCs w:val="28"/>
        </w:rPr>
        <w:t xml:space="preserve">екомендации </w:t>
      </w:r>
      <w:r>
        <w:rPr>
          <w:rFonts w:ascii="Arial" w:hAnsi="Arial" w:cs="Arial"/>
          <w:sz w:val="28"/>
          <w:szCs w:val="28"/>
        </w:rPr>
        <w:t>применимы к работе всех первичных профсоюзных организаций, в т.ч. и профсоюзных комитетов.</w:t>
      </w:r>
    </w:p>
    <w:p w:rsidR="00B014D4" w:rsidRDefault="00B014D4" w:rsidP="00B014D4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</w:p>
    <w:p w:rsidR="000A68D6" w:rsidRPr="002A1746" w:rsidRDefault="002A1746" w:rsidP="00B014D4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i/>
          <w:color w:val="000000"/>
          <w:sz w:val="28"/>
          <w:szCs w:val="28"/>
        </w:rPr>
      </w:pPr>
      <w:r w:rsidRPr="002A1746">
        <w:rPr>
          <w:rFonts w:ascii="Arial" w:hAnsi="Arial" w:cs="Arial"/>
          <w:color w:val="000000"/>
          <w:sz w:val="28"/>
          <w:szCs w:val="28"/>
        </w:rPr>
        <w:t>Приложение: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A1746">
        <w:rPr>
          <w:rFonts w:ascii="Arial" w:hAnsi="Arial" w:cs="Arial"/>
          <w:i/>
          <w:color w:val="000000"/>
          <w:sz w:val="28"/>
          <w:szCs w:val="28"/>
        </w:rPr>
        <w:t>методические рекомендации на 7л. в 1экз.</w:t>
      </w:r>
    </w:p>
    <w:p w:rsidR="000A68D6" w:rsidRPr="002A1746" w:rsidRDefault="000A68D6" w:rsidP="00B014D4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i/>
          <w:color w:val="000000"/>
          <w:sz w:val="23"/>
          <w:szCs w:val="23"/>
        </w:rPr>
      </w:pPr>
    </w:p>
    <w:p w:rsidR="000A68D6" w:rsidRDefault="000A68D6" w:rsidP="00B014D4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</w:p>
    <w:p w:rsidR="000A68D6" w:rsidRDefault="000A68D6" w:rsidP="00B014D4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</w:p>
    <w:p w:rsidR="00B014D4" w:rsidRPr="00775479" w:rsidRDefault="00B014D4" w:rsidP="00B014D4">
      <w:pPr>
        <w:shd w:val="clear" w:color="auto" w:fill="FFFFFF"/>
        <w:ind w:firstLine="708"/>
        <w:jc w:val="both"/>
        <w:rPr>
          <w:rFonts w:ascii="Arial" w:hAnsi="Arial" w:cs="Arial"/>
          <w:b/>
          <w:bCs/>
        </w:rPr>
      </w:pPr>
    </w:p>
    <w:p w:rsidR="00BC3AC5" w:rsidRDefault="00BC3AC5" w:rsidP="00DF184F">
      <w:pPr>
        <w:pStyle w:val="a3"/>
        <w:ind w:left="360"/>
        <w:rPr>
          <w:rFonts w:ascii="Arial" w:hAnsi="Arial" w:cs="Arial"/>
          <w:sz w:val="28"/>
          <w:szCs w:val="28"/>
        </w:rPr>
      </w:pPr>
      <w:r w:rsidRPr="00BC3AC5">
        <w:rPr>
          <w:rFonts w:ascii="Arial" w:hAnsi="Arial" w:cs="Arial"/>
          <w:sz w:val="28"/>
          <w:szCs w:val="28"/>
        </w:rPr>
        <w:t xml:space="preserve">Председатель </w:t>
      </w:r>
      <w:r w:rsidRPr="00BC3AC5">
        <w:rPr>
          <w:rFonts w:ascii="Arial" w:hAnsi="Arial" w:cs="Arial"/>
          <w:sz w:val="28"/>
          <w:szCs w:val="28"/>
        </w:rPr>
        <w:tab/>
      </w:r>
      <w:r w:rsidRPr="00BC3AC5">
        <w:rPr>
          <w:rFonts w:ascii="Arial" w:hAnsi="Arial" w:cs="Arial"/>
          <w:sz w:val="28"/>
          <w:szCs w:val="28"/>
        </w:rPr>
        <w:tab/>
      </w:r>
      <w:r w:rsidRPr="00BC3AC5">
        <w:rPr>
          <w:rFonts w:ascii="Arial" w:hAnsi="Arial" w:cs="Arial"/>
          <w:sz w:val="28"/>
          <w:szCs w:val="28"/>
        </w:rPr>
        <w:tab/>
      </w:r>
      <w:r w:rsidRPr="00BC3AC5">
        <w:rPr>
          <w:rFonts w:ascii="Arial" w:hAnsi="Arial" w:cs="Arial"/>
          <w:sz w:val="28"/>
          <w:szCs w:val="28"/>
        </w:rPr>
        <w:tab/>
      </w:r>
      <w:r w:rsidRPr="00BC3AC5">
        <w:rPr>
          <w:rFonts w:ascii="Arial" w:hAnsi="Arial" w:cs="Arial"/>
          <w:sz w:val="28"/>
          <w:szCs w:val="28"/>
        </w:rPr>
        <w:tab/>
      </w:r>
      <w:r w:rsidRPr="00BC3AC5">
        <w:rPr>
          <w:rFonts w:ascii="Arial" w:hAnsi="Arial" w:cs="Arial"/>
          <w:sz w:val="28"/>
          <w:szCs w:val="28"/>
        </w:rPr>
        <w:tab/>
      </w:r>
      <w:r w:rsidRPr="00BC3AC5">
        <w:rPr>
          <w:rFonts w:ascii="Arial" w:hAnsi="Arial" w:cs="Arial"/>
          <w:sz w:val="28"/>
          <w:szCs w:val="28"/>
        </w:rPr>
        <w:tab/>
      </w:r>
      <w:proofErr w:type="spellStart"/>
      <w:r w:rsidRPr="00BC3AC5">
        <w:rPr>
          <w:rFonts w:ascii="Arial" w:hAnsi="Arial" w:cs="Arial"/>
          <w:sz w:val="28"/>
          <w:szCs w:val="28"/>
        </w:rPr>
        <w:t>И.М.Леушина</w:t>
      </w:r>
      <w:proofErr w:type="spellEnd"/>
    </w:p>
    <w:p w:rsidR="00775479" w:rsidRPr="00285BF9" w:rsidRDefault="00775479" w:rsidP="00775479">
      <w:pPr>
        <w:shd w:val="clear" w:color="auto" w:fill="FFFFFF"/>
        <w:spacing w:before="100" w:beforeAutospacing="1" w:after="100" w:afterAutospacing="1" w:line="312" w:lineRule="atLeast"/>
        <w:rPr>
          <w:color w:val="000000"/>
          <w:sz w:val="28"/>
          <w:szCs w:val="28"/>
        </w:rPr>
      </w:pPr>
    </w:p>
    <w:p w:rsidR="00BC3AC5" w:rsidRDefault="00BC3AC5" w:rsidP="00DF184F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0A68D6" w:rsidRDefault="000A68D6" w:rsidP="00DF184F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2A1746" w:rsidRDefault="002A1746" w:rsidP="002A1746">
      <w:pPr>
        <w:pStyle w:val="3"/>
        <w:spacing w:line="48" w:lineRule="auto"/>
        <w:jc w:val="center"/>
        <w:rPr>
          <w:rFonts w:ascii="Times New Roman" w:hAnsi="Times New Roman"/>
          <w:color w:val="2C0EE0"/>
          <w:sz w:val="24"/>
          <w:szCs w:val="24"/>
        </w:rPr>
      </w:pPr>
    </w:p>
    <w:p w:rsidR="002A1746" w:rsidRPr="003C0AB0" w:rsidRDefault="002A1746" w:rsidP="002A1746">
      <w:pPr>
        <w:pStyle w:val="3"/>
        <w:spacing w:line="48" w:lineRule="auto"/>
        <w:jc w:val="center"/>
        <w:rPr>
          <w:rFonts w:ascii="Times New Roman" w:hAnsi="Times New Roman"/>
          <w:color w:val="2C0EE0"/>
          <w:sz w:val="24"/>
          <w:szCs w:val="24"/>
        </w:rPr>
      </w:pPr>
      <w:r w:rsidRPr="003C0AB0">
        <w:rPr>
          <w:rFonts w:ascii="Times New Roman" w:hAnsi="Times New Roman"/>
          <w:color w:val="2C0EE0"/>
          <w:sz w:val="24"/>
          <w:szCs w:val="24"/>
        </w:rPr>
        <w:t>Профсоюз работников народного образования и науки</w:t>
      </w:r>
    </w:p>
    <w:p w:rsidR="002A1746" w:rsidRPr="003C0AB0" w:rsidRDefault="002A1746" w:rsidP="002A1746">
      <w:pPr>
        <w:jc w:val="center"/>
        <w:rPr>
          <w:b/>
          <w:color w:val="2C0EE0"/>
        </w:rPr>
      </w:pPr>
      <w:r w:rsidRPr="003C0AB0">
        <w:rPr>
          <w:b/>
          <w:color w:val="2C0EE0"/>
        </w:rPr>
        <w:t>Российской   Федерации</w:t>
      </w:r>
    </w:p>
    <w:p w:rsidR="002A1746" w:rsidRPr="00614479" w:rsidRDefault="002A1746" w:rsidP="002A1746">
      <w:pPr>
        <w:jc w:val="center"/>
        <w:rPr>
          <w:color w:val="2C0EE0"/>
        </w:rPr>
      </w:pPr>
    </w:p>
    <w:tbl>
      <w:tblPr>
        <w:tblW w:w="9107" w:type="dxa"/>
        <w:tblInd w:w="108" w:type="dxa"/>
        <w:tblLayout w:type="fixed"/>
        <w:tblLook w:val="0000"/>
      </w:tblPr>
      <w:tblGrid>
        <w:gridCol w:w="1091"/>
        <w:gridCol w:w="7920"/>
        <w:gridCol w:w="96"/>
      </w:tblGrid>
      <w:tr w:rsidR="002A1746" w:rsidRPr="009B4915" w:rsidTr="00F82930">
        <w:trPr>
          <w:gridAfter w:val="1"/>
          <w:wAfter w:w="96" w:type="dxa"/>
          <w:trHeight w:val="526"/>
        </w:trPr>
        <w:tc>
          <w:tcPr>
            <w:tcW w:w="9011" w:type="dxa"/>
            <w:gridSpan w:val="2"/>
          </w:tcPr>
          <w:p w:rsidR="002A1746" w:rsidRPr="00DC6A71" w:rsidRDefault="002A1746" w:rsidP="00F82930">
            <w:pPr>
              <w:pStyle w:val="3"/>
              <w:spacing w:line="48" w:lineRule="auto"/>
              <w:jc w:val="center"/>
              <w:rPr>
                <w:rFonts w:ascii="Times New Roman" w:hAnsi="Times New Roman" w:cs="Arial"/>
                <w:sz w:val="28"/>
                <w:szCs w:val="28"/>
                <w:lang w:val="ru-RU" w:eastAsia="ru-RU"/>
              </w:rPr>
            </w:pPr>
          </w:p>
        </w:tc>
      </w:tr>
      <w:tr w:rsidR="002A1746" w:rsidTr="00F82930">
        <w:trPr>
          <w:gridAfter w:val="1"/>
          <w:wAfter w:w="96" w:type="dxa"/>
          <w:trHeight w:val="100"/>
        </w:trPr>
        <w:tc>
          <w:tcPr>
            <w:tcW w:w="9011" w:type="dxa"/>
            <w:gridSpan w:val="2"/>
          </w:tcPr>
          <w:p w:rsidR="002A1746" w:rsidRDefault="002A1746" w:rsidP="00F82930">
            <w:pPr>
              <w:tabs>
                <w:tab w:val="left" w:pos="0"/>
              </w:tabs>
              <w:snapToGrid w:val="0"/>
              <w:jc w:val="both"/>
            </w:pPr>
          </w:p>
          <w:p w:rsidR="002A1746" w:rsidRDefault="002A1746" w:rsidP="00F82930">
            <w:pPr>
              <w:tabs>
                <w:tab w:val="left" w:pos="0"/>
              </w:tabs>
            </w:pPr>
          </w:p>
        </w:tc>
      </w:tr>
      <w:tr w:rsidR="002A1746" w:rsidRPr="00D543DD" w:rsidTr="00F82930">
        <w:trPr>
          <w:gridAfter w:val="1"/>
          <w:wAfter w:w="96" w:type="dxa"/>
          <w:trHeight w:val="930"/>
        </w:trPr>
        <w:tc>
          <w:tcPr>
            <w:tcW w:w="1091" w:type="dxa"/>
          </w:tcPr>
          <w:p w:rsidR="002A1746" w:rsidRDefault="002A1746" w:rsidP="00F82930">
            <w:pPr>
              <w:tabs>
                <w:tab w:val="left" w:pos="-108"/>
              </w:tabs>
              <w:snapToGrid w:val="0"/>
              <w:ind w:left="-108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333399"/>
            <w:vAlign w:val="center"/>
          </w:tcPr>
          <w:p w:rsidR="002A1746" w:rsidRPr="00F73307" w:rsidRDefault="002A1746" w:rsidP="00F82930">
            <w:pPr>
              <w:snapToGrid w:val="0"/>
              <w:ind w:firstLine="709"/>
              <w:jc w:val="right"/>
              <w:rPr>
                <w:b/>
                <w:color w:val="FFFFFF"/>
              </w:rPr>
            </w:pPr>
            <w:r w:rsidRPr="00F73307">
              <w:rPr>
                <w:b/>
                <w:color w:val="FFFFFF"/>
              </w:rPr>
              <w:t>Серия:</w:t>
            </w:r>
          </w:p>
          <w:p w:rsidR="002A1746" w:rsidRPr="00F73307" w:rsidRDefault="002A1746" w:rsidP="00F82930">
            <w:pPr>
              <w:snapToGrid w:val="0"/>
              <w:jc w:val="right"/>
              <w:rPr>
                <w:rFonts w:eastAsia="Arial Unicode MS"/>
                <w:color w:val="E36C0A"/>
              </w:rPr>
            </w:pPr>
            <w:r>
              <w:rPr>
                <w:rFonts w:eastAsia="Arial Unicode MS"/>
                <w:color w:val="FFFFFF"/>
              </w:rPr>
              <w:t>Мотивация профсоюзного членства</w:t>
            </w:r>
          </w:p>
        </w:tc>
      </w:tr>
      <w:tr w:rsidR="002A1746" w:rsidRPr="00D543DD" w:rsidTr="00F82930">
        <w:trPr>
          <w:gridAfter w:val="1"/>
          <w:wAfter w:w="96" w:type="dxa"/>
          <w:trHeight w:val="1434"/>
        </w:trPr>
        <w:tc>
          <w:tcPr>
            <w:tcW w:w="1091" w:type="dxa"/>
          </w:tcPr>
          <w:p w:rsidR="002A1746" w:rsidRPr="00D543DD" w:rsidRDefault="002A1746" w:rsidP="00F82930">
            <w:pPr>
              <w:tabs>
                <w:tab w:val="left" w:pos="-108"/>
              </w:tabs>
              <w:snapToGrid w:val="0"/>
              <w:ind w:left="-108"/>
            </w:pPr>
          </w:p>
        </w:tc>
        <w:tc>
          <w:tcPr>
            <w:tcW w:w="7920" w:type="dxa"/>
            <w:vAlign w:val="center"/>
          </w:tcPr>
          <w:p w:rsidR="002A1746" w:rsidRDefault="002A1746" w:rsidP="00F82930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  <w:p w:rsidR="002A1746" w:rsidRPr="009B4915" w:rsidRDefault="002A1746" w:rsidP="00F82930">
            <w:pPr>
              <w:tabs>
                <w:tab w:val="left" w:pos="709"/>
              </w:tabs>
              <w:snapToGrid w:val="0"/>
              <w:ind w:left="709"/>
              <w:rPr>
                <w:i/>
                <w:color w:val="FFFFFF"/>
                <w:sz w:val="32"/>
                <w:szCs w:val="32"/>
              </w:rPr>
            </w:pPr>
          </w:p>
        </w:tc>
      </w:tr>
      <w:tr w:rsidR="002A1746" w:rsidRPr="00D543DD" w:rsidTr="00F82930">
        <w:trPr>
          <w:gridAfter w:val="1"/>
          <w:wAfter w:w="96" w:type="dxa"/>
          <w:trHeight w:val="6271"/>
        </w:trPr>
        <w:tc>
          <w:tcPr>
            <w:tcW w:w="1091" w:type="dxa"/>
          </w:tcPr>
          <w:p w:rsidR="002A1746" w:rsidRPr="00D543DD" w:rsidRDefault="002A1746" w:rsidP="00F82930">
            <w:pPr>
              <w:tabs>
                <w:tab w:val="left" w:pos="-108"/>
              </w:tabs>
              <w:snapToGrid w:val="0"/>
              <w:ind w:left="-108"/>
            </w:pPr>
          </w:p>
        </w:tc>
        <w:tc>
          <w:tcPr>
            <w:tcW w:w="7920" w:type="dxa"/>
            <w:vAlign w:val="center"/>
          </w:tcPr>
          <w:p w:rsidR="002A1746" w:rsidRPr="003C0AB0" w:rsidRDefault="002A1746" w:rsidP="00F82930">
            <w:pPr>
              <w:jc w:val="center"/>
              <w:rPr>
                <w:b/>
                <w:bCs/>
                <w:color w:val="333366"/>
                <w:sz w:val="40"/>
                <w:szCs w:val="40"/>
              </w:rPr>
            </w:pPr>
            <w:r w:rsidRPr="003C0AB0">
              <w:rPr>
                <w:b/>
                <w:bCs/>
                <w:color w:val="333366"/>
                <w:sz w:val="40"/>
                <w:szCs w:val="40"/>
              </w:rPr>
              <w:t xml:space="preserve">МЕТОДИЧЕСКИЕ РЕКОМЕНДАЦИИ </w:t>
            </w:r>
          </w:p>
          <w:p w:rsidR="002A1746" w:rsidRPr="00033169" w:rsidRDefault="002A1746" w:rsidP="00F82930">
            <w:pPr>
              <w:jc w:val="center"/>
              <w:rPr>
                <w:color w:val="333366"/>
                <w:sz w:val="32"/>
                <w:szCs w:val="32"/>
              </w:rPr>
            </w:pPr>
            <w:r w:rsidRPr="00033169">
              <w:rPr>
                <w:b/>
                <w:bCs/>
                <w:color w:val="333366"/>
                <w:sz w:val="32"/>
                <w:szCs w:val="32"/>
              </w:rPr>
              <w:t xml:space="preserve">по организации приёма  работников образования и студентов в Профсоюз и созданию мотивационной среды в образовательной организации </w:t>
            </w:r>
          </w:p>
          <w:p w:rsidR="002A1746" w:rsidRPr="00EA6A95" w:rsidRDefault="002A1746" w:rsidP="00F82930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2C0EE0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2A1746" w:rsidRDefault="002A1746" w:rsidP="00F82930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  <w:p w:rsidR="002A1746" w:rsidRPr="00D543DD" w:rsidRDefault="002A1746" w:rsidP="00F82930">
            <w:pPr>
              <w:tabs>
                <w:tab w:val="left" w:pos="709"/>
              </w:tabs>
              <w:ind w:left="709"/>
              <w:jc w:val="right"/>
              <w:rPr>
                <w:b/>
                <w:i/>
                <w:color w:val="FFFFFF"/>
                <w:sz w:val="32"/>
                <w:szCs w:val="32"/>
              </w:rPr>
            </w:pPr>
          </w:p>
        </w:tc>
      </w:tr>
      <w:tr w:rsidR="002A1746" w:rsidTr="00F82930">
        <w:trPr>
          <w:trHeight w:hRule="exact" w:val="1950"/>
        </w:trPr>
        <w:tc>
          <w:tcPr>
            <w:tcW w:w="9107" w:type="dxa"/>
            <w:gridSpan w:val="3"/>
            <w:shd w:val="clear" w:color="auto" w:fill="333399"/>
          </w:tcPr>
          <w:p w:rsidR="002A1746" w:rsidRPr="00D543DD" w:rsidRDefault="002A1746" w:rsidP="00F82930">
            <w:pPr>
              <w:tabs>
                <w:tab w:val="left" w:pos="0"/>
              </w:tabs>
              <w:snapToGrid w:val="0"/>
              <w:rPr>
                <w:sz w:val="16"/>
                <w:szCs w:val="16"/>
              </w:rPr>
            </w:pPr>
            <w:r>
              <w:pict>
                <v:line id="_x0000_s1026" style="position:absolute;z-index:251660288;mso-position-horizontal-relative:text;mso-position-vertical-relative:text" from="-5.3pt,5.3pt" to="516.7pt,5.3pt" strokecolor="white" strokeweight="1.59mm">
                  <v:stroke color2="black" joinstyle="miter"/>
                </v:line>
              </w:pict>
            </w:r>
          </w:p>
          <w:p w:rsidR="002A1746" w:rsidRDefault="002A1746" w:rsidP="00F82930">
            <w:pPr>
              <w:tabs>
                <w:tab w:val="left" w:pos="0"/>
              </w:tabs>
              <w:rPr>
                <w:sz w:val="16"/>
                <w:szCs w:val="16"/>
                <w:lang w:val="ru-RU"/>
              </w:rPr>
            </w:pPr>
            <w:r>
              <w:pict>
                <v:line id="_x0000_s1027" style="position:absolute;z-index:251661312" from="-13.85pt,-.5pt" to="472.15pt,-.5pt" strokecolor="white" strokeweight="2.12mm">
                  <v:stroke color2="black" joinstyle="miter"/>
                </v:line>
              </w:pict>
            </w:r>
          </w:p>
          <w:p w:rsidR="002A1746" w:rsidRPr="00D543DD" w:rsidRDefault="002A1746" w:rsidP="00F8293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2A1746" w:rsidRPr="00D543DD" w:rsidRDefault="002A1746" w:rsidP="00F8293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2A1746" w:rsidRPr="00D543DD" w:rsidRDefault="002A1746" w:rsidP="00F82930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2A1746" w:rsidRPr="004C2A3E" w:rsidRDefault="002A1746" w:rsidP="00F82930">
            <w:pPr>
              <w:tabs>
                <w:tab w:val="left" w:pos="0"/>
              </w:tabs>
              <w:jc w:val="center"/>
              <w:rPr>
                <w:b/>
                <w:color w:val="FFFFFF"/>
              </w:rPr>
            </w:pPr>
            <w:r w:rsidRPr="004C2A3E">
              <w:rPr>
                <w:b/>
                <w:color w:val="FFFFFF"/>
              </w:rPr>
              <w:t>Москва,  2016</w:t>
            </w:r>
          </w:p>
        </w:tc>
      </w:tr>
    </w:tbl>
    <w:p w:rsidR="002A1746" w:rsidRDefault="002A1746" w:rsidP="000A68D6">
      <w:pPr>
        <w:jc w:val="center"/>
        <w:rPr>
          <w:b/>
          <w:bCs/>
          <w:sz w:val="32"/>
          <w:szCs w:val="32"/>
        </w:rPr>
      </w:pPr>
    </w:p>
    <w:p w:rsidR="002A1746" w:rsidRDefault="002A1746" w:rsidP="000A68D6">
      <w:pPr>
        <w:jc w:val="center"/>
        <w:rPr>
          <w:b/>
          <w:bCs/>
          <w:sz w:val="32"/>
          <w:szCs w:val="32"/>
        </w:rPr>
      </w:pPr>
    </w:p>
    <w:p w:rsidR="002A1746" w:rsidRDefault="002A1746" w:rsidP="000A68D6">
      <w:pPr>
        <w:jc w:val="center"/>
        <w:rPr>
          <w:b/>
          <w:bCs/>
          <w:sz w:val="32"/>
          <w:szCs w:val="32"/>
        </w:rPr>
      </w:pPr>
    </w:p>
    <w:p w:rsidR="002A1746" w:rsidRDefault="002A1746" w:rsidP="000A68D6">
      <w:pPr>
        <w:jc w:val="center"/>
        <w:rPr>
          <w:b/>
          <w:bCs/>
          <w:sz w:val="32"/>
          <w:szCs w:val="32"/>
        </w:rPr>
      </w:pPr>
    </w:p>
    <w:p w:rsidR="002A1746" w:rsidRDefault="002A1746" w:rsidP="000A68D6">
      <w:pPr>
        <w:jc w:val="center"/>
        <w:rPr>
          <w:b/>
          <w:bCs/>
          <w:sz w:val="32"/>
          <w:szCs w:val="32"/>
        </w:rPr>
      </w:pPr>
    </w:p>
    <w:p w:rsidR="000A68D6" w:rsidRPr="0003341C" w:rsidRDefault="000A68D6" w:rsidP="000A68D6">
      <w:pPr>
        <w:jc w:val="center"/>
        <w:rPr>
          <w:b/>
          <w:bCs/>
          <w:sz w:val="32"/>
          <w:szCs w:val="32"/>
        </w:rPr>
      </w:pPr>
      <w:r w:rsidRPr="0003341C">
        <w:rPr>
          <w:b/>
          <w:bCs/>
          <w:sz w:val="32"/>
          <w:szCs w:val="32"/>
        </w:rPr>
        <w:lastRenderedPageBreak/>
        <w:t xml:space="preserve">МЕТОДИЧЕСКИЕ РЕКОМЕНДАЦИИ </w:t>
      </w:r>
    </w:p>
    <w:p w:rsidR="000A68D6" w:rsidRPr="0003341C" w:rsidRDefault="000A68D6" w:rsidP="000A68D6">
      <w:pPr>
        <w:jc w:val="center"/>
        <w:rPr>
          <w:b/>
          <w:bCs/>
          <w:sz w:val="28"/>
          <w:szCs w:val="28"/>
        </w:rPr>
      </w:pPr>
      <w:r w:rsidRPr="0003341C">
        <w:rPr>
          <w:b/>
          <w:bCs/>
          <w:sz w:val="28"/>
          <w:szCs w:val="28"/>
        </w:rPr>
        <w:t xml:space="preserve">по организации приёма  работников образования и студентов в Профсоюз и созданию мотивационной среды </w:t>
      </w:r>
    </w:p>
    <w:p w:rsidR="000A68D6" w:rsidRPr="0003341C" w:rsidRDefault="000A68D6" w:rsidP="000A68D6">
      <w:pPr>
        <w:jc w:val="center"/>
        <w:rPr>
          <w:b/>
          <w:bCs/>
          <w:sz w:val="28"/>
          <w:szCs w:val="28"/>
        </w:rPr>
      </w:pPr>
      <w:r w:rsidRPr="0003341C">
        <w:rPr>
          <w:b/>
          <w:bCs/>
          <w:sz w:val="28"/>
          <w:szCs w:val="28"/>
        </w:rPr>
        <w:t xml:space="preserve">в образовательной организации </w:t>
      </w:r>
    </w:p>
    <w:p w:rsidR="000A68D6" w:rsidRPr="0003341C" w:rsidRDefault="000A68D6" w:rsidP="000A68D6">
      <w:pPr>
        <w:jc w:val="center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b/>
          <w:sz w:val="28"/>
          <w:szCs w:val="28"/>
        </w:rPr>
      </w:pPr>
      <w:r w:rsidRPr="0003341C">
        <w:rPr>
          <w:sz w:val="28"/>
          <w:szCs w:val="28"/>
        </w:rPr>
        <w:t>Приступая к целевой работе по организации приёма в Профсоюз и разработке  отдельного плана, программы или профсоюзного проекта по мотивации профсоюзного членства, следует осуществить комплекс организационных мероприятий</w:t>
      </w:r>
      <w:r w:rsidRPr="0003341C">
        <w:rPr>
          <w:b/>
          <w:sz w:val="28"/>
          <w:szCs w:val="28"/>
        </w:rPr>
        <w:t>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b/>
          <w:sz w:val="28"/>
          <w:szCs w:val="28"/>
        </w:rPr>
      </w:pPr>
      <w:r w:rsidRPr="0003341C">
        <w:rPr>
          <w:b/>
          <w:sz w:val="28"/>
          <w:szCs w:val="28"/>
          <w:lang w:val="en-US"/>
        </w:rPr>
        <w:t>I</w:t>
      </w:r>
      <w:r w:rsidRPr="0003341C">
        <w:rPr>
          <w:b/>
          <w:sz w:val="28"/>
          <w:szCs w:val="28"/>
        </w:rPr>
        <w:t>. Последовательность действий профсоюзного комитета и председателя организации Профсоюза: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1. Оценить текущее состояние профсоюзного членства в коллективе  образовательной организации, динамику численности профсоюзной организации </w:t>
      </w:r>
      <w:proofErr w:type="gramStart"/>
      <w:r w:rsidRPr="0003341C">
        <w:rPr>
          <w:sz w:val="28"/>
          <w:szCs w:val="28"/>
        </w:rPr>
        <w:t>за</w:t>
      </w:r>
      <w:proofErr w:type="gramEnd"/>
      <w:r w:rsidRPr="0003341C">
        <w:rPr>
          <w:sz w:val="28"/>
          <w:szCs w:val="28"/>
        </w:rPr>
        <w:t xml:space="preserve"> последние 3 года.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2. Уточнить количество работников  в коллективе, не охваченных профсоюзным членством, по каждой категории (в вузе по каждому подразделению, факультету, курсу или студенческой группе).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3. Определить перспективу в работе по увеличению численности профсоюзной организации  (через месяц, полугодие, год) и доведению охвата профсоюзного членства, например, до _____0%.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4. Провести заседание профсоюзного комитета, на котором  определить перспективу в работе по увеличению численности профсоюзной организации,  обосновать важность решения данной задачи для коллектива и профсоюзной организации (важность сохранения права профсоюзной организации на представительство при заключении коллективного договора, для чего численность должна быть  не менее 50%).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5. Определить и сформулировать основную проблему, которую следует  решить профкому при реализации плана по мотивации профсоюзного членства (например, уделить особое внимание  адресной помощи в решении личных проблем  работников).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6. Определить общие направления работы профкома по созданию мотивационной среды в образовательной организации, уточнить перечень конкретных мер на тот или иной период с учётом интересов работников </w:t>
      </w:r>
      <w:proofErr w:type="gramStart"/>
      <w:r w:rsidRPr="0003341C">
        <w:rPr>
          <w:sz w:val="28"/>
          <w:szCs w:val="28"/>
        </w:rPr>
        <w:t xml:space="preserve">( </w:t>
      </w:r>
      <w:proofErr w:type="gramEnd"/>
      <w:r w:rsidRPr="0003341C">
        <w:rPr>
          <w:sz w:val="28"/>
          <w:szCs w:val="28"/>
        </w:rPr>
        <w:t xml:space="preserve">исходя из общих профессиональных проблем,  возраста и т.д.) или студентов (основываясь на их общих интересах).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7. Выделить те направления деятельности коллектива образовательной организации, в которых явно видна социальная роль профсоюзной организации или отдельных членов Профсоюза (например, объединяющая роль профсоюзной организации вокруг единой цели коллектива на данный период).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Уточнить основные направления деятельности трудового коллектива и участие в реализации каждого из них профсоюзной организации или профкома.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8. Проанализировать состояние соблюдения со стороны администрации индивидуальных трудовых прав работников образовательной организации (через проведение бесед, опросов, анкетирование и т.д.). 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proofErr w:type="gramStart"/>
      <w:r w:rsidRPr="0003341C">
        <w:rPr>
          <w:sz w:val="28"/>
          <w:szCs w:val="28"/>
        </w:rPr>
        <w:t xml:space="preserve">Например, регулярность поощрений, качество ведение трудовых книжек (своевременность записей), соблюдение порядка заключения, изменения и расторжения трудовых договоров, порядка аттестации, санитарное состояние </w:t>
      </w:r>
      <w:r w:rsidRPr="0003341C">
        <w:rPr>
          <w:sz w:val="28"/>
          <w:szCs w:val="28"/>
        </w:rPr>
        <w:lastRenderedPageBreak/>
        <w:t>служебных помещений, состояние условий труда и учёбы, подготовка документов для назначения трудовой или досрочной пенсии, порядок назначения компенсационных и стимулирующих выплат и т.д.).</w:t>
      </w:r>
      <w:proofErr w:type="gramEnd"/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9. Провести анализ соблюдения со стороны администрации коллективных трудовых прав работников.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Особо проанализировать выполнение мероприятий коллективного договора (соглашения с профсоюзной организацией студентов)  и выявить зависимость результатов его выполнения от активности профкома и профсоюзного актива.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10. Уточнить состояние соблюдения со стороны администрации прав работников на социальную защиту.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11. Составить первоочередной список работников коллектива (как членов, так и не членов Профсоюза), по отношению к которым  в той или иной мере можно считать, что допускаются некоторые нарушения их трудовых прав.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12. Провести серии индивидуальных встреч с работниками, у которых имеются проблемы в работе и определиться с мерами профкома по оказанию помощи в их разрешении </w:t>
      </w:r>
      <w:proofErr w:type="gramStart"/>
      <w:r w:rsidRPr="0003341C">
        <w:rPr>
          <w:sz w:val="28"/>
          <w:szCs w:val="28"/>
        </w:rPr>
        <w:t xml:space="preserve">( </w:t>
      </w:r>
      <w:proofErr w:type="gramEnd"/>
      <w:r w:rsidRPr="0003341C">
        <w:rPr>
          <w:sz w:val="28"/>
          <w:szCs w:val="28"/>
        </w:rPr>
        <w:t xml:space="preserve">в том числе с помощью  администрации).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13. Составить перечень реальных проблем (вопросов), вытекающих из анализа соблюдения трудовых прав работников,  для оглашения и обсуждения их с администрацией и при необходимости обсуждения результатов на заседании профсоюзного комитета.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14. При необходимости и в зависимости от текущей ситуации подготовить доклад-информацию и провести профсоюзное собрание с повесткой дня:  «О повышении социальной роли профсоюзной организации в коллективе образовательной организации» или «О роли профсоюзной организации в повышении качества работы учреждения».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15. </w:t>
      </w:r>
      <w:proofErr w:type="gramStart"/>
      <w:r w:rsidRPr="0003341C">
        <w:rPr>
          <w:sz w:val="28"/>
          <w:szCs w:val="28"/>
        </w:rPr>
        <w:t xml:space="preserve">Регулярно информировать членов Профсоюза и каждого работника через средства профсоюзной коммуникации (объявления, профсоюзные уголки, информационные листки, сайт, и т.д.) о результатах участия профсоюзной организации в управлении образовательной организацией (применение профкомом права на  мотивированное мнение, участие в переговорном процессе по заключению </w:t>
      </w:r>
      <w:proofErr w:type="spellStart"/>
      <w:r w:rsidRPr="0003341C">
        <w:rPr>
          <w:sz w:val="28"/>
          <w:szCs w:val="28"/>
        </w:rPr>
        <w:t>колдоговора</w:t>
      </w:r>
      <w:proofErr w:type="spellEnd"/>
      <w:r w:rsidRPr="0003341C">
        <w:rPr>
          <w:sz w:val="28"/>
          <w:szCs w:val="28"/>
        </w:rPr>
        <w:t>, постановка тех или иных  вопросов перед администрацией с целью предупреждения нарушения  трудовых прав работников и т.д.).</w:t>
      </w:r>
      <w:proofErr w:type="gramEnd"/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16. </w:t>
      </w:r>
      <w:proofErr w:type="gramStart"/>
      <w:r w:rsidRPr="0003341C">
        <w:rPr>
          <w:sz w:val="28"/>
          <w:szCs w:val="28"/>
        </w:rPr>
        <w:t>Регулярно создавать информационный повод для показа позитивной работы  профком, профсоюзной организации и в целом Профсоюза по реализации защитной функции в коллективе образовательной организации (регулярно размещать Публичный (открытый) отчёт профкома за календарный год (можно чаще за четверть, полугодие) о своей деятельности на своём сайте (сайте местной организации) или профсоюзной страничке  сайта учреждения).</w:t>
      </w:r>
      <w:proofErr w:type="gramEnd"/>
    </w:p>
    <w:p w:rsidR="000A68D6" w:rsidRPr="0003341C" w:rsidRDefault="000A68D6" w:rsidP="000A68D6">
      <w:pPr>
        <w:ind w:firstLine="709"/>
        <w:jc w:val="both"/>
        <w:rPr>
          <w:b/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b/>
          <w:sz w:val="28"/>
          <w:szCs w:val="28"/>
        </w:rPr>
      </w:pPr>
      <w:r w:rsidRPr="0003341C">
        <w:rPr>
          <w:b/>
          <w:sz w:val="28"/>
          <w:szCs w:val="28"/>
          <w:lang w:val="en-US"/>
        </w:rPr>
        <w:t>II</w:t>
      </w:r>
      <w:r w:rsidRPr="0003341C">
        <w:rPr>
          <w:b/>
          <w:sz w:val="28"/>
          <w:szCs w:val="28"/>
        </w:rPr>
        <w:t xml:space="preserve">. </w:t>
      </w:r>
      <w:proofErr w:type="gramStart"/>
      <w:r w:rsidRPr="0003341C">
        <w:rPr>
          <w:b/>
          <w:sz w:val="28"/>
          <w:szCs w:val="28"/>
        </w:rPr>
        <w:t>Неделя  первичной</w:t>
      </w:r>
      <w:proofErr w:type="gramEnd"/>
      <w:r w:rsidRPr="0003341C">
        <w:rPr>
          <w:b/>
          <w:sz w:val="28"/>
          <w:szCs w:val="28"/>
        </w:rPr>
        <w:t xml:space="preserve"> профсоюзной организации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17. Ввести в коллективе образовательной организации систему, когда, например,  каждая последняя неделя месяца  объявляется как </w:t>
      </w:r>
      <w:r w:rsidRPr="0003341C">
        <w:rPr>
          <w:b/>
          <w:sz w:val="28"/>
          <w:szCs w:val="28"/>
        </w:rPr>
        <w:t>НЕДЕЛЯ</w:t>
      </w:r>
      <w:r w:rsidRPr="0003341C">
        <w:rPr>
          <w:sz w:val="28"/>
          <w:szCs w:val="28"/>
        </w:rPr>
        <w:t xml:space="preserve"> первичной профсоюзной организации (утвердить на профкоме Типовой график Недели и </w:t>
      </w:r>
      <w:proofErr w:type="gramStart"/>
      <w:r w:rsidRPr="0003341C">
        <w:rPr>
          <w:sz w:val="28"/>
          <w:szCs w:val="28"/>
        </w:rPr>
        <w:t>разместить его</w:t>
      </w:r>
      <w:proofErr w:type="gramEnd"/>
      <w:r w:rsidRPr="0003341C">
        <w:rPr>
          <w:sz w:val="28"/>
          <w:szCs w:val="28"/>
        </w:rPr>
        <w:t xml:space="preserve"> в профсоюзном уголке, на сайте).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lastRenderedPageBreak/>
        <w:t>В графике Недели первичной профсоюзной организации  можно отразить, например: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1. ознакомление членов Профсоюза и всех работников с коллективным договором образовательной организации;</w:t>
      </w:r>
    </w:p>
    <w:p w:rsidR="000A68D6" w:rsidRPr="0003341C" w:rsidRDefault="000A68D6" w:rsidP="000A68D6">
      <w:pPr>
        <w:ind w:firstLine="709"/>
        <w:jc w:val="both"/>
        <w:rPr>
          <w:i/>
          <w:sz w:val="28"/>
          <w:szCs w:val="28"/>
        </w:rPr>
      </w:pPr>
      <w:r w:rsidRPr="0003341C">
        <w:rPr>
          <w:i/>
          <w:sz w:val="28"/>
          <w:szCs w:val="28"/>
        </w:rPr>
        <w:t>Время: вторник-четверг с 14.00 до 18.00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2. приём заявлений в Профсоюз и ознакомление  членов Профсоюза, работников учреждения с планами и деятельностью профсоюзного комитета;</w:t>
      </w:r>
    </w:p>
    <w:p w:rsidR="000A68D6" w:rsidRPr="0003341C" w:rsidRDefault="000A68D6" w:rsidP="000A68D6">
      <w:pPr>
        <w:ind w:firstLine="709"/>
        <w:jc w:val="both"/>
        <w:rPr>
          <w:i/>
          <w:sz w:val="28"/>
          <w:szCs w:val="28"/>
        </w:rPr>
      </w:pPr>
      <w:r w:rsidRPr="0003341C">
        <w:rPr>
          <w:i/>
          <w:sz w:val="28"/>
          <w:szCs w:val="28"/>
        </w:rPr>
        <w:t>Время: понедельник-пятница с 12.00 до 14.00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3. приём по личным вопросам  председателем и членами профкома;</w:t>
      </w:r>
    </w:p>
    <w:p w:rsidR="000A68D6" w:rsidRPr="0003341C" w:rsidRDefault="000A68D6" w:rsidP="000A68D6">
      <w:pPr>
        <w:ind w:firstLine="709"/>
        <w:jc w:val="both"/>
        <w:rPr>
          <w:i/>
          <w:sz w:val="28"/>
          <w:szCs w:val="28"/>
        </w:rPr>
      </w:pPr>
      <w:r w:rsidRPr="0003341C">
        <w:rPr>
          <w:i/>
          <w:sz w:val="28"/>
          <w:szCs w:val="28"/>
        </w:rPr>
        <w:t>Время: среда с 10.00-16.00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4. работа Постоянных комиссий при профсоюзном комитете;</w:t>
      </w:r>
    </w:p>
    <w:p w:rsidR="000A68D6" w:rsidRPr="0003341C" w:rsidRDefault="000A68D6" w:rsidP="000A68D6">
      <w:pPr>
        <w:ind w:firstLine="709"/>
        <w:jc w:val="both"/>
        <w:rPr>
          <w:i/>
          <w:sz w:val="28"/>
          <w:szCs w:val="28"/>
        </w:rPr>
      </w:pPr>
      <w:r w:rsidRPr="0003341C">
        <w:rPr>
          <w:i/>
          <w:sz w:val="28"/>
          <w:szCs w:val="28"/>
        </w:rPr>
        <w:t>Время: пятница с 13.00-17.00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5. день уполномоченного по охране труда;</w:t>
      </w:r>
    </w:p>
    <w:p w:rsidR="000A68D6" w:rsidRPr="0003341C" w:rsidRDefault="000A68D6" w:rsidP="000A68D6">
      <w:pPr>
        <w:ind w:firstLine="709"/>
        <w:jc w:val="both"/>
        <w:rPr>
          <w:i/>
          <w:sz w:val="28"/>
          <w:szCs w:val="28"/>
        </w:rPr>
      </w:pPr>
      <w:r w:rsidRPr="0003341C">
        <w:rPr>
          <w:i/>
          <w:sz w:val="28"/>
          <w:szCs w:val="28"/>
        </w:rPr>
        <w:t>Время: четверг с 13.00-17.00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6. день профсоюзной информации (ознакомление с новым номером газеты «Мой Профсоюз», с документами вышестоящих профорганов, педагогической прессой и др.);</w:t>
      </w:r>
    </w:p>
    <w:p w:rsidR="000A68D6" w:rsidRPr="0003341C" w:rsidRDefault="000A68D6" w:rsidP="000A68D6">
      <w:pPr>
        <w:ind w:firstLine="709"/>
        <w:jc w:val="both"/>
        <w:rPr>
          <w:i/>
          <w:sz w:val="28"/>
          <w:szCs w:val="28"/>
        </w:rPr>
      </w:pPr>
      <w:r w:rsidRPr="0003341C">
        <w:rPr>
          <w:i/>
          <w:sz w:val="28"/>
          <w:szCs w:val="28"/>
        </w:rPr>
        <w:t>Время:  среда с 16.00-18.00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i/>
          <w:sz w:val="28"/>
          <w:szCs w:val="28"/>
        </w:rPr>
      </w:pPr>
      <w:r w:rsidRPr="0003341C">
        <w:rPr>
          <w:sz w:val="28"/>
          <w:szCs w:val="28"/>
        </w:rPr>
        <w:t>7. оказание помощи, например, в подготовке документов для назначения пенсии по выслуге лет или  пенсии по старости, подготовке документов к аттестации, к награждению и т.д.</w:t>
      </w:r>
    </w:p>
    <w:p w:rsidR="000A68D6" w:rsidRPr="0003341C" w:rsidRDefault="000A68D6" w:rsidP="000A68D6">
      <w:pPr>
        <w:ind w:firstLine="709"/>
        <w:jc w:val="both"/>
        <w:rPr>
          <w:i/>
          <w:sz w:val="28"/>
          <w:szCs w:val="28"/>
        </w:rPr>
      </w:pPr>
      <w:r w:rsidRPr="0003341C">
        <w:rPr>
          <w:i/>
          <w:sz w:val="28"/>
          <w:szCs w:val="28"/>
        </w:rPr>
        <w:t>Время: среда с 17.00-18.00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b/>
          <w:sz w:val="28"/>
          <w:szCs w:val="28"/>
        </w:rPr>
      </w:pPr>
      <w:r w:rsidRPr="0003341C">
        <w:rPr>
          <w:b/>
          <w:sz w:val="28"/>
          <w:szCs w:val="28"/>
          <w:lang w:val="en-US"/>
        </w:rPr>
        <w:t>III</w:t>
      </w:r>
      <w:r w:rsidRPr="0003341C">
        <w:rPr>
          <w:b/>
          <w:sz w:val="28"/>
          <w:szCs w:val="28"/>
        </w:rPr>
        <w:t xml:space="preserve">. План действий по организационному </w:t>
      </w:r>
      <w:proofErr w:type="gramStart"/>
      <w:r w:rsidRPr="0003341C">
        <w:rPr>
          <w:b/>
          <w:sz w:val="28"/>
          <w:szCs w:val="28"/>
        </w:rPr>
        <w:t>укреплению  первичной</w:t>
      </w:r>
      <w:proofErr w:type="gramEnd"/>
      <w:r w:rsidRPr="0003341C">
        <w:rPr>
          <w:b/>
          <w:sz w:val="28"/>
          <w:szCs w:val="28"/>
        </w:rPr>
        <w:t xml:space="preserve"> профсоюзной организации (в части увеличения численности)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 С учётом вышеизложенного (</w:t>
      </w:r>
      <w:r w:rsidRPr="0003341C">
        <w:rPr>
          <w:b/>
          <w:sz w:val="28"/>
          <w:szCs w:val="28"/>
        </w:rPr>
        <w:t>пункты 1-17</w:t>
      </w:r>
      <w:r w:rsidRPr="0003341C">
        <w:rPr>
          <w:sz w:val="28"/>
          <w:szCs w:val="28"/>
        </w:rPr>
        <w:t>), профсоюзный комитет   организовывает регулярные мероприятия  по приёму работников (студентов)  в  Профсоюз (по различным сценариям).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Для этого необходимо: 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1. сформулировать (выделить)  на конкретный период (месяц, четверть, полугодие, год) перечень  </w:t>
      </w:r>
      <w:r w:rsidRPr="0003341C">
        <w:rPr>
          <w:b/>
          <w:i/>
          <w:sz w:val="28"/>
          <w:szCs w:val="28"/>
        </w:rPr>
        <w:t>организационных задач</w:t>
      </w:r>
      <w:r w:rsidRPr="0003341C">
        <w:rPr>
          <w:sz w:val="28"/>
          <w:szCs w:val="28"/>
        </w:rPr>
        <w:t>, необходимых для  проведения работы по приёму определённого количества работников иди студентов в Профсоюз: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а)___________________________________________________________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б)___________________________________________________________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в)____________________________________________________________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и.т.д.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2. определить </w:t>
      </w:r>
      <w:r w:rsidRPr="0003341C">
        <w:rPr>
          <w:b/>
          <w:i/>
          <w:sz w:val="28"/>
          <w:szCs w:val="28"/>
        </w:rPr>
        <w:t>мероприятия</w:t>
      </w:r>
      <w:r w:rsidRPr="0003341C">
        <w:rPr>
          <w:sz w:val="28"/>
          <w:szCs w:val="28"/>
        </w:rPr>
        <w:t xml:space="preserve">, необходимые для решения каждой поставленной выше задачи: 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а)____________________________________________________________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lastRenderedPageBreak/>
        <w:t xml:space="preserve">б)____________________________________________________________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в)____________________________________________________________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и т.д.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3. определить ряд </w:t>
      </w:r>
      <w:r w:rsidRPr="0003341C">
        <w:rPr>
          <w:b/>
          <w:i/>
          <w:sz w:val="28"/>
          <w:szCs w:val="28"/>
        </w:rPr>
        <w:t>критериев</w:t>
      </w:r>
      <w:r w:rsidRPr="0003341C">
        <w:rPr>
          <w:b/>
          <w:sz w:val="28"/>
          <w:szCs w:val="28"/>
        </w:rPr>
        <w:t xml:space="preserve"> </w:t>
      </w:r>
      <w:r w:rsidRPr="0003341C">
        <w:rPr>
          <w:i/>
          <w:sz w:val="28"/>
          <w:szCs w:val="28"/>
        </w:rPr>
        <w:t>(при необходимости),</w:t>
      </w:r>
      <w:r w:rsidRPr="0003341C">
        <w:rPr>
          <w:sz w:val="28"/>
          <w:szCs w:val="28"/>
        </w:rPr>
        <w:t xml:space="preserve"> позволяющих  оценить эффективность принимаемых мер: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а)____________________________________________________________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б)___________________________________________________________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 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4. выделить основные </w:t>
      </w:r>
      <w:r w:rsidRPr="0003341C">
        <w:rPr>
          <w:b/>
          <w:i/>
          <w:sz w:val="28"/>
          <w:szCs w:val="28"/>
        </w:rPr>
        <w:t xml:space="preserve">формы работы </w:t>
      </w:r>
      <w:r w:rsidRPr="0003341C">
        <w:rPr>
          <w:sz w:val="28"/>
          <w:szCs w:val="28"/>
        </w:rPr>
        <w:t xml:space="preserve">актива по реализации  поставленных задач по  приёму в Профсоюз: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а)___________________________________________________________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б)___________________________________________________________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и.т.д.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5. определить </w:t>
      </w:r>
      <w:r w:rsidRPr="0003341C">
        <w:rPr>
          <w:b/>
          <w:i/>
          <w:sz w:val="28"/>
          <w:szCs w:val="28"/>
        </w:rPr>
        <w:t>возможные трудности</w:t>
      </w:r>
      <w:r w:rsidRPr="0003341C">
        <w:rPr>
          <w:sz w:val="28"/>
          <w:szCs w:val="28"/>
        </w:rPr>
        <w:t xml:space="preserve">, с которыми придется встретиться активу в ходе  предстоящей работы по  организации приёма в Профсоюз: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____________________________________________________________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6. далее </w:t>
      </w:r>
      <w:r w:rsidRPr="0003341C">
        <w:rPr>
          <w:b/>
          <w:i/>
          <w:sz w:val="28"/>
          <w:szCs w:val="28"/>
        </w:rPr>
        <w:t>сформировать из состава профкома</w:t>
      </w:r>
      <w:r w:rsidRPr="0003341C">
        <w:rPr>
          <w:sz w:val="28"/>
          <w:szCs w:val="28"/>
        </w:rPr>
        <w:t xml:space="preserve"> и членов постоянных комиссий  рабочую группу, которая будет непосредственно реализовывать </w:t>
      </w:r>
      <w:proofErr w:type="gramStart"/>
      <w:r w:rsidRPr="0003341C">
        <w:rPr>
          <w:sz w:val="28"/>
          <w:szCs w:val="28"/>
        </w:rPr>
        <w:t>намеченное</w:t>
      </w:r>
      <w:proofErr w:type="gramEnd"/>
      <w:r w:rsidRPr="0003341C">
        <w:rPr>
          <w:sz w:val="28"/>
          <w:szCs w:val="28"/>
        </w:rPr>
        <w:t xml:space="preserve"> и проводить работу по приёму в Профсоюз (ознакомить группу с возможными трудностями, дать инструктаж по всем вышеперечисленным вопросам и создать условия для работы этой группы).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 xml:space="preserve">  Состав группы в необходимом количестве (в условиях низкой численности </w:t>
      </w:r>
      <w:proofErr w:type="spellStart"/>
      <w:r w:rsidRPr="0003341C">
        <w:rPr>
          <w:sz w:val="28"/>
          <w:szCs w:val="28"/>
        </w:rPr>
        <w:t>первички</w:t>
      </w:r>
      <w:proofErr w:type="spellEnd"/>
      <w:r w:rsidRPr="0003341C">
        <w:rPr>
          <w:sz w:val="28"/>
          <w:szCs w:val="28"/>
        </w:rPr>
        <w:t xml:space="preserve"> возглавляет эту группу председатель первичной профсоюзной организации): 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1.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2.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3.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  <w:r w:rsidRPr="0003341C">
        <w:rPr>
          <w:sz w:val="28"/>
          <w:szCs w:val="28"/>
        </w:rPr>
        <w:t>и.т.д.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Pr="0003341C" w:rsidRDefault="000A68D6" w:rsidP="000A68D6">
      <w:pPr>
        <w:jc w:val="both"/>
        <w:rPr>
          <w:i/>
          <w:sz w:val="28"/>
          <w:szCs w:val="28"/>
        </w:rPr>
      </w:pPr>
      <w:r w:rsidRPr="0003341C">
        <w:rPr>
          <w:sz w:val="28"/>
          <w:szCs w:val="28"/>
        </w:rPr>
        <w:t xml:space="preserve">7. определить, </w:t>
      </w:r>
      <w:r w:rsidRPr="0003341C">
        <w:rPr>
          <w:b/>
          <w:i/>
          <w:sz w:val="28"/>
          <w:szCs w:val="28"/>
        </w:rPr>
        <w:t>сроки и ответственных</w:t>
      </w:r>
      <w:r w:rsidRPr="0003341C">
        <w:rPr>
          <w:sz w:val="28"/>
          <w:szCs w:val="28"/>
        </w:rPr>
        <w:t xml:space="preserve"> по каждому конкретному  периоду или мероприятию </w:t>
      </w:r>
      <w:r w:rsidRPr="0003341C">
        <w:rPr>
          <w:i/>
          <w:sz w:val="28"/>
          <w:szCs w:val="28"/>
        </w:rPr>
        <w:t>(по–сути,  формируется продуманный план действий по решению задачи по приёму определённого количества работников в Профсоюз).</w:t>
      </w:r>
    </w:p>
    <w:p w:rsidR="000A68D6" w:rsidRPr="0003341C" w:rsidRDefault="000A68D6" w:rsidP="000A68D6">
      <w:pPr>
        <w:ind w:firstLine="709"/>
        <w:jc w:val="both"/>
        <w:rPr>
          <w:sz w:val="28"/>
          <w:szCs w:val="28"/>
        </w:rPr>
      </w:pPr>
    </w:p>
    <w:p w:rsidR="000A68D6" w:rsidRDefault="000A68D6" w:rsidP="000A68D6">
      <w:pPr>
        <w:ind w:firstLine="709"/>
        <w:jc w:val="both"/>
        <w:rPr>
          <w:b/>
          <w:sz w:val="28"/>
          <w:szCs w:val="28"/>
        </w:rPr>
      </w:pPr>
      <w:r w:rsidRPr="00973D6F">
        <w:rPr>
          <w:b/>
          <w:sz w:val="28"/>
          <w:szCs w:val="28"/>
        </w:rPr>
        <w:t>Примечание:</w:t>
      </w:r>
      <w:r>
        <w:rPr>
          <w:b/>
          <w:sz w:val="28"/>
          <w:szCs w:val="28"/>
        </w:rPr>
        <w:t xml:space="preserve"> </w:t>
      </w:r>
    </w:p>
    <w:p w:rsidR="000A68D6" w:rsidRPr="000D7BE5" w:rsidRDefault="000A68D6" w:rsidP="000A68D6">
      <w:pPr>
        <w:ind w:firstLine="709"/>
        <w:jc w:val="both"/>
        <w:rPr>
          <w:sz w:val="28"/>
          <w:szCs w:val="28"/>
        </w:rPr>
      </w:pPr>
      <w:r w:rsidRPr="000D7BE5">
        <w:rPr>
          <w:sz w:val="28"/>
          <w:szCs w:val="28"/>
        </w:rPr>
        <w:t xml:space="preserve">1. </w:t>
      </w:r>
      <w:r>
        <w:rPr>
          <w:sz w:val="28"/>
          <w:szCs w:val="28"/>
        </w:rPr>
        <w:t>В о</w:t>
      </w:r>
      <w:r w:rsidRPr="000D7BE5">
        <w:rPr>
          <w:sz w:val="28"/>
          <w:szCs w:val="28"/>
        </w:rPr>
        <w:t>рганизационно</w:t>
      </w:r>
      <w:r>
        <w:rPr>
          <w:sz w:val="28"/>
          <w:szCs w:val="28"/>
        </w:rPr>
        <w:t>м плане</w:t>
      </w:r>
      <w:r w:rsidRPr="000D7BE5">
        <w:rPr>
          <w:sz w:val="28"/>
          <w:szCs w:val="28"/>
        </w:rPr>
        <w:t xml:space="preserve"> работа по мотивации профсоюзного членства и организации приёма в </w:t>
      </w:r>
      <w:r>
        <w:rPr>
          <w:sz w:val="28"/>
          <w:szCs w:val="28"/>
        </w:rPr>
        <w:t>П</w:t>
      </w:r>
      <w:r w:rsidRPr="000D7BE5">
        <w:rPr>
          <w:sz w:val="28"/>
          <w:szCs w:val="28"/>
        </w:rPr>
        <w:t xml:space="preserve">рофсоюз должна </w:t>
      </w:r>
      <w:r>
        <w:rPr>
          <w:sz w:val="28"/>
          <w:szCs w:val="28"/>
        </w:rPr>
        <w:t>опираться в большей мере</w:t>
      </w:r>
      <w:r w:rsidRPr="000D7BE5">
        <w:rPr>
          <w:sz w:val="28"/>
          <w:szCs w:val="28"/>
        </w:rPr>
        <w:t xml:space="preserve">  на индивидуальн</w:t>
      </w:r>
      <w:r>
        <w:rPr>
          <w:sz w:val="28"/>
          <w:szCs w:val="28"/>
        </w:rPr>
        <w:t>ые формы работы, опираясь на позитивные результаты деятельности организаций Профсоюза и профсоюза по осуществлению защитной функции и реализации уставных целей и задач.</w:t>
      </w:r>
    </w:p>
    <w:p w:rsidR="000A68D6" w:rsidRDefault="000A68D6" w:rsidP="000A6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содержательном плане работа по приёму в Профсоюз должна нацеливаться  на решение конкретных возникающих в работе или учёбе проблем работников или студентов.</w:t>
      </w:r>
    </w:p>
    <w:p w:rsidR="000A68D6" w:rsidRDefault="000A68D6" w:rsidP="000A6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помнить, что главным мотивирующим </w:t>
      </w:r>
      <w:proofErr w:type="gramStart"/>
      <w:r>
        <w:rPr>
          <w:sz w:val="28"/>
          <w:szCs w:val="28"/>
        </w:rPr>
        <w:t>фактором</w:t>
      </w:r>
      <w:proofErr w:type="gramEnd"/>
      <w:r>
        <w:rPr>
          <w:sz w:val="28"/>
          <w:szCs w:val="28"/>
        </w:rPr>
        <w:t xml:space="preserve"> как для работников, так и для студентов являются конкретные и позитивные результаты деятельности профсоюзной организации. </w:t>
      </w:r>
    </w:p>
    <w:p w:rsidR="000A68D6" w:rsidRDefault="000A68D6" w:rsidP="000A6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Выборные органы территориальных организаций Профсоюза  активно влияют на мотивацию профсоюзного членства  и увеличение численности </w:t>
      </w:r>
      <w:r>
        <w:rPr>
          <w:sz w:val="28"/>
          <w:szCs w:val="28"/>
        </w:rPr>
        <w:lastRenderedPageBreak/>
        <w:t>Профсоюза через создание для первичных профсоюзных организаций внешних условий, в основе которых результаты социального партнерства на территориальном и региональном уровнях, широкое информирование и  показ результатов деятельности Профсоюза  по реализации защитной функции, организация и участие в совместных с органам власти и управления программах и проектах, направленных на</w:t>
      </w:r>
      <w:proofErr w:type="gramEnd"/>
      <w:r>
        <w:rPr>
          <w:sz w:val="28"/>
          <w:szCs w:val="28"/>
        </w:rPr>
        <w:t xml:space="preserve"> развитие образования и социальную защиту работников и студентов.</w:t>
      </w:r>
    </w:p>
    <w:p w:rsidR="000A68D6" w:rsidRDefault="000A68D6" w:rsidP="000A68D6">
      <w:pPr>
        <w:ind w:firstLine="709"/>
        <w:jc w:val="right"/>
        <w:rPr>
          <w:i/>
          <w:sz w:val="28"/>
          <w:szCs w:val="28"/>
        </w:rPr>
      </w:pPr>
    </w:p>
    <w:p w:rsidR="000A68D6" w:rsidRDefault="000A68D6" w:rsidP="000A68D6">
      <w:pPr>
        <w:ind w:firstLine="709"/>
        <w:jc w:val="right"/>
        <w:rPr>
          <w:i/>
          <w:sz w:val="28"/>
          <w:szCs w:val="28"/>
        </w:rPr>
      </w:pPr>
    </w:p>
    <w:p w:rsidR="000A68D6" w:rsidRDefault="000A68D6" w:rsidP="000A68D6">
      <w:pPr>
        <w:ind w:firstLine="709"/>
        <w:jc w:val="right"/>
        <w:rPr>
          <w:bCs/>
          <w:color w:val="333366"/>
          <w:sz w:val="28"/>
          <w:szCs w:val="28"/>
        </w:rPr>
      </w:pPr>
      <w:r w:rsidRPr="00E857A6">
        <w:rPr>
          <w:i/>
          <w:sz w:val="28"/>
          <w:szCs w:val="28"/>
        </w:rPr>
        <w:t>Отдел организационной работы аппарата Профсоюза</w:t>
      </w:r>
    </w:p>
    <w:p w:rsidR="000A68D6" w:rsidRPr="00BC3AC5" w:rsidRDefault="000A68D6" w:rsidP="00DF184F">
      <w:pPr>
        <w:pStyle w:val="a3"/>
        <w:ind w:left="360"/>
        <w:rPr>
          <w:rFonts w:ascii="Arial" w:hAnsi="Arial" w:cs="Arial"/>
          <w:sz w:val="28"/>
          <w:szCs w:val="28"/>
        </w:rPr>
      </w:pPr>
    </w:p>
    <w:sectPr w:rsidR="000A68D6" w:rsidRPr="00BC3AC5" w:rsidSect="00B014D4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326"/>
    <w:multiLevelType w:val="hybridMultilevel"/>
    <w:tmpl w:val="B5D8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46FEF"/>
    <w:multiLevelType w:val="hybridMultilevel"/>
    <w:tmpl w:val="180859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192"/>
    <w:rsid w:val="00001CA2"/>
    <w:rsid w:val="000A68D6"/>
    <w:rsid w:val="0014610D"/>
    <w:rsid w:val="001C4ED4"/>
    <w:rsid w:val="0023559E"/>
    <w:rsid w:val="00276E31"/>
    <w:rsid w:val="002A1746"/>
    <w:rsid w:val="004571A4"/>
    <w:rsid w:val="004A6F3C"/>
    <w:rsid w:val="006759DF"/>
    <w:rsid w:val="00775479"/>
    <w:rsid w:val="009432CA"/>
    <w:rsid w:val="00A70D9F"/>
    <w:rsid w:val="00B014D4"/>
    <w:rsid w:val="00BC3AC5"/>
    <w:rsid w:val="00D67192"/>
    <w:rsid w:val="00DF184F"/>
    <w:rsid w:val="00E712DF"/>
    <w:rsid w:val="00EE19B8"/>
    <w:rsid w:val="00F63E5E"/>
    <w:rsid w:val="00F6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1746"/>
    <w:pPr>
      <w:keepNext/>
      <w:spacing w:before="240" w:after="60"/>
      <w:outlineLvl w:val="2"/>
    </w:pPr>
    <w:rPr>
      <w:rFonts w:ascii="Arial" w:hAnsi="Arial"/>
      <w:b/>
      <w:bCs/>
      <w:color w:val="000000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4F"/>
    <w:pPr>
      <w:ind w:left="720"/>
      <w:contextualSpacing/>
    </w:pPr>
  </w:style>
  <w:style w:type="table" w:styleId="a4">
    <w:name w:val="Table Grid"/>
    <w:basedOn w:val="a1"/>
    <w:uiPriority w:val="59"/>
    <w:rsid w:val="00DF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14D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A1746"/>
    <w:rPr>
      <w:rFonts w:ascii="Arial" w:eastAsia="Times New Roman" w:hAnsi="Arial" w:cs="Times New Roman"/>
      <w:b/>
      <w:bCs/>
      <w:color w:val="000000"/>
      <w:sz w:val="26"/>
      <w:szCs w:val="26"/>
      <w:lang/>
    </w:rPr>
  </w:style>
  <w:style w:type="paragraph" w:styleId="a6">
    <w:name w:val="Balloon Text"/>
    <w:basedOn w:val="a"/>
    <w:link w:val="a7"/>
    <w:uiPriority w:val="99"/>
    <w:semiHidden/>
    <w:unhideWhenUsed/>
    <w:rsid w:val="002A1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7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2016-02-09T06:45:00Z</dcterms:created>
  <dcterms:modified xsi:type="dcterms:W3CDTF">2016-02-09T08:27:00Z</dcterms:modified>
</cp:coreProperties>
</file>