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BE6" w:rsidRPr="007B6BE6" w:rsidRDefault="00571E05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  <w:r w:rsidRPr="00B86CB4">
        <w:rPr>
          <w:noProof/>
          <w:color w:val="auto"/>
        </w:rPr>
        <w:drawing>
          <wp:inline distT="0" distB="0" distL="0" distR="0" wp14:anchorId="057DAB4A" wp14:editId="4120E922">
            <wp:extent cx="6645910" cy="2420620"/>
            <wp:effectExtent l="0" t="0" r="2540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4591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BE6" w:rsidRPr="007B6BE6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7B6BE6">
        <w:rPr>
          <w:b/>
          <w:color w:val="auto"/>
          <w:sz w:val="28"/>
          <w:szCs w:val="28"/>
        </w:rPr>
        <w:t xml:space="preserve">Рабочая программа </w:t>
      </w:r>
    </w:p>
    <w:p w:rsidR="00930EE0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="00263E46">
        <w:rPr>
          <w:b/>
          <w:color w:val="auto"/>
          <w:sz w:val="28"/>
          <w:szCs w:val="28"/>
        </w:rPr>
        <w:t>о</w:t>
      </w:r>
      <w:r>
        <w:rPr>
          <w:b/>
          <w:color w:val="auto"/>
          <w:sz w:val="28"/>
          <w:szCs w:val="28"/>
        </w:rPr>
        <w:t xml:space="preserve"> учебному предмету «И</w:t>
      </w:r>
      <w:r w:rsidR="0045623C">
        <w:rPr>
          <w:b/>
          <w:color w:val="auto"/>
          <w:sz w:val="28"/>
          <w:szCs w:val="28"/>
        </w:rPr>
        <w:t>ностранный язык (английский)</w:t>
      </w:r>
      <w:r>
        <w:rPr>
          <w:b/>
          <w:color w:val="auto"/>
          <w:sz w:val="28"/>
          <w:szCs w:val="28"/>
        </w:rPr>
        <w:t>»</w:t>
      </w:r>
      <w:r w:rsidR="00263E46">
        <w:rPr>
          <w:b/>
          <w:color w:val="auto"/>
          <w:sz w:val="28"/>
          <w:szCs w:val="28"/>
        </w:rPr>
        <w:t xml:space="preserve"> </w:t>
      </w:r>
    </w:p>
    <w:p w:rsidR="007B6BE6" w:rsidRPr="007B6BE6" w:rsidRDefault="00263E4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5 </w:t>
      </w:r>
      <w:r w:rsidR="00930EE0">
        <w:rPr>
          <w:b/>
          <w:color w:val="auto"/>
          <w:sz w:val="28"/>
          <w:szCs w:val="28"/>
        </w:rPr>
        <w:t>класс</w:t>
      </w:r>
    </w:p>
    <w:p w:rsidR="007B6BE6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основного общего образования</w:t>
      </w: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Pr="007B6BE6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position w:val="10"/>
          <w:sz w:val="32"/>
          <w:szCs w:val="32"/>
          <w:vertAlign w:val="superscript"/>
        </w:rPr>
      </w:pPr>
      <w:r w:rsidRPr="007B6BE6">
        <w:rPr>
          <w:b/>
          <w:color w:val="auto"/>
          <w:sz w:val="28"/>
          <w:szCs w:val="28"/>
        </w:rPr>
        <w:t xml:space="preserve">                                                                       </w:t>
      </w:r>
    </w:p>
    <w:p w:rsidR="007B6BE6" w:rsidRPr="00143633" w:rsidRDefault="007B6BE6" w:rsidP="007B6BE6">
      <w:pPr>
        <w:tabs>
          <w:tab w:val="left" w:pos="6915"/>
        </w:tabs>
        <w:kinsoku w:val="0"/>
        <w:overflowPunct w:val="0"/>
        <w:spacing w:before="77" w:line="360" w:lineRule="auto"/>
        <w:ind w:left="547" w:hanging="547"/>
        <w:contextualSpacing/>
        <w:textAlignment w:val="baseline"/>
        <w:rPr>
          <w:position w:val="10"/>
        </w:rPr>
      </w:pPr>
      <w:r>
        <w:rPr>
          <w:position w:val="10"/>
          <w:sz w:val="32"/>
          <w:szCs w:val="32"/>
          <w:vertAlign w:val="superscript"/>
        </w:rPr>
        <w:tab/>
      </w:r>
      <w:r w:rsidRPr="00143633">
        <w:rPr>
          <w:position w:val="10"/>
        </w:rPr>
        <w:t xml:space="preserve">                                                                                     </w:t>
      </w:r>
      <w:r w:rsidR="00143633">
        <w:rPr>
          <w:position w:val="10"/>
        </w:rPr>
        <w:t xml:space="preserve">      </w:t>
      </w:r>
      <w:r w:rsidRPr="00143633">
        <w:rPr>
          <w:position w:val="10"/>
        </w:rPr>
        <w:t xml:space="preserve">Составитель </w:t>
      </w:r>
      <w:r w:rsidR="00930EE0" w:rsidRPr="00143633">
        <w:rPr>
          <w:position w:val="10"/>
        </w:rPr>
        <w:t>рабочей программы</w:t>
      </w:r>
    </w:p>
    <w:p w:rsidR="007B6BE6" w:rsidRPr="00143633" w:rsidRDefault="00143633" w:rsidP="00143633">
      <w:pPr>
        <w:tabs>
          <w:tab w:val="left" w:pos="9288"/>
        </w:tabs>
        <w:spacing w:line="360" w:lineRule="auto"/>
        <w:contextualSpacing/>
        <w:rPr>
          <w:position w:val="10"/>
        </w:rPr>
      </w:pPr>
      <w:r>
        <w:rPr>
          <w:position w:val="10"/>
        </w:rPr>
        <w:t xml:space="preserve">                                                                                                    </w:t>
      </w:r>
      <w:r w:rsidR="00263E46" w:rsidRPr="00143633">
        <w:rPr>
          <w:position w:val="10"/>
        </w:rPr>
        <w:t>Цуканов Михаил Юрьевич</w:t>
      </w:r>
    </w:p>
    <w:p w:rsidR="007B6BE6" w:rsidRPr="00143633" w:rsidRDefault="00263E46" w:rsidP="00263E46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 w:rsidRPr="00143633">
        <w:rPr>
          <w:position w:val="10"/>
        </w:rPr>
        <w:t xml:space="preserve">        </w:t>
      </w:r>
      <w:r w:rsidR="00143633">
        <w:rPr>
          <w:position w:val="10"/>
        </w:rPr>
        <w:t xml:space="preserve">                     </w:t>
      </w:r>
      <w:r w:rsidR="007B6BE6" w:rsidRPr="00143633">
        <w:rPr>
          <w:position w:val="10"/>
        </w:rPr>
        <w:t>учитель и</w:t>
      </w:r>
      <w:r w:rsidR="00143633">
        <w:rPr>
          <w:position w:val="10"/>
        </w:rPr>
        <w:t>ностранного (английского) языка</w:t>
      </w:r>
    </w:p>
    <w:p w:rsidR="00930EE0" w:rsidRPr="00143633" w:rsidRDefault="00930EE0" w:rsidP="00930EE0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 w:rsidRPr="00143633">
        <w:rPr>
          <w:position w:val="10"/>
        </w:rPr>
        <w:t xml:space="preserve">                                                                        </w:t>
      </w:r>
      <w:r w:rsidR="00143633">
        <w:rPr>
          <w:position w:val="10"/>
        </w:rPr>
        <w:t xml:space="preserve">           </w:t>
      </w:r>
      <w:r w:rsidR="00CB0815">
        <w:rPr>
          <w:position w:val="10"/>
        </w:rPr>
        <w:t>филиала МАОУ «Кие</w:t>
      </w:r>
      <w:r w:rsidRPr="00143633">
        <w:rPr>
          <w:position w:val="10"/>
        </w:rPr>
        <w:t xml:space="preserve">вская СОШ» </w:t>
      </w:r>
    </w:p>
    <w:p w:rsidR="00930EE0" w:rsidRPr="00143633" w:rsidRDefault="00930EE0" w:rsidP="00930EE0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 w:rsidRPr="00143633">
        <w:rPr>
          <w:position w:val="10"/>
        </w:rPr>
        <w:t xml:space="preserve">                             </w:t>
      </w:r>
      <w:r w:rsidR="00143633">
        <w:rPr>
          <w:position w:val="10"/>
        </w:rPr>
        <w:t xml:space="preserve">                                </w:t>
      </w:r>
      <w:r w:rsidRPr="00143633">
        <w:rPr>
          <w:position w:val="10"/>
        </w:rPr>
        <w:t>«Карабашская СОШ»,</w:t>
      </w:r>
    </w:p>
    <w:p w:rsidR="007B6BE6" w:rsidRPr="00143633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  <w:r w:rsidRPr="00143633">
        <w:rPr>
          <w:position w:val="10"/>
        </w:rPr>
        <w:t xml:space="preserve">               </w:t>
      </w:r>
      <w:r w:rsidR="00143633">
        <w:rPr>
          <w:position w:val="10"/>
        </w:rPr>
        <w:t xml:space="preserve">             </w:t>
      </w:r>
      <w:r w:rsidRPr="00143633">
        <w:rPr>
          <w:position w:val="10"/>
        </w:rPr>
        <w:t xml:space="preserve"> </w:t>
      </w:r>
      <w:r w:rsidRPr="00143633">
        <w:rPr>
          <w:position w:val="10"/>
          <w:lang w:val="en-US"/>
        </w:rPr>
        <w:t>I</w:t>
      </w:r>
      <w:r w:rsidRPr="00143633">
        <w:rPr>
          <w:position w:val="10"/>
        </w:rPr>
        <w:t xml:space="preserve"> категория</w:t>
      </w:r>
    </w:p>
    <w:p w:rsidR="007B6BE6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571E05" w:rsidRDefault="00571E05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571E05" w:rsidRDefault="00571E05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571E05" w:rsidRDefault="00571E05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571E05" w:rsidRPr="00143633" w:rsidRDefault="00571E05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</w:p>
    <w:p w:rsidR="007B6BE6" w:rsidRDefault="007B6BE6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143633" w:rsidRPr="00143633" w:rsidRDefault="00143633" w:rsidP="007B6BE6">
      <w:pPr>
        <w:tabs>
          <w:tab w:val="left" w:pos="9288"/>
        </w:tabs>
        <w:spacing w:line="360" w:lineRule="auto"/>
        <w:contextualSpacing/>
        <w:rPr>
          <w:position w:val="10"/>
        </w:rPr>
      </w:pPr>
    </w:p>
    <w:p w:rsidR="0057036F" w:rsidRPr="00CB0815" w:rsidRDefault="007B6BE6" w:rsidP="00930EE0">
      <w:pPr>
        <w:spacing w:line="360" w:lineRule="auto"/>
        <w:contextualSpacing/>
        <w:jc w:val="center"/>
        <w:rPr>
          <w:b/>
        </w:rPr>
      </w:pPr>
      <w:r w:rsidRPr="00CB0815">
        <w:rPr>
          <w:b/>
        </w:rPr>
        <w:t>20</w:t>
      </w:r>
      <w:r w:rsidR="00154860" w:rsidRPr="00CB0815">
        <w:rPr>
          <w:b/>
        </w:rPr>
        <w:t>20</w:t>
      </w:r>
    </w:p>
    <w:p w:rsidR="004F2C2F" w:rsidRPr="00CB0815" w:rsidRDefault="0031389F" w:rsidP="00CB0815">
      <w:pPr>
        <w:pStyle w:val="a5"/>
        <w:numPr>
          <w:ilvl w:val="0"/>
          <w:numId w:val="26"/>
        </w:numPr>
        <w:jc w:val="both"/>
        <w:rPr>
          <w:rFonts w:ascii="Times New Roman" w:hAnsi="Times New Roman"/>
        </w:rPr>
      </w:pPr>
      <w:r w:rsidRPr="00CB0815">
        <w:rPr>
          <w:rFonts w:ascii="Times New Roman" w:hAnsi="Times New Roman"/>
          <w:b/>
        </w:rPr>
        <w:lastRenderedPageBreak/>
        <w:t>ПЛАНИРУЕМЫЕ РЕЗУЛЬТАТЫ ОСВОЕНИЯ УЧЕБНОГО ПРЕДМЕТА</w:t>
      </w:r>
    </w:p>
    <w:p w:rsidR="00154860" w:rsidRPr="004F2C2F" w:rsidRDefault="00154860" w:rsidP="00154860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>Личностные результаты: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мотивации изучения иностранных языков и стремление к самосовершенство</w:t>
      </w:r>
      <w:r>
        <w:rPr>
          <w:color w:val="auto"/>
        </w:rPr>
        <w:t xml:space="preserve">ванию в образовательной области </w:t>
      </w:r>
      <w:r w:rsidRPr="00C4684D">
        <w:rPr>
          <w:color w:val="auto"/>
        </w:rPr>
        <w:t>«Иностранный язык»;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осознание возможностей самореализации средствами ИЯ;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стремление к совершенствованию собственной речевой культуры в целом;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коммуникативной компетенции в межкультурной и межэтнической коммуникации.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Изучение ИЯ внесет свой вклад в:</w:t>
      </w:r>
    </w:p>
    <w:p w:rsidR="00C4684D" w:rsidRPr="00D46E40" w:rsidRDefault="00C4684D" w:rsidP="00C4684D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>1) воспитание российской гражданской идентичности (патриотизм, любовь и уважение к Отечеству, к прошлому и настоящему многонационального народа Рос</w:t>
      </w:r>
      <w:r w:rsidR="00D46E40" w:rsidRPr="00D46E40">
        <w:rPr>
          <w:i/>
          <w:color w:val="auto"/>
        </w:rPr>
        <w:t>с</w:t>
      </w:r>
      <w:r w:rsidRPr="00D46E40">
        <w:rPr>
          <w:i/>
          <w:color w:val="auto"/>
        </w:rPr>
        <w:t>ии</w:t>
      </w:r>
      <w:r w:rsidR="00D46E40" w:rsidRPr="00D46E40">
        <w:rPr>
          <w:i/>
          <w:color w:val="auto"/>
        </w:rPr>
        <w:t>, к его ценностям и традициям), уважительного отношения к семье и ценностям семейной жизни:</w:t>
      </w:r>
    </w:p>
    <w:p w:rsidR="00C4684D" w:rsidRPr="00D46E40" w:rsidRDefault="00D46E40" w:rsidP="00D46E40">
      <w:pPr>
        <w:jc w:val="both"/>
        <w:rPr>
          <w:color w:val="auto"/>
        </w:rPr>
      </w:pPr>
      <w:r>
        <w:rPr>
          <w:color w:val="auto"/>
        </w:rPr>
        <w:t xml:space="preserve">- </w:t>
      </w:r>
      <w:r w:rsidR="00C4684D" w:rsidRPr="00D46E40">
        <w:rPr>
          <w:color w:val="auto"/>
        </w:rPr>
        <w:t>любовь к своей малой родине (своему родному дому, школе, селу, городу), народу, России;</w:t>
      </w:r>
    </w:p>
    <w:p w:rsidR="00C4684D" w:rsidRPr="00D46E40" w:rsidRDefault="00D46E40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 xml:space="preserve">- </w:t>
      </w:r>
      <w:r w:rsidR="00C4684D" w:rsidRPr="00D46E40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поведения в классе, школе, дома;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активно участвовать в жизни класса, города, страны;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родному языку;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своей стране, гордость за её достижения и успехи;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уважение традиционных ценностей многонационального российского общества;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осознание родной культуры через контекст культуры англоязычных стран;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патриотизма через знакомство с ценностями родной культуры;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достойно представлять родную культуру;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правовое сознание, уважение к правам и свободам личности;</w:t>
      </w:r>
    </w:p>
    <w:p w:rsidR="00C4684D" w:rsidRPr="00D46E40" w:rsidRDefault="00C4684D" w:rsidP="00D46E40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 xml:space="preserve">2) </w:t>
      </w:r>
      <w:r w:rsidR="00D46E40" w:rsidRPr="00D46E40">
        <w:rPr>
          <w:i/>
          <w:color w:val="auto"/>
        </w:rPr>
        <w:t>знание основных норм морали, нравственных, духовных идеалов, хранимых в культурных традициях народов России и англоязычных стран; формирование нравственных чувств и поведения, воспитание ответственного отношения к собственным поступкам; соблюдение социальных норм, правил поведения: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вежливого поведения, культуры речи;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к адекватным способам выражения эмоций и чувств;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анализировать нравственную сторону своих поступков и поступков других людей;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старшим, доброжелательное отношение к младшим;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людям с ограниченными физическими возможностями;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гуманистическое мировоззрение; этические чувства: доброжелательность,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эмоционально-нравственная отзывчивость (готовность помочь), понимание и сопереживание чувствам других людей;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представление о дружбе и друзьях, внимательное отношение к их интересам и увлечениям;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иметь собственное мнение; принимать собственные решения;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потребность в поиске истины;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признавать свои ошибки;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собственного достоинства и уважение к достоинству других людей;</w:t>
      </w:r>
    </w:p>
    <w:p w:rsidR="00C4684D" w:rsidRPr="00D46E40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уверенность в себе и своих силах;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3) </w:t>
      </w:r>
      <w:r w:rsidR="00D46E40" w:rsidRPr="007147FB">
        <w:rPr>
          <w:i/>
          <w:color w:val="auto"/>
        </w:rPr>
        <w:t>воспитание ответственного и творческого отношения к учению, труду и жизни</w:t>
      </w:r>
      <w:r w:rsidRPr="007147FB">
        <w:rPr>
          <w:i/>
          <w:color w:val="auto"/>
        </w:rPr>
        <w:t>;</w:t>
      </w:r>
      <w:r w:rsidR="00D46E40" w:rsidRPr="007147FB">
        <w:rPr>
          <w:i/>
          <w:color w:val="auto"/>
        </w:rPr>
        <w:t xml:space="preserve"> формирование готовности и способности к саморазвитию, самообразованию,</w:t>
      </w:r>
      <w:r w:rsidR="007147FB" w:rsidRPr="007147FB">
        <w:rPr>
          <w:i/>
          <w:color w:val="auto"/>
        </w:rPr>
        <w:t xml:space="preserve"> осознанному выбору и построению дальнейшей индивидуальной траектории образования: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труду и к достижениям людей;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людям разных профессий;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навыки коллективной учебной деятельности (умение сотрудничать: планировать и реализовывать совместную деятельность, как в позиции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лидера, так и в позиции рядового участника;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работать в паре/группе; взаимопомощь;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учебе как виду творческой деятельности;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и способность выражать себя в доступных видах творчества (проекты);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ответственное отношение к образованию и самообразованию, понимание их важности в условиях современного информационного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общества;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проявлять дисциплинированность, последовательность, целеустремленность и самостоятельность в выполнении учебных и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учебно-трудовых заданий;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вести обсуждение, давать оценки;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нести индивидуальную ответственность за выполнение задания; за совместную работу;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4) формирование ценностного отношения к здоровью и здоровому образу жизни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в здоровом образе жизни;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важности физической культуры и спорта для здоровья человека; положительное отношение к спорту;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знание и выполнение санитарно-гигиенических правил, соблюдение здоровьесберегающего режима дня;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не совершать поступки, угрожающие собственному здоровью и безопасности;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к активному образу жизни: интерес к подвижным играм, участию в спортивных соревнованиях;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5) </w:t>
      </w:r>
      <w:r w:rsidR="007147FB" w:rsidRPr="007147FB">
        <w:rPr>
          <w:i/>
          <w:color w:val="auto"/>
        </w:rPr>
        <w:t>формирование основ экологической культуры, ценностного отношения к природе и окружающей среде</w:t>
      </w:r>
      <w:r w:rsidRPr="007147FB">
        <w:rPr>
          <w:i/>
          <w:color w:val="auto"/>
        </w:rPr>
        <w:t xml:space="preserve"> (экологическое воспитание)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интерес к природе и природным явлениям;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бережное, уважительное отношение к природе и всем формам жизни;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активной роли человека в природе;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способность осознавать экологические проблемы;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готовность к личному участию в экологических проектах;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6) воспитание ценностного отношения к прекрасному, формирование представлений об э</w:t>
      </w:r>
      <w:r w:rsidR="007147FB" w:rsidRPr="007147FB">
        <w:rPr>
          <w:i/>
          <w:color w:val="auto"/>
        </w:rPr>
        <w:t xml:space="preserve">стетических идеалах и ценностях </w:t>
      </w:r>
      <w:r w:rsidRPr="007147FB">
        <w:rPr>
          <w:i/>
          <w:color w:val="auto"/>
        </w:rPr>
        <w:t>(эстетическое воспитание)</w:t>
      </w:r>
      <w:r w:rsidR="007147FB">
        <w:rPr>
          <w:i/>
          <w:color w:val="auto"/>
        </w:rPr>
        <w:t>: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видеть красоту в окружающем мире; в труде, творчестве, поведении и поступках людей;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мотивация к самореализации в творчестве; стремление выражать себя в различных видах творческой деятельности;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мировым историческим ценностям в области литературы, искусства и науки;</w:t>
      </w:r>
    </w:p>
    <w:p w:rsidR="00C4684D" w:rsidRPr="007147FB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положительное отношение к выдающимся личностям и их достижениям;</w:t>
      </w:r>
    </w:p>
    <w:p w:rsidR="00C4684D" w:rsidRPr="00C42FCD" w:rsidRDefault="00C4684D" w:rsidP="007147FB">
      <w:pPr>
        <w:ind w:firstLine="567"/>
        <w:jc w:val="both"/>
        <w:rPr>
          <w:i/>
          <w:color w:val="auto"/>
        </w:rPr>
      </w:pPr>
      <w:r w:rsidRPr="00C42FCD">
        <w:rPr>
          <w:i/>
          <w:color w:val="auto"/>
        </w:rPr>
        <w:t>7) воспитание уваж</w:t>
      </w:r>
      <w:r w:rsidR="007147FB" w:rsidRPr="00C42FCD">
        <w:rPr>
          <w:i/>
          <w:color w:val="auto"/>
        </w:rPr>
        <w:t>ительного отношения к представителям других народов и к их культуре, готовности и способности вести диалог с представителями иной культуры</w:t>
      </w:r>
      <w:r w:rsidR="00C42FCD" w:rsidRPr="00C42FCD">
        <w:rPr>
          <w:i/>
          <w:color w:val="auto"/>
        </w:rPr>
        <w:t>: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интерес и уважительное отношение к языку и культуре других народов;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представления о художественных и эстетических ценностях чужой культуры;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адекватное восприятие и отношение к системе ценностей и норм поведения людей другой культуры;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освобождению от предубеждений и стереотипов;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уважительное отношение к особенностям образа жизни людей другой культуры;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умение вести диалогическое общение с зарубежными сверстниками;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потребность и способность представлять на английском языке родную культуру;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участвовать в межкультурной коммуникации: принимать решения, давать оценки, уважительно относиться к собеседнику, его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мнению;</w:t>
      </w:r>
    </w:p>
    <w:p w:rsidR="00C4684D" w:rsidRPr="00C42FCD" w:rsidRDefault="00C4684D" w:rsidP="004F1C6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мирному сосуществованию между людьми и нациями.</w:t>
      </w:r>
    </w:p>
    <w:p w:rsidR="00154860" w:rsidRPr="004F2C2F" w:rsidRDefault="00154860" w:rsidP="00C42FCD">
      <w:pPr>
        <w:ind w:firstLine="567"/>
        <w:jc w:val="both"/>
        <w:rPr>
          <w:color w:val="auto"/>
        </w:rPr>
      </w:pPr>
      <w:r w:rsidRPr="004F2C2F">
        <w:rPr>
          <w:b/>
          <w:color w:val="auto"/>
          <w:u w:val="single"/>
        </w:rPr>
        <w:t>М</w:t>
      </w:r>
      <w:r w:rsidR="00B97AC1">
        <w:rPr>
          <w:b/>
          <w:color w:val="auto"/>
          <w:u w:val="single"/>
        </w:rPr>
        <w:t xml:space="preserve">етапредметные </w:t>
      </w:r>
      <w:r w:rsidRPr="004F2C2F">
        <w:rPr>
          <w:b/>
          <w:color w:val="auto"/>
          <w:u w:val="single"/>
        </w:rPr>
        <w:t>результаты</w:t>
      </w:r>
      <w:r w:rsidR="00C42FCD">
        <w:rPr>
          <w:b/>
          <w:color w:val="auto"/>
          <w:u w:val="single"/>
        </w:rPr>
        <w:t>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У </w:t>
      </w:r>
      <w:r>
        <w:rPr>
          <w:color w:val="auto"/>
        </w:rPr>
        <w:t>об</w:t>
      </w:r>
      <w:r w:rsidRPr="00B97AC1">
        <w:rPr>
          <w:color w:val="auto"/>
        </w:rPr>
        <w:t>уча</w:t>
      </w:r>
      <w:r>
        <w:rPr>
          <w:color w:val="auto"/>
        </w:rPr>
        <w:t>ю</w:t>
      </w:r>
      <w:r w:rsidRPr="00B97AC1">
        <w:rPr>
          <w:color w:val="auto"/>
        </w:rPr>
        <w:t>щихся основной школы будут развиты: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1) положительное отношение к предмету и мотивация к дальнейшему овладению ИЯ: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представление о ИЯ как средстве познания мира и других культур;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роли ИЯ в жизни современного общества и личности;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личностного смысла в изучении ИЯ, понимание роли и значимости ИЯ для будущей профессии;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обогащение опыта межкультурного общения;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2) языковые способности: к слуховой и зрительной дифференциации, к имитации, к догадке, смысловой ан</w:t>
      </w:r>
      <w:r w:rsidR="00254E1F">
        <w:rPr>
          <w:color w:val="auto"/>
        </w:rPr>
        <w:t xml:space="preserve">тиципации, к выявлению языковых </w:t>
      </w:r>
      <w:r w:rsidRPr="00B97AC1">
        <w:rPr>
          <w:color w:val="auto"/>
        </w:rPr>
        <w:t>закономерностей, к выявлению главного и к логическому изложению;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3) универсальные учебные действия: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регулятивные: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ставить цели, планировать пути их достижения, умение выбирать наиболее эффект</w:t>
      </w:r>
      <w:r w:rsidR="00254E1F">
        <w:rPr>
          <w:color w:val="auto"/>
        </w:rPr>
        <w:t xml:space="preserve">ивные способы решения учебных и </w:t>
      </w:r>
      <w:r w:rsidRPr="00B97AC1">
        <w:rPr>
          <w:color w:val="auto"/>
        </w:rPr>
        <w:t>познавательных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соотносить свои действия с планируемыми результатами, осуществлять контроль своей деятельности в </w:t>
      </w:r>
      <w:r w:rsidR="00254E1F">
        <w:rPr>
          <w:color w:val="auto"/>
        </w:rPr>
        <w:t xml:space="preserve">процессе достижения результата, </w:t>
      </w:r>
      <w:r w:rsidRPr="00B97AC1">
        <w:rPr>
          <w:color w:val="auto"/>
        </w:rPr>
        <w:t>корректировать свои действия в соответствии с изменяющейся ситуацией;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оценивать правильность выполнения учебной задачи, собственные возможности её решения; 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владеть основами самоконтроля, самооценки, принятия решений и осуществления осознанного вы</w:t>
      </w:r>
      <w:r w:rsidR="00254E1F">
        <w:rPr>
          <w:color w:val="auto"/>
        </w:rPr>
        <w:t xml:space="preserve">бора в учебной и познавательной </w:t>
      </w:r>
      <w:r w:rsidRPr="00B97AC1">
        <w:rPr>
          <w:color w:val="auto"/>
        </w:rPr>
        <w:t>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познавательные: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пользоваться логическими действиями сравнения, анализа, синтеза, обобщения, классификации по ра</w:t>
      </w:r>
      <w:r w:rsidR="00254E1F">
        <w:rPr>
          <w:color w:val="auto"/>
        </w:rPr>
        <w:t xml:space="preserve">зличным признакам, установления </w:t>
      </w:r>
      <w:r w:rsidRPr="00B97AC1">
        <w:rPr>
          <w:color w:val="auto"/>
        </w:rPr>
        <w:t xml:space="preserve">аналогий </w:t>
      </w:r>
      <w:r w:rsidR="00254E1F">
        <w:rPr>
          <w:color w:val="auto"/>
        </w:rPr>
        <w:t xml:space="preserve">и причинно-следственных связей, </w:t>
      </w:r>
      <w:r w:rsidRPr="00B97AC1">
        <w:rPr>
          <w:color w:val="auto"/>
        </w:rPr>
        <w:t>строить логическое рассуждение, умозаключение (индуктивное, дедуктивное и по аналогии) и делать выводы;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работать с прослушанным/прочитанным текстом: определять тему, прогнозировать содержание текста п</w:t>
      </w:r>
      <w:r w:rsidR="00254E1F">
        <w:rPr>
          <w:color w:val="auto"/>
        </w:rPr>
        <w:t xml:space="preserve">о заголовку/по ключевым словам, </w:t>
      </w:r>
      <w:r w:rsidRPr="00B97AC1">
        <w:rPr>
          <w:color w:val="auto"/>
        </w:rPr>
        <w:t>устанавливать логическую последовательность основных фактов;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осуществлять информационный поиск; в том числе с помощью компьютерных средств;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выделять, обобщать и фиксировать нужную информацию;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осознанно строить свое высказывание в соответствии с поставленной коммуникативной за</w:t>
      </w:r>
      <w:r w:rsidR="00254E1F">
        <w:rPr>
          <w:color w:val="auto"/>
        </w:rPr>
        <w:t xml:space="preserve">дачей, а также в соответствии с </w:t>
      </w:r>
      <w:r w:rsidRPr="00B97AC1">
        <w:rPr>
          <w:color w:val="auto"/>
        </w:rPr>
        <w:t>грамматическими и синтаксическими нормами языка;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решать проблемы творческого и поискового характера;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работать, рационально организовывая свой труд в классе и дома;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контролировать и оценивать результаты своей 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коммуникативные: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готовность и способность осуществлять межкультурное общение на АЯ: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выражать с достаточной полнотой и точностью свои мысли в соответствии с задачами и условиями межкультурной коммуникации;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вступать в диалог, а также участвовать в коллективном обсуждении проблем, владеть монологической</w:t>
      </w:r>
      <w:r w:rsidR="00254E1F">
        <w:rPr>
          <w:color w:val="auto"/>
        </w:rPr>
        <w:t xml:space="preserve"> и диалогической формами речи в </w:t>
      </w:r>
      <w:r w:rsidRPr="00B97AC1">
        <w:rPr>
          <w:color w:val="auto"/>
        </w:rPr>
        <w:t>соответствии с грамматическими и синтаксическими нормами АЯ;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адекватно использовать речевые средства для дискуссии и аргументации своей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спрашивать, интересоваться чужим мнением и высказывать свое;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обсуждать разные точки зрения и способствовать выработке общей (групповой)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аргументировать свою точку зрения, спорить и отстаивать свою позицию невраждебным для оппонентов образом;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с помощью вопросов добывать недостающую информацию (познавательная инициативность);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устанавливать рабочие отношения, эффективно сотрудничать и способствовать продуктивной кооперации;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проявлять уважительное отношение к партнерам, внимание к личности другого;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общей цели совместной деятельности;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4) специальные учебные умения: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поиска конкретной информации;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детального понимания содержания;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понимания основного содержания;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полного понимания содержания;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общее содержание воспринимаемой на слух информации на АЯ;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извлечения конкретной информации;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лексическими таблицами;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отношения между словами и предложениями внутри текста;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функциональными опорами при овладении диалогической речью;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кратко излагать содержание прочитанного или услышанного текста;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догадываться о значении новых слов по словообразовательным элементам, контексту;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иллюстрировать речь примерами, сопоставлять и противопоставлять факты;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объяснения причины, результата действия;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аргументации своей точки зрения;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организовывать работу по выполнению и защите творческого проекта;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англо-русским словарем: находить значение многозначных слов, фразовых глаголов;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пользоваться лингвострановедческим справочником;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переводить с русского языка на английский;</w:t>
      </w:r>
    </w:p>
    <w:p w:rsidR="00B97AC1" w:rsidRPr="00254E1F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различные способы запоминания слов на ИЯ;</w:t>
      </w:r>
    </w:p>
    <w:p w:rsidR="00B97AC1" w:rsidRPr="00AE471A" w:rsidRDefault="00B97AC1" w:rsidP="004F1C6D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254E1F">
        <w:rPr>
          <w:rFonts w:ascii="Times New Roman" w:hAnsi="Times New Roman"/>
          <w:sz w:val="24"/>
          <w:szCs w:val="24"/>
        </w:rPr>
        <w:t>выполнять</w:t>
      </w:r>
      <w:r w:rsidRPr="00AE47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тесты</w:t>
      </w:r>
      <w:r w:rsidRPr="00AE47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в</w:t>
      </w:r>
      <w:r w:rsidRPr="00AE47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форматах</w:t>
      </w:r>
      <w:r w:rsidRPr="00AE471A">
        <w:rPr>
          <w:rFonts w:ascii="Times New Roman" w:hAnsi="Times New Roman"/>
          <w:sz w:val="24"/>
          <w:szCs w:val="24"/>
          <w:lang w:val="en-US"/>
        </w:rPr>
        <w:t xml:space="preserve"> “Multiple choice”, True/False/Unstated”, “Matching”, “Fill in” </w:t>
      </w:r>
      <w:r w:rsidRPr="00254E1F">
        <w:rPr>
          <w:rFonts w:ascii="Times New Roman" w:hAnsi="Times New Roman"/>
          <w:sz w:val="24"/>
          <w:szCs w:val="24"/>
        </w:rPr>
        <w:t>и</w:t>
      </w:r>
      <w:r w:rsidRPr="00AE471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др</w:t>
      </w:r>
      <w:r w:rsidRPr="00AE471A">
        <w:rPr>
          <w:rFonts w:ascii="Times New Roman" w:hAnsi="Times New Roman"/>
          <w:sz w:val="24"/>
          <w:szCs w:val="24"/>
          <w:lang w:val="en-US"/>
        </w:rPr>
        <w:t>.</w:t>
      </w:r>
    </w:p>
    <w:p w:rsidR="004F2C2F" w:rsidRPr="004F2C2F" w:rsidRDefault="004F2C2F" w:rsidP="00B97AC1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 xml:space="preserve">Предметные результаты изучения </w:t>
      </w:r>
      <w:r w:rsidR="00C031BD">
        <w:rPr>
          <w:b/>
          <w:color w:val="auto"/>
          <w:u w:val="single"/>
        </w:rPr>
        <w:t>иностранного языка</w:t>
      </w:r>
      <w:r w:rsidRPr="004F2C2F">
        <w:rPr>
          <w:b/>
          <w:color w:val="auto"/>
          <w:u w:val="single"/>
        </w:rPr>
        <w:t xml:space="preserve"> включают в себя: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Коммуникативные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Диалогическая речь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вести диалог-обмен мнениями; </w:t>
      </w:r>
    </w:p>
    <w:p w:rsidR="00E67C20" w:rsidRPr="00E67C20" w:rsidRDefault="00E67C20" w:rsidP="004F1C6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брать и давать интервью;</w:t>
      </w:r>
    </w:p>
    <w:p w:rsidR="00E67C20" w:rsidRPr="00E67C20" w:rsidRDefault="00E67C20" w:rsidP="004F1C6D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вести диалог-расспрос на основе нелинейного текста (таблицы, диаграммы и т. д.).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Монологическая речь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67C20" w:rsidRPr="00E67C20" w:rsidRDefault="00E67C20" w:rsidP="004F1C6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67C20" w:rsidRPr="00E67C20" w:rsidRDefault="00E67C20" w:rsidP="004F1C6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давать краткую характеристику реальных людей и литературных персонажей; </w:t>
      </w:r>
    </w:p>
    <w:p w:rsidR="00E67C20" w:rsidRPr="00E67C20" w:rsidRDefault="00E67C20" w:rsidP="004F1C6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E67C20" w:rsidRPr="00E67C20" w:rsidRDefault="00E67C20" w:rsidP="004F1C6D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описывать картинку/ фото с опорой или без опоры на ключевые слова/ план/ вопросы.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 </w:t>
      </w:r>
    </w:p>
    <w:p w:rsidR="00E67C20" w:rsidRPr="00E67C20" w:rsidRDefault="00E67C20" w:rsidP="004F1C6D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делать сообщение на заданную тему на основе прочитанного; </w:t>
      </w:r>
    </w:p>
    <w:p w:rsidR="00E67C20" w:rsidRPr="00E67C20" w:rsidRDefault="00E67C20" w:rsidP="004F1C6D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E67C20" w:rsidRPr="00E67C20" w:rsidRDefault="00E67C20" w:rsidP="004F1C6D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67C20" w:rsidRPr="00E67C20" w:rsidRDefault="00E67C20" w:rsidP="004F1C6D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с опорой на нелинейный текст (таблицы, диаграммы, расписание и т. п.);</w:t>
      </w:r>
    </w:p>
    <w:p w:rsidR="00E67C20" w:rsidRPr="00E67C20" w:rsidRDefault="00E67C20" w:rsidP="004F1C6D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результаты выполненной проектной работы.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Аудирование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4F1C6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67C20" w:rsidRPr="00E67C20" w:rsidRDefault="00E67C20" w:rsidP="004F1C6D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выделять основную тему в воспринимаемом на слух тексте;</w:t>
      </w:r>
    </w:p>
    <w:p w:rsidR="00E67C20" w:rsidRPr="00E67C20" w:rsidRDefault="00E67C20" w:rsidP="004F1C6D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E67C20" w:rsidRPr="00E67C20" w:rsidRDefault="00E67C20" w:rsidP="00E67C20">
      <w:pPr>
        <w:ind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Чтение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4F1C6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67C20" w:rsidRPr="00E67C20" w:rsidRDefault="00E67C20" w:rsidP="004F1C6D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E67C20" w:rsidRPr="00E67C20" w:rsidRDefault="00E67C20" w:rsidP="004F1C6D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полностью понимать несложные аутентичные тексты, построенные на изученном языковом материале;</w:t>
      </w:r>
    </w:p>
    <w:p w:rsidR="00E67C20" w:rsidRPr="00E67C20" w:rsidRDefault="00E67C20" w:rsidP="004F1C6D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67C20" w:rsidRPr="00E67C20" w:rsidRDefault="00E67C20" w:rsidP="00E67C20">
      <w:pPr>
        <w:ind w:firstLine="709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67C20" w:rsidRPr="00E67C20" w:rsidRDefault="00E67C20" w:rsidP="004F1C6D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восстанавливать текст из разрозненных абзацев или путем добавления выпущенных фрагментов.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Письменная речь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4F1C6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67C20" w:rsidRPr="00E67C20" w:rsidRDefault="00E67C20" w:rsidP="004F1C6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67C20" w:rsidRPr="00E67C20" w:rsidRDefault="00E67C20" w:rsidP="004F1C6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E67C20" w:rsidRPr="00E67C20" w:rsidRDefault="00E67C20" w:rsidP="004F1C6D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небольшие письменные высказывания с опорой на образец/ план.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делать краткие выписки из текста с целью их использования в собственных устных высказываниях;</w:t>
      </w:r>
    </w:p>
    <w:p w:rsidR="00E67C20" w:rsidRPr="00E67C20" w:rsidRDefault="00E67C20" w:rsidP="004F1C6D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электронное письмо (</w:t>
      </w:r>
      <w:r w:rsidRPr="00E67C20">
        <w:rPr>
          <w:rFonts w:eastAsia="Calibri"/>
          <w:i/>
          <w:color w:val="auto"/>
          <w:lang w:val="en-US" w:eastAsia="en-US"/>
        </w:rPr>
        <w:t>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mail</w:t>
      </w:r>
      <w:r w:rsidRPr="00E67C20">
        <w:rPr>
          <w:rFonts w:eastAsia="Calibri"/>
          <w:i/>
          <w:color w:val="auto"/>
          <w:lang w:eastAsia="en-US"/>
        </w:rPr>
        <w:t>) зарубежному другу в ответ на электронное письмо-стимул;</w:t>
      </w:r>
    </w:p>
    <w:p w:rsidR="00E67C20" w:rsidRPr="00E67C20" w:rsidRDefault="00E67C20" w:rsidP="004F1C6D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составлять план/ тезисы устного или письменного сообщения; </w:t>
      </w:r>
    </w:p>
    <w:p w:rsidR="00E67C20" w:rsidRPr="00E67C20" w:rsidRDefault="00E67C20" w:rsidP="004F1C6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в письменном виде результаты проектной деятельности;</w:t>
      </w:r>
    </w:p>
    <w:p w:rsidR="00E67C20" w:rsidRPr="00E67C20" w:rsidRDefault="00E67C20" w:rsidP="004F1C6D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небольшое письменное высказывание с опорой на нелинейный текст (таблицы, диаграммы и т. п.).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Языковые навыки и средства оперирования ими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Орфография и пунктуация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писать изученные слова;</w:t>
      </w:r>
    </w:p>
    <w:p w:rsidR="00E67C20" w:rsidRPr="00E67C20" w:rsidRDefault="00E67C20" w:rsidP="004F1C6D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E67C20" w:rsidRPr="00E67C20" w:rsidRDefault="00E67C20" w:rsidP="004F1C6D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сравнивать и анализировать буквосочетания английского языка и их транскрипцию.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Фонетическая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правильное ударение в изученных словах;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коммуникативные типы предложений по их интонации;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членить предложение на смысловые группы;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выражать модальные значения, чувства и эмоции с помощью интонации;</w:t>
      </w:r>
    </w:p>
    <w:p w:rsidR="00E67C20" w:rsidRPr="00E67C20" w:rsidRDefault="00E67C20" w:rsidP="004F1C6D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различать британские и американские варианты английского языка в прослушанных высказываниях.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Лексическая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E67C20" w:rsidRPr="00E67C20" w:rsidRDefault="00E67C20" w:rsidP="004F1C6D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E67C20" w:rsidRPr="00E67C20" w:rsidRDefault="00E67C20" w:rsidP="004F1C6D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существующие в английском языке нормы лексической сочетаемости;</w:t>
      </w:r>
    </w:p>
    <w:p w:rsidR="00E67C20" w:rsidRPr="00E67C20" w:rsidRDefault="00E67C20" w:rsidP="004F1C6D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E67C20" w:rsidRPr="00E67C20" w:rsidRDefault="00E67C20" w:rsidP="004F1C6D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 w:bidi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E67C20" w:rsidRPr="00E67C20" w:rsidRDefault="00E67C20" w:rsidP="004F1C6D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глаголы при помощи аффиксов </w:t>
      </w:r>
      <w:r w:rsidRPr="00E67C20">
        <w:rPr>
          <w:rFonts w:eastAsia="Calibri"/>
          <w:i/>
          <w:color w:val="auto"/>
          <w:lang w:val="en-US" w:eastAsia="en-US"/>
        </w:rPr>
        <w:t>dis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mis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re</w:t>
      </w:r>
      <w:r w:rsidRPr="00E67C20">
        <w:rPr>
          <w:rFonts w:eastAsia="Calibri"/>
          <w:color w:val="auto"/>
          <w:lang w:eastAsia="en-US"/>
        </w:rPr>
        <w:t>-, -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ze</w:t>
      </w:r>
      <w:r w:rsidRPr="00E67C20">
        <w:rPr>
          <w:rFonts w:eastAsia="Calibri"/>
          <w:color w:val="auto"/>
          <w:lang w:eastAsia="en-US"/>
        </w:rPr>
        <w:t>/-</w:t>
      </w:r>
      <w:r w:rsidRPr="00E67C20">
        <w:rPr>
          <w:rFonts w:eastAsia="Calibri"/>
          <w:i/>
          <w:color w:val="auto"/>
          <w:lang w:eastAsia="en-US"/>
        </w:rPr>
        <w:t>ise</w:t>
      </w:r>
      <w:r w:rsidRPr="00E67C20">
        <w:rPr>
          <w:rFonts w:eastAsia="Calibri"/>
          <w:color w:val="auto"/>
          <w:lang w:eastAsia="en-US"/>
        </w:rPr>
        <w:t xml:space="preserve">; </w:t>
      </w:r>
    </w:p>
    <w:p w:rsidR="00E67C20" w:rsidRPr="00E67C20" w:rsidRDefault="00E67C20" w:rsidP="004F1C6D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существительные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суффиксов</w:t>
      </w:r>
      <w:r w:rsidRPr="00E67C20">
        <w:rPr>
          <w:rFonts w:eastAsia="Calibri"/>
          <w:color w:val="auto"/>
          <w:lang w:val="en-US" w:eastAsia="en-US"/>
        </w:rPr>
        <w:t xml:space="preserve"> -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color w:val="auto"/>
          <w:lang w:val="en-US" w:eastAsia="en-US"/>
        </w:rPr>
        <w:t>/ -</w:t>
      </w:r>
      <w:r w:rsidRPr="00E67C20">
        <w:rPr>
          <w:rFonts w:eastAsia="Calibri"/>
          <w:i/>
          <w:color w:val="auto"/>
          <w:lang w:val="en-US" w:eastAsia="en-US"/>
        </w:rPr>
        <w:t>er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ist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sion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tion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nce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ence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ment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ity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ness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ship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ing</w:t>
      </w:r>
      <w:r w:rsidRPr="00E67C20">
        <w:rPr>
          <w:rFonts w:eastAsia="Calibri"/>
          <w:color w:val="auto"/>
          <w:lang w:val="en-US" w:eastAsia="en-US"/>
        </w:rPr>
        <w:t xml:space="preserve">; </w:t>
      </w:r>
    </w:p>
    <w:p w:rsidR="00E67C20" w:rsidRPr="00E67C20" w:rsidRDefault="00E67C20" w:rsidP="004F1C6D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 w:bidi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прилагательные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аффиксов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 w:bidi="en-US"/>
        </w:rPr>
        <w:t>inter</w:t>
      </w:r>
      <w:r w:rsidRPr="00E67C20">
        <w:rPr>
          <w:rFonts w:eastAsia="Calibri"/>
          <w:color w:val="auto"/>
          <w:lang w:val="en-US" w:eastAsia="en-US" w:bidi="en-US"/>
        </w:rPr>
        <w:t>-; -</w:t>
      </w:r>
      <w:r w:rsidRPr="00E67C20">
        <w:rPr>
          <w:rFonts w:eastAsia="Calibri"/>
          <w:i/>
          <w:color w:val="auto"/>
          <w:lang w:val="en-US" w:eastAsia="en-US" w:bidi="en-US"/>
        </w:rPr>
        <w:t>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ful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al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ic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ian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an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ing</w:t>
      </w:r>
      <w:r w:rsidRPr="00E67C20">
        <w:rPr>
          <w:rFonts w:eastAsia="Calibri"/>
          <w:color w:val="auto"/>
          <w:lang w:val="en-US" w:eastAsia="en-US" w:bidi="en-US"/>
        </w:rPr>
        <w:t>; -</w:t>
      </w:r>
      <w:r w:rsidRPr="00E67C20">
        <w:rPr>
          <w:rFonts w:eastAsia="Calibri"/>
          <w:i/>
          <w:color w:val="auto"/>
          <w:lang w:val="en-US" w:eastAsia="en-US" w:bidi="en-US"/>
        </w:rPr>
        <w:t>ous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able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ible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less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ive</w:t>
      </w:r>
      <w:r w:rsidRPr="00E67C20">
        <w:rPr>
          <w:rFonts w:eastAsia="Calibri"/>
          <w:color w:val="auto"/>
          <w:lang w:val="en-US" w:eastAsia="en-US" w:bidi="en-US"/>
        </w:rPr>
        <w:t>;</w:t>
      </w:r>
    </w:p>
    <w:p w:rsidR="00E67C20" w:rsidRPr="00E67C20" w:rsidRDefault="00E67C20" w:rsidP="004F1C6D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наречия при помощи суффикса -</w:t>
      </w:r>
      <w:r w:rsidRPr="00E67C20">
        <w:rPr>
          <w:rFonts w:eastAsia="Calibri"/>
          <w:i/>
          <w:color w:val="auto"/>
          <w:lang w:val="en-US" w:eastAsia="en-US"/>
        </w:rPr>
        <w:t>ly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имена существительные, имена прилагательные, наречия при помощи отрицательных префиксов </w:t>
      </w:r>
      <w:r w:rsidRPr="00E67C20">
        <w:rPr>
          <w:rFonts w:eastAsia="Calibri"/>
          <w:i/>
          <w:color w:val="auto"/>
          <w:lang w:val="en-US" w:eastAsia="en-US" w:bidi="en-US"/>
        </w:rPr>
        <w:t>un</w:t>
      </w:r>
      <w:r w:rsidRPr="00E67C20">
        <w:rPr>
          <w:rFonts w:eastAsia="Calibri"/>
          <w:color w:val="auto"/>
          <w:lang w:eastAsia="en-US" w:bidi="en-US"/>
        </w:rPr>
        <w:t xml:space="preserve">-, </w:t>
      </w:r>
      <w:r w:rsidRPr="00E67C20">
        <w:rPr>
          <w:rFonts w:eastAsia="Calibri"/>
          <w:i/>
          <w:color w:val="auto"/>
          <w:lang w:val="en-US" w:eastAsia="en-US" w:bidi="en-US"/>
        </w:rPr>
        <w:t>im</w:t>
      </w:r>
      <w:r w:rsidRPr="00E67C20">
        <w:rPr>
          <w:rFonts w:eastAsia="Calibri"/>
          <w:color w:val="auto"/>
          <w:lang w:eastAsia="en-US" w:bidi="en-US"/>
        </w:rPr>
        <w:t>-/</w:t>
      </w:r>
      <w:r w:rsidRPr="00E67C20">
        <w:rPr>
          <w:rFonts w:eastAsia="Calibri"/>
          <w:i/>
          <w:color w:val="auto"/>
          <w:lang w:val="en-US" w:eastAsia="en-US" w:bidi="en-US"/>
        </w:rPr>
        <w:t>in</w:t>
      </w:r>
      <w:r w:rsidRPr="00E67C20">
        <w:rPr>
          <w:rFonts w:eastAsia="Calibri"/>
          <w:color w:val="auto"/>
          <w:lang w:eastAsia="en-US" w:bidi="en-US"/>
        </w:rPr>
        <w:t>-;</w:t>
      </w:r>
    </w:p>
    <w:p w:rsidR="00E67C20" w:rsidRPr="00E67C20" w:rsidRDefault="00E67C20" w:rsidP="004F1C6D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числительные при помощи суффиксов -</w:t>
      </w:r>
      <w:r w:rsidRPr="00E67C20">
        <w:rPr>
          <w:rFonts w:eastAsia="Calibri"/>
          <w:i/>
          <w:color w:val="auto"/>
          <w:lang w:val="en-US" w:eastAsia="en-US"/>
        </w:rPr>
        <w:t>teen</w:t>
      </w:r>
      <w:r w:rsidRPr="00E67C20">
        <w:rPr>
          <w:rFonts w:eastAsia="Calibri"/>
          <w:color w:val="auto"/>
          <w:lang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ty</w:t>
      </w:r>
      <w:r w:rsidRPr="00E67C20">
        <w:rPr>
          <w:rFonts w:eastAsia="Calibri"/>
          <w:color w:val="auto"/>
          <w:lang w:eastAsia="en-US"/>
        </w:rPr>
        <w:t>; -</w:t>
      </w:r>
      <w:r w:rsidRPr="00E67C20">
        <w:rPr>
          <w:rFonts w:eastAsia="Calibri"/>
          <w:i/>
          <w:color w:val="auto"/>
          <w:lang w:val="en-US" w:eastAsia="en-US"/>
        </w:rPr>
        <w:t>th</w:t>
      </w:r>
      <w:r w:rsidRPr="00E67C20">
        <w:rPr>
          <w:rFonts w:eastAsia="Calibri"/>
          <w:color w:val="auto"/>
          <w:lang w:eastAsia="en-US"/>
        </w:rPr>
        <w:t>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E67C20" w:rsidRPr="00E67C20" w:rsidRDefault="00E67C20" w:rsidP="004F1C6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E67C20" w:rsidRPr="00E67C20" w:rsidRDefault="00E67C20" w:rsidP="004F1C6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наиболее распространенные фразовые глаголы;</w:t>
      </w:r>
    </w:p>
    <w:p w:rsidR="00E67C20" w:rsidRPr="00E67C20" w:rsidRDefault="00E67C20" w:rsidP="004F1C6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принадлежность слов к частям речи по аффиксам;</w:t>
      </w:r>
    </w:p>
    <w:p w:rsidR="00E67C20" w:rsidRPr="00E67C20" w:rsidRDefault="00E67C20" w:rsidP="004F1C6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различные средства связи в тексте для обеспечения его целостности (</w:t>
      </w:r>
      <w:r w:rsidRPr="00E67C20">
        <w:rPr>
          <w:rFonts w:eastAsia="Calibri"/>
          <w:i/>
          <w:color w:val="auto"/>
          <w:lang w:val="en-US" w:eastAsia="en-US"/>
        </w:rPr>
        <w:t>firstly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begin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with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however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for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me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finally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last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etc</w:t>
      </w:r>
      <w:r w:rsidRPr="00E67C20">
        <w:rPr>
          <w:rFonts w:eastAsia="Calibri"/>
          <w:i/>
          <w:color w:val="auto"/>
          <w:lang w:eastAsia="en-US"/>
        </w:rPr>
        <w:t>.);</w:t>
      </w:r>
    </w:p>
    <w:p w:rsidR="00E67C20" w:rsidRPr="00E67C20" w:rsidRDefault="00E67C20" w:rsidP="004F1C6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Грамматическая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>It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 xml:space="preserve">There +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сложносочиненные предложения с сочинительными союзами </w:t>
      </w:r>
      <w:r w:rsidRPr="00E67C20">
        <w:rPr>
          <w:rFonts w:eastAsia="Calibri"/>
          <w:i/>
          <w:color w:val="auto"/>
          <w:lang w:eastAsia="en-US"/>
        </w:rPr>
        <w:t>and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but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or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сложноподчиненные предложения с союзами и союзными словами </w:t>
      </w:r>
      <w:r w:rsidRPr="00E67C20">
        <w:rPr>
          <w:rFonts w:eastAsia="Calibri"/>
          <w:i/>
          <w:color w:val="auto"/>
          <w:lang w:val="en-US" w:eastAsia="en-US"/>
        </w:rPr>
        <w:t>because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if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where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распознавать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употреблять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речи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условные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предложения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 – </w:t>
      </w:r>
      <w:r w:rsidRPr="00E67C20">
        <w:rPr>
          <w:rFonts w:eastAsia="Calibri"/>
          <w:i/>
          <w:color w:val="auto"/>
          <w:lang w:val="en-US" w:eastAsia="en-US"/>
        </w:rPr>
        <w:t>If I see Jim, I’ll invite him to our school party</w:t>
      </w:r>
      <w:r w:rsidRPr="00E67C20">
        <w:rPr>
          <w:rFonts w:eastAsia="Calibri"/>
          <w:color w:val="auto"/>
          <w:lang w:val="en-US" w:eastAsia="en-US"/>
        </w:rPr>
        <w:t xml:space="preserve">)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нереального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II</w:t>
      </w:r>
      <w:r w:rsidRPr="00E67C20">
        <w:rPr>
          <w:rFonts w:eastAsia="Calibri"/>
          <w:i/>
          <w:color w:val="auto"/>
          <w:lang w:val="en-US" w:eastAsia="en-US"/>
        </w:rPr>
        <w:t xml:space="preserve"> – If I were you, I would start learning French);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существительные с определенным/ неопределенным/нулевым артиклем;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r w:rsidRPr="00E67C20">
        <w:rPr>
          <w:rFonts w:eastAsia="Calibri"/>
          <w:i/>
          <w:color w:val="auto"/>
          <w:lang w:val="en-US" w:eastAsia="en-US"/>
        </w:rPr>
        <w:t>many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much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); наречия в положительной, сравнительной и превосходной степенях, образованные по правилу и исключения;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количественные и порядковые числительные;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грамматические средства для выражения будущего времени: Simple Future</w:t>
      </w:r>
      <w:r w:rsidRPr="00E67C20">
        <w:rPr>
          <w:rFonts w:eastAsia="Calibri"/>
          <w:i/>
          <w:color w:val="auto"/>
          <w:lang w:eastAsia="en-US"/>
        </w:rPr>
        <w:t xml:space="preserve">, to be going to, </w:t>
      </w:r>
      <w:r w:rsidRPr="00E67C20">
        <w:rPr>
          <w:rFonts w:eastAsia="Calibri"/>
          <w:color w:val="auto"/>
          <w:lang w:eastAsia="en-US"/>
        </w:rPr>
        <w:t>Present Continuous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модальные глаголы и их эквиваленты (</w:t>
      </w:r>
      <w:r w:rsidRPr="00E67C20">
        <w:rPr>
          <w:rFonts w:eastAsia="Calibri"/>
          <w:i/>
          <w:color w:val="auto"/>
          <w:lang w:val="en-US" w:eastAsia="en-US"/>
        </w:rPr>
        <w:t>may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can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could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able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must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have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should</w:t>
      </w:r>
      <w:r w:rsidRPr="00E67C20">
        <w:rPr>
          <w:rFonts w:eastAsia="Calibri"/>
          <w:color w:val="auto"/>
          <w:lang w:eastAsia="en-US"/>
        </w:rPr>
        <w:t>);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глаголы в следующих формах страдательного залога: </w:t>
      </w:r>
      <w:r w:rsidRPr="00E67C20">
        <w:rPr>
          <w:rFonts w:eastAsia="Calibri"/>
          <w:color w:val="auto"/>
          <w:lang w:val="en-US" w:eastAsia="en-US"/>
        </w:rPr>
        <w:t>Present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color w:val="auto"/>
          <w:lang w:val="en-US" w:eastAsia="en-US"/>
        </w:rPr>
        <w:t>Past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сложноподчиненные предложения с придаточными: времени с союзом </w:t>
      </w:r>
      <w:r w:rsidRPr="00E67C20">
        <w:rPr>
          <w:rFonts w:eastAsia="Calibri"/>
          <w:i/>
          <w:color w:val="auto"/>
          <w:lang w:val="en-US" w:eastAsia="en-US"/>
        </w:rPr>
        <w:t>since</w:t>
      </w:r>
      <w:r w:rsidRPr="00E67C20">
        <w:rPr>
          <w:rFonts w:eastAsia="Calibri"/>
          <w:i/>
          <w:color w:val="auto"/>
          <w:lang w:eastAsia="en-US"/>
        </w:rPr>
        <w:t xml:space="preserve">; цели с союзом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 xml:space="preserve">; условия с союзом </w:t>
      </w:r>
      <w:r w:rsidRPr="00E67C20">
        <w:rPr>
          <w:rFonts w:eastAsia="Calibri"/>
          <w:i/>
          <w:color w:val="auto"/>
          <w:lang w:val="en-US" w:eastAsia="en-US"/>
        </w:rPr>
        <w:t>unless</w:t>
      </w:r>
      <w:r w:rsidRPr="00E67C20">
        <w:rPr>
          <w:rFonts w:eastAsia="Calibri"/>
          <w:i/>
          <w:color w:val="auto"/>
          <w:lang w:eastAsia="en-US"/>
        </w:rPr>
        <w:t xml:space="preserve">; определительными с союзами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сложноподчиненные предложения с союзами whoever, whatever, however, whenever;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предложения с конструкциями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not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nor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предложения с конструкцией I wish;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употреблять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в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речи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конструкции</w:t>
      </w:r>
      <w:r w:rsidRPr="00E67C20">
        <w:rPr>
          <w:rFonts w:eastAsia="Calibri"/>
          <w:i/>
          <w:color w:val="auto"/>
          <w:lang w:val="en-US" w:eastAsia="en-US"/>
        </w:rPr>
        <w:t xml:space="preserve"> It takes me …to do something; to look / feel / be happy;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во временных формах действительного залога: 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de-DE" w:eastAsia="en-US"/>
        </w:rPr>
        <w:t xml:space="preserve">Present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Continuous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Future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in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the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 формах страдательного залога Future Simple Passive, </w:t>
      </w:r>
      <w:r w:rsidRPr="00E67C20">
        <w:rPr>
          <w:rFonts w:eastAsia="Calibri"/>
          <w:i/>
          <w:color w:val="auto"/>
          <w:lang w:val="en-US" w:eastAsia="en-US"/>
        </w:rPr>
        <w:t>Present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Passive;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модальные глаголы </w:t>
      </w:r>
      <w:r w:rsidRPr="00E67C20">
        <w:rPr>
          <w:rFonts w:eastAsia="Calibri"/>
          <w:i/>
          <w:color w:val="auto"/>
          <w:lang w:val="en-US" w:eastAsia="en-US"/>
        </w:rPr>
        <w:t>need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shall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might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would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 xml:space="preserve"> и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, отглагольного существительного) без различения их функций и употреблять их в речи;</w:t>
      </w:r>
    </w:p>
    <w:p w:rsidR="00E67C20" w:rsidRPr="00E67C20" w:rsidRDefault="00E67C20" w:rsidP="004F1C6D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словосочетания «Причастие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playing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child</w:t>
      </w:r>
      <w:r w:rsidRPr="00E67C20">
        <w:rPr>
          <w:rFonts w:eastAsia="Calibri"/>
          <w:i/>
          <w:color w:val="auto"/>
          <w:lang w:eastAsia="en-US"/>
        </w:rPr>
        <w:t xml:space="preserve">) и «Причастие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written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poem</w:t>
      </w:r>
      <w:r w:rsidRPr="00E67C20">
        <w:rPr>
          <w:rFonts w:eastAsia="Calibri"/>
          <w:i/>
          <w:color w:val="auto"/>
          <w:lang w:eastAsia="en-US"/>
        </w:rPr>
        <w:t>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Социокультурные знания и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E67C20" w:rsidRPr="00E67C20" w:rsidRDefault="00E67C20" w:rsidP="004F1C6D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представлять родную страну и культуру на английском языке;</w:t>
      </w:r>
    </w:p>
    <w:p w:rsidR="00E67C20" w:rsidRPr="00E67C20" w:rsidRDefault="00E67C20" w:rsidP="004F1C6D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понимать социокультурные реалии при чтении и аудировании в рамках изученного материала.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использовать социокультурные реалии при создании устных и письменных высказываний;</w:t>
      </w:r>
    </w:p>
    <w:p w:rsidR="00E67C20" w:rsidRPr="00E67C20" w:rsidRDefault="00E67C20" w:rsidP="004F1C6D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b/>
          <w:color w:val="auto"/>
          <w:lang w:eastAsia="ar-SA"/>
        </w:rPr>
      </w:pPr>
      <w:r w:rsidRPr="00E67C20">
        <w:rPr>
          <w:rFonts w:eastAsia="Arial Unicode MS"/>
          <w:b/>
          <w:color w:val="auto"/>
          <w:lang w:eastAsia="ar-SA"/>
        </w:rPr>
        <w:t>Компенсаторные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4F1C6D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Arial Unicode MS"/>
          <w:color w:val="auto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4F1C6D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i/>
          <w:color w:val="auto"/>
          <w:lang w:eastAsia="ar-SA"/>
        </w:rPr>
      </w:pPr>
      <w:r w:rsidRPr="00E67C20">
        <w:rPr>
          <w:rFonts w:eastAsia="Arial Unicode MS"/>
          <w:i/>
          <w:color w:val="auto"/>
          <w:lang w:eastAsia="ar-SA"/>
        </w:rPr>
        <w:t>использовать перифраз, синонимические и антонимические средства при говорении;</w:t>
      </w:r>
    </w:p>
    <w:p w:rsidR="000F1C55" w:rsidRPr="005B0A79" w:rsidRDefault="00E67C20" w:rsidP="004F1C6D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5B0A79">
        <w:rPr>
          <w:rFonts w:eastAsia="Arial Unicode MS"/>
          <w:i/>
          <w:color w:val="auto"/>
          <w:lang w:eastAsia="ar-SA"/>
        </w:rPr>
        <w:t>пользоваться языковой и контекстуальной догадкой при аудировании и чтении.</w:t>
      </w:r>
    </w:p>
    <w:p w:rsidR="00B849B1" w:rsidRDefault="00B849B1" w:rsidP="00E3245D">
      <w:pPr>
        <w:ind w:left="720" w:firstLine="700"/>
        <w:jc w:val="center"/>
        <w:rPr>
          <w:b/>
          <w:color w:val="auto"/>
        </w:rPr>
      </w:pPr>
    </w:p>
    <w:p w:rsidR="00E3245D" w:rsidRPr="00CB0815" w:rsidRDefault="0031389F" w:rsidP="00CB0815">
      <w:pPr>
        <w:pStyle w:val="a5"/>
        <w:numPr>
          <w:ilvl w:val="0"/>
          <w:numId w:val="26"/>
        </w:numPr>
        <w:jc w:val="center"/>
        <w:rPr>
          <w:rFonts w:ascii="Times New Roman" w:hAnsi="Times New Roman"/>
          <w:b/>
          <w:i/>
          <w:sz w:val="24"/>
          <w:szCs w:val="24"/>
        </w:rPr>
      </w:pPr>
      <w:r w:rsidRPr="00CB0815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5B0A79" w:rsidRPr="005B0A79" w:rsidRDefault="005B0A79" w:rsidP="005B0A79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rPr>
          <w:b/>
          <w:bCs/>
          <w:color w:val="auto"/>
          <w:lang w:eastAsia="ar-SA"/>
        </w:rPr>
      </w:pPr>
      <w:r w:rsidRPr="005B0A79">
        <w:rPr>
          <w:b/>
          <w:bCs/>
          <w:color w:val="auto"/>
          <w:lang w:eastAsia="ar-SA"/>
        </w:rPr>
        <w:t>Предметное содержание речи</w:t>
      </w:r>
    </w:p>
    <w:p w:rsidR="005B0A79" w:rsidRPr="005B0A79" w:rsidRDefault="005B0A79" w:rsidP="005B0A79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jc w:val="both"/>
        <w:rPr>
          <w:b/>
          <w:color w:val="auto"/>
          <w:lang w:val="en-US" w:eastAsia="ar-SA"/>
        </w:rPr>
      </w:pPr>
      <w:r w:rsidRPr="005B0A79">
        <w:rPr>
          <w:b/>
          <w:color w:val="auto"/>
          <w:lang w:val="en-US" w:eastAsia="ar-SA"/>
        </w:rPr>
        <w:t xml:space="preserve">Unit 1.Welcome to our school! – 24 </w:t>
      </w:r>
      <w:r w:rsidRPr="005B0A79">
        <w:rPr>
          <w:b/>
          <w:color w:val="auto"/>
          <w:lang w:eastAsia="ar-SA"/>
        </w:rPr>
        <w:t>ч</w:t>
      </w:r>
    </w:p>
    <w:p w:rsidR="005B0A79" w:rsidRPr="005B0A79" w:rsidRDefault="005B0A79" w:rsidP="005B0A79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jc w:val="both"/>
        <w:rPr>
          <w:color w:val="auto"/>
          <w:lang w:eastAsia="ar-SA"/>
        </w:rPr>
      </w:pPr>
      <w:r w:rsidRPr="005B0A79">
        <w:rPr>
          <w:color w:val="auto"/>
          <w:lang w:eastAsia="ar-SA"/>
        </w:rPr>
        <w:t>Школьная жизнь: учебные предметы, расписание, классная комната, школьная форма, распорядок дня. Взаимоотношения обучающихся и учителей, правила для учителей и обучающихся. Каникулы: в городе, за городом, в международном летнем лагере.</w:t>
      </w:r>
    </w:p>
    <w:p w:rsidR="005B0A79" w:rsidRPr="005B0A79" w:rsidRDefault="005B0A79" w:rsidP="005B0A79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jc w:val="both"/>
        <w:rPr>
          <w:b/>
          <w:color w:val="auto"/>
          <w:lang w:val="en-US" w:eastAsia="ar-SA"/>
        </w:rPr>
      </w:pPr>
      <w:r w:rsidRPr="005B0A79">
        <w:rPr>
          <w:b/>
          <w:color w:val="auto"/>
          <w:lang w:val="en-US" w:eastAsia="ar-SA"/>
        </w:rPr>
        <w:t>Unit 2. We are going to</w:t>
      </w:r>
      <w:r>
        <w:rPr>
          <w:b/>
          <w:color w:val="auto"/>
          <w:lang w:val="en-US" w:eastAsia="ar-SA"/>
        </w:rPr>
        <w:t xml:space="preserve"> </w:t>
      </w:r>
      <w:r w:rsidRPr="005B0A79">
        <w:rPr>
          <w:b/>
          <w:color w:val="auto"/>
          <w:lang w:val="en-US" w:eastAsia="ar-SA"/>
        </w:rPr>
        <w:t xml:space="preserve">London. – 22 </w:t>
      </w:r>
      <w:r w:rsidRPr="005B0A79">
        <w:rPr>
          <w:b/>
          <w:color w:val="auto"/>
          <w:lang w:eastAsia="ar-SA"/>
        </w:rPr>
        <w:t>ч</w:t>
      </w:r>
    </w:p>
    <w:p w:rsidR="005B0A79" w:rsidRPr="005B0A79" w:rsidRDefault="005B0A79" w:rsidP="005B0A79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jc w:val="both"/>
        <w:rPr>
          <w:color w:val="auto"/>
          <w:lang w:eastAsia="ar-SA"/>
        </w:rPr>
      </w:pPr>
      <w:r w:rsidRPr="005B0A79">
        <w:rPr>
          <w:color w:val="auto"/>
          <w:lang w:eastAsia="ar-SA"/>
        </w:rPr>
        <w:t>Подготовка к международному школьному обмену: приглашение, беседы по телефону. Выходной день: планирование совместных мероприятий с друзьями, общение по телефону. Поведение дома и в гостях. Знакомство с нашей планетой.</w:t>
      </w:r>
    </w:p>
    <w:p w:rsidR="005B0A79" w:rsidRPr="005B0A79" w:rsidRDefault="005B0A79" w:rsidP="005B0A79">
      <w:pPr>
        <w:tabs>
          <w:tab w:val="left" w:pos="9375"/>
          <w:tab w:val="left" w:pos="9945"/>
        </w:tabs>
        <w:suppressAutoHyphens/>
        <w:autoSpaceDE w:val="0"/>
        <w:autoSpaceDN w:val="0"/>
        <w:adjustRightInd w:val="0"/>
        <w:rPr>
          <w:b/>
          <w:color w:val="auto"/>
          <w:lang w:eastAsia="ar-SA"/>
        </w:rPr>
      </w:pPr>
      <w:r w:rsidRPr="005B0A79">
        <w:rPr>
          <w:b/>
          <w:color w:val="auto"/>
          <w:lang w:val="en-US" w:eastAsia="ar-SA"/>
        </w:rPr>
        <w:t>Unit</w:t>
      </w:r>
      <w:r w:rsidRPr="005B0A79">
        <w:rPr>
          <w:b/>
          <w:color w:val="auto"/>
          <w:lang w:eastAsia="ar-SA"/>
        </w:rPr>
        <w:t xml:space="preserve"> 3. </w:t>
      </w:r>
      <w:r w:rsidRPr="005B0A79">
        <w:rPr>
          <w:b/>
          <w:color w:val="auto"/>
          <w:lang w:val="en-US" w:eastAsia="ar-SA"/>
        </w:rPr>
        <w:t>Visiting</w:t>
      </w:r>
      <w:r w:rsidRPr="005B0A79">
        <w:rPr>
          <w:b/>
          <w:color w:val="auto"/>
          <w:lang w:eastAsia="ar-SA"/>
        </w:rPr>
        <w:t xml:space="preserve"> </w:t>
      </w:r>
      <w:r w:rsidRPr="005B0A79">
        <w:rPr>
          <w:b/>
          <w:color w:val="auto"/>
          <w:lang w:val="en-US" w:eastAsia="ar-SA"/>
        </w:rPr>
        <w:t>London</w:t>
      </w:r>
      <w:r w:rsidRPr="005B0A79">
        <w:rPr>
          <w:b/>
          <w:color w:val="auto"/>
          <w:lang w:eastAsia="ar-SA"/>
        </w:rPr>
        <w:t>. – 30 ч</w:t>
      </w:r>
    </w:p>
    <w:p w:rsidR="005B0A79" w:rsidRPr="005B0A79" w:rsidRDefault="005B0A79" w:rsidP="005B0A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textAlignment w:val="top"/>
        <w:rPr>
          <w:color w:val="auto"/>
          <w:lang w:eastAsia="ar-SA"/>
        </w:rPr>
      </w:pPr>
      <w:r w:rsidRPr="005B0A79">
        <w:rPr>
          <w:color w:val="auto"/>
          <w:lang w:eastAsia="ar-SA"/>
        </w:rPr>
        <w:t xml:space="preserve">В городе: названия общественных мест. Ориентация в городе. В городе и за городом. Общая информация о Лондоне. Достопримечательности Лондона. Некоторые достопримечательности Москвы. Город/село, где я живу: его карта, экскурсия по моему городу/селу. </w:t>
      </w:r>
    </w:p>
    <w:p w:rsidR="005B0A79" w:rsidRPr="005B0A79" w:rsidRDefault="005B0A79" w:rsidP="005B0A79">
      <w:pPr>
        <w:rPr>
          <w:b/>
          <w:color w:val="auto"/>
        </w:rPr>
      </w:pPr>
      <w:r w:rsidRPr="005B0A79">
        <w:rPr>
          <w:b/>
          <w:color w:val="auto"/>
          <w:lang w:val="en-US"/>
        </w:rPr>
        <w:t>Unit</w:t>
      </w:r>
      <w:r w:rsidRPr="005B0A79">
        <w:rPr>
          <w:b/>
          <w:color w:val="auto"/>
        </w:rPr>
        <w:t xml:space="preserve"> 4. </w:t>
      </w:r>
      <w:r w:rsidRPr="005B0A79">
        <w:rPr>
          <w:b/>
          <w:color w:val="auto"/>
          <w:lang w:val="en-US"/>
        </w:rPr>
        <w:t>Family</w:t>
      </w:r>
      <w:r w:rsidRPr="005B0A79">
        <w:rPr>
          <w:b/>
          <w:color w:val="auto"/>
        </w:rPr>
        <w:t xml:space="preserve"> </w:t>
      </w:r>
      <w:r w:rsidRPr="005B0A79">
        <w:rPr>
          <w:b/>
          <w:color w:val="auto"/>
          <w:lang w:val="en-US"/>
        </w:rPr>
        <w:t>talks</w:t>
      </w:r>
      <w:r w:rsidRPr="005B0A79">
        <w:rPr>
          <w:b/>
          <w:color w:val="auto"/>
        </w:rPr>
        <w:t xml:space="preserve">. – </w:t>
      </w:r>
      <w:r w:rsidR="007B0579">
        <w:rPr>
          <w:b/>
          <w:color w:val="auto"/>
        </w:rPr>
        <w:t>15</w:t>
      </w:r>
      <w:r>
        <w:rPr>
          <w:b/>
          <w:color w:val="auto"/>
        </w:rPr>
        <w:t xml:space="preserve"> </w:t>
      </w:r>
      <w:r w:rsidRPr="005B0A79">
        <w:rPr>
          <w:b/>
          <w:color w:val="auto"/>
        </w:rPr>
        <w:t>ч</w:t>
      </w:r>
    </w:p>
    <w:p w:rsidR="005A2619" w:rsidRDefault="005B0A79" w:rsidP="005B0A79">
      <w:pPr>
        <w:widowControl w:val="0"/>
        <w:autoSpaceDE w:val="0"/>
        <w:autoSpaceDN w:val="0"/>
        <w:adjustRightInd w:val="0"/>
        <w:jc w:val="both"/>
        <w:rPr>
          <w:color w:val="auto"/>
          <w:lang w:eastAsia="ar-SA"/>
        </w:rPr>
      </w:pPr>
      <w:r w:rsidRPr="005B0A79">
        <w:rPr>
          <w:color w:val="auto"/>
          <w:lang w:eastAsia="ar-SA"/>
        </w:rPr>
        <w:t xml:space="preserve">Информация о себе: черты характера, хобби, увлечения, планы на будущее. Моя семья: черты характера членов семьи, профессии, хобби и увлечения, взаимоотношения в семье. Помощь родителям по дому. Уход за домашними животными. </w:t>
      </w:r>
    </w:p>
    <w:p w:rsidR="007B0579" w:rsidRPr="00571E05" w:rsidRDefault="005A2619" w:rsidP="005B0A79">
      <w:pPr>
        <w:widowControl w:val="0"/>
        <w:autoSpaceDE w:val="0"/>
        <w:autoSpaceDN w:val="0"/>
        <w:adjustRightInd w:val="0"/>
        <w:jc w:val="both"/>
        <w:rPr>
          <w:color w:val="auto"/>
          <w:lang w:eastAsia="ar-SA"/>
        </w:rPr>
      </w:pPr>
      <w:r w:rsidRPr="007B0579">
        <w:rPr>
          <w:b/>
          <w:color w:val="auto"/>
          <w:lang w:val="en-US" w:eastAsia="ar-SA"/>
        </w:rPr>
        <w:t>Unit</w:t>
      </w:r>
      <w:r w:rsidRPr="007B0579">
        <w:rPr>
          <w:b/>
          <w:color w:val="auto"/>
          <w:lang w:eastAsia="ar-SA"/>
        </w:rPr>
        <w:t xml:space="preserve"> 5. </w:t>
      </w:r>
      <w:r w:rsidR="007B0579" w:rsidRPr="007B0579">
        <w:rPr>
          <w:b/>
          <w:color w:val="auto"/>
          <w:lang w:val="en-US" w:eastAsia="ar-SA"/>
        </w:rPr>
        <w:t>The</w:t>
      </w:r>
      <w:r w:rsidR="007B0579" w:rsidRPr="00571E05">
        <w:rPr>
          <w:b/>
          <w:color w:val="auto"/>
          <w:lang w:eastAsia="ar-SA"/>
        </w:rPr>
        <w:t xml:space="preserve"> </w:t>
      </w:r>
      <w:r w:rsidR="007B0579" w:rsidRPr="007B0579">
        <w:rPr>
          <w:b/>
          <w:color w:val="auto"/>
          <w:lang w:val="en-US" w:eastAsia="ar-SA"/>
        </w:rPr>
        <w:t>world</w:t>
      </w:r>
      <w:r w:rsidR="007B0579" w:rsidRPr="00571E05">
        <w:rPr>
          <w:b/>
          <w:color w:val="auto"/>
          <w:lang w:eastAsia="ar-SA"/>
        </w:rPr>
        <w:t xml:space="preserve"> </w:t>
      </w:r>
      <w:r w:rsidR="007B0579" w:rsidRPr="007B0579">
        <w:rPr>
          <w:b/>
          <w:color w:val="auto"/>
          <w:lang w:val="en-US" w:eastAsia="ar-SA"/>
        </w:rPr>
        <w:t>of</w:t>
      </w:r>
      <w:r w:rsidR="007B0579" w:rsidRPr="00571E05">
        <w:rPr>
          <w:b/>
          <w:color w:val="auto"/>
          <w:lang w:eastAsia="ar-SA"/>
        </w:rPr>
        <w:t xml:space="preserve"> </w:t>
      </w:r>
      <w:r w:rsidR="007B0579" w:rsidRPr="007B0579">
        <w:rPr>
          <w:b/>
          <w:color w:val="auto"/>
          <w:lang w:val="en-US" w:eastAsia="ar-SA"/>
        </w:rPr>
        <w:t>professions</w:t>
      </w:r>
      <w:r w:rsidR="007B0579" w:rsidRPr="00571E05">
        <w:rPr>
          <w:b/>
          <w:color w:val="auto"/>
          <w:lang w:eastAsia="ar-SA"/>
        </w:rPr>
        <w:t xml:space="preserve"> – 8 </w:t>
      </w:r>
      <w:r w:rsidR="007B0579" w:rsidRPr="007B0579">
        <w:rPr>
          <w:b/>
          <w:color w:val="auto"/>
          <w:lang w:val="uk-UA" w:eastAsia="ar-SA"/>
        </w:rPr>
        <w:t>ч</w:t>
      </w:r>
      <w:r w:rsidR="007B0579">
        <w:rPr>
          <w:color w:val="auto"/>
          <w:lang w:val="uk-UA" w:eastAsia="ar-SA"/>
        </w:rPr>
        <w:t>.</w:t>
      </w:r>
      <w:r w:rsidRPr="00571E05">
        <w:rPr>
          <w:color w:val="auto"/>
          <w:lang w:eastAsia="ar-SA"/>
        </w:rPr>
        <w:t xml:space="preserve"> </w:t>
      </w:r>
    </w:p>
    <w:p w:rsidR="003A4836" w:rsidRDefault="005A2619" w:rsidP="005B0A79">
      <w:pPr>
        <w:widowControl w:val="0"/>
        <w:autoSpaceDE w:val="0"/>
        <w:autoSpaceDN w:val="0"/>
        <w:adjustRightInd w:val="0"/>
        <w:jc w:val="both"/>
        <w:rPr>
          <w:color w:val="auto"/>
          <w:lang w:eastAsia="ar-SA"/>
        </w:rPr>
      </w:pPr>
      <w:r w:rsidRPr="005A2619">
        <w:rPr>
          <w:color w:val="auto"/>
          <w:lang w:eastAsia="ar-SA"/>
        </w:rPr>
        <w:t xml:space="preserve">Проблемы выбора профессии. </w:t>
      </w:r>
      <w:r w:rsidR="005B0A79" w:rsidRPr="005B0A79">
        <w:rPr>
          <w:color w:val="auto"/>
          <w:lang w:eastAsia="ar-SA"/>
        </w:rPr>
        <w:t>Профессии: черты характера, необходимые для различных профессий, опасные профессии, мужские и женские профессии.</w:t>
      </w:r>
    </w:p>
    <w:p w:rsidR="00143633" w:rsidRDefault="00143633" w:rsidP="005B0A79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31389F" w:rsidRPr="00CB0815" w:rsidRDefault="007B0579" w:rsidP="00CB0815">
      <w:pPr>
        <w:pStyle w:val="a5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line="240" w:lineRule="atLeast"/>
        <w:ind w:right="-15"/>
        <w:jc w:val="center"/>
        <w:rPr>
          <w:rFonts w:ascii="Times New Roman" w:hAnsi="Times New Roman"/>
          <w:b/>
        </w:rPr>
      </w:pPr>
      <w:r w:rsidRPr="00CB0815">
        <w:rPr>
          <w:rFonts w:ascii="Times New Roman" w:hAnsi="Times New Roman"/>
          <w:b/>
        </w:rPr>
        <w:t>Тематическое планирование с указанием количества часов, отводимых на изучение</w:t>
      </w:r>
      <w:bookmarkStart w:id="0" w:name="_GoBack"/>
      <w:bookmarkEnd w:id="0"/>
      <w:r w:rsidRPr="00CB0815">
        <w:rPr>
          <w:rFonts w:ascii="Times New Roman" w:hAnsi="Times New Roman"/>
          <w:b/>
        </w:rPr>
        <w:t xml:space="preserve"> каждой темы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789"/>
        <w:gridCol w:w="1406"/>
        <w:gridCol w:w="11"/>
      </w:tblGrid>
      <w:tr w:rsidR="005A2619" w:rsidRPr="005A2619" w:rsidTr="005A2619">
        <w:trPr>
          <w:trHeight w:val="53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№</w:t>
            </w:r>
          </w:p>
          <w:p w:rsidR="005A2619" w:rsidRPr="005A2619" w:rsidRDefault="005A2619" w:rsidP="007B0579">
            <w:pPr>
              <w:suppressAutoHyphens/>
              <w:jc w:val="center"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п/п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5A2619">
              <w:rPr>
                <w:b/>
                <w:color w:val="auto"/>
                <w:sz w:val="22"/>
                <w:szCs w:val="22"/>
              </w:rPr>
              <w:t>Название темы урока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</w:rPr>
              <w:t>Количество часов</w:t>
            </w:r>
          </w:p>
        </w:tc>
      </w:tr>
      <w:tr w:rsidR="005A2619" w:rsidRPr="005A2619" w:rsidTr="005A2619">
        <w:trPr>
          <w:trHeight w:val="118"/>
        </w:trPr>
        <w:tc>
          <w:tcPr>
            <w:tcW w:w="11057" w:type="dxa"/>
            <w:gridSpan w:val="4"/>
          </w:tcPr>
          <w:p w:rsidR="005A2619" w:rsidRPr="005A2619" w:rsidRDefault="005A2619" w:rsidP="007B0579">
            <w:pPr>
              <w:jc w:val="center"/>
              <w:rPr>
                <w:b/>
                <w:color w:val="auto"/>
                <w:sz w:val="22"/>
                <w:szCs w:val="22"/>
                <w:lang w:val="en-US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Тема 1.</w:t>
            </w:r>
            <w:r w:rsidRPr="005A2619">
              <w:rPr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b/>
                <w:color w:val="auto"/>
                <w:sz w:val="22"/>
                <w:szCs w:val="22"/>
              </w:rPr>
              <w:t xml:space="preserve">Добро пожаловать в нашу школу. </w:t>
            </w:r>
            <w:r w:rsidRPr="005A2619">
              <w:rPr>
                <w:b/>
                <w:color w:val="auto"/>
                <w:sz w:val="22"/>
                <w:szCs w:val="22"/>
                <w:lang w:val="en-US"/>
              </w:rPr>
              <w:t xml:space="preserve">Unit 1.Welcome to our school! </w:t>
            </w:r>
            <w:r w:rsidRPr="005A2619">
              <w:rPr>
                <w:b/>
                <w:color w:val="auto"/>
                <w:sz w:val="22"/>
                <w:szCs w:val="22"/>
                <w:shd w:val="clear" w:color="auto" w:fill="FFFFFE"/>
              </w:rPr>
              <w:t>Всего 24 часа</w:t>
            </w:r>
          </w:p>
        </w:tc>
      </w:tr>
      <w:tr w:rsidR="005A2619" w:rsidRPr="005A2619" w:rsidTr="005A2619">
        <w:trPr>
          <w:cantSplit/>
          <w:trHeight w:val="20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Первый школьный день в пятом классе.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07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Новый ученик-англичанин в нашей школе.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4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Классная</w:t>
            </w:r>
            <w:r w:rsidRPr="005A2619">
              <w:rPr>
                <w:color w:val="auto"/>
                <w:sz w:val="22"/>
                <w:szCs w:val="22"/>
                <w:lang w:val="en-US" w:eastAsia="ar-SA"/>
              </w:rPr>
              <w:t xml:space="preserve">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комната</w:t>
            </w:r>
            <w:r w:rsidRPr="005A2619">
              <w:rPr>
                <w:color w:val="auto"/>
                <w:sz w:val="22"/>
                <w:szCs w:val="22"/>
                <w:lang w:val="en-US" w:eastAsia="ar-SA"/>
              </w:rPr>
              <w:t>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val="en-US"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Школьное</w:t>
            </w:r>
            <w:r w:rsidRPr="005A2619">
              <w:rPr>
                <w:color w:val="auto"/>
                <w:sz w:val="22"/>
                <w:szCs w:val="22"/>
                <w:lang w:val="en-US" w:eastAsia="ar-SA"/>
              </w:rPr>
              <w:t xml:space="preserve">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расписание</w:t>
            </w:r>
            <w:r w:rsidRPr="005A2619">
              <w:rPr>
                <w:color w:val="auto"/>
                <w:sz w:val="22"/>
                <w:szCs w:val="22"/>
                <w:lang w:val="en-US" w:eastAsia="ar-SA"/>
              </w:rPr>
              <w:t>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22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hd w:val="clear" w:color="auto" w:fill="FFFFFF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Новые предметы. </w:t>
            </w:r>
            <w:r w:rsidRPr="005A2619">
              <w:rPr>
                <w:b/>
                <w:color w:val="auto"/>
                <w:sz w:val="22"/>
                <w:szCs w:val="22"/>
              </w:rPr>
              <w:t>Входящий контроль.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0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Режим дня.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Письмо-приглашение о школьном обмене.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Речевой этикет: вежливая просьба.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42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Ответное письмо учительнице из Великобритании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4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Прошедшие летние каникулы: досуг во время каникул; места, которые люди часто посещают (село, море и т.д.).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21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Факты из жизни известных людей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из России и Англии.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25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Планы на выходные и каникулы.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4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Посещение достопримечательностей в России и в Великобритании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во время каникул.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Рекламный буклет для туристов.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200"/>
              </w:tabs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5A2619">
        <w:trPr>
          <w:cantSplit/>
          <w:trHeight w:val="8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Школьные клубы по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интересам.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200"/>
              </w:tabs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17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Символы и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девизы клубов.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200"/>
              </w:tabs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Клубы для мальчиков и девочек.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200"/>
              </w:tabs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42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Английский школьный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театр.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200"/>
              </w:tabs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77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autoSpaceDE w:val="0"/>
              <w:autoSpaceDN w:val="0"/>
              <w:adjustRightInd w:val="0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</w:rPr>
              <w:t>Приглашения объявления в клубы.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200"/>
              </w:tabs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21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Правила поведения в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школе.</w:t>
            </w: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 Контроль аудирования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0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Британская школа. </w:t>
            </w: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чтения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37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Контрольная работа по главе 1. Лексико-грамматический тест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Контроль говорения.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Любимые предметы.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Защита проекта по теме «Школа и школьная жизнь».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trHeight w:val="188"/>
        </w:trPr>
        <w:tc>
          <w:tcPr>
            <w:tcW w:w="11057" w:type="dxa"/>
            <w:gridSpan w:val="4"/>
          </w:tcPr>
          <w:p w:rsidR="005A2619" w:rsidRPr="005A2619" w:rsidRDefault="005A2619" w:rsidP="007B0579">
            <w:pPr>
              <w:jc w:val="center"/>
              <w:rPr>
                <w:b/>
                <w:color w:val="auto"/>
                <w:sz w:val="22"/>
                <w:szCs w:val="22"/>
                <w:shd w:val="clear" w:color="auto" w:fill="FFFFFE"/>
                <w:lang w:val="en-US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Тема 2</w:t>
            </w:r>
            <w:r w:rsidRPr="005A2619">
              <w:rPr>
                <w:b/>
                <w:color w:val="auto"/>
                <w:sz w:val="22"/>
                <w:szCs w:val="22"/>
              </w:rPr>
              <w:t>.</w:t>
            </w: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 </w:t>
            </w:r>
            <w:r>
              <w:rPr>
                <w:b/>
                <w:color w:val="auto"/>
                <w:sz w:val="22"/>
                <w:szCs w:val="22"/>
                <w:shd w:val="clear" w:color="auto" w:fill="FFFFFE"/>
              </w:rPr>
              <w:t>Мы собираемся в Лондон</w:t>
            </w:r>
            <w:r w:rsidRPr="005A2619">
              <w:rPr>
                <w:b/>
                <w:color w:val="auto"/>
                <w:sz w:val="22"/>
                <w:szCs w:val="22"/>
                <w:shd w:val="clear" w:color="auto" w:fill="FFFFFE"/>
              </w:rPr>
              <w:t>.</w:t>
            </w:r>
            <w:r w:rsidRPr="005A2619">
              <w:rPr>
                <w:b/>
                <w:color w:val="auto"/>
                <w:lang w:eastAsia="ar-SA"/>
              </w:rPr>
              <w:t xml:space="preserve"> </w:t>
            </w:r>
            <w:r w:rsidRPr="00571E05">
              <w:rPr>
                <w:b/>
                <w:color w:val="auto"/>
                <w:lang w:val="en-US" w:eastAsia="ar-SA"/>
              </w:rPr>
              <w:t>(</w:t>
            </w:r>
            <w:r w:rsidRPr="005B0A79">
              <w:rPr>
                <w:b/>
                <w:color w:val="auto"/>
                <w:lang w:val="en-US" w:eastAsia="ar-SA"/>
              </w:rPr>
              <w:t>Unit</w:t>
            </w:r>
            <w:r w:rsidRPr="00571E05">
              <w:rPr>
                <w:b/>
                <w:color w:val="auto"/>
                <w:lang w:val="en-US" w:eastAsia="ar-SA"/>
              </w:rPr>
              <w:t xml:space="preserve"> 2. </w:t>
            </w:r>
            <w:r w:rsidRPr="005B0A79">
              <w:rPr>
                <w:b/>
                <w:color w:val="auto"/>
                <w:lang w:val="en-US" w:eastAsia="ar-SA"/>
              </w:rPr>
              <w:t>We are going to</w:t>
            </w:r>
            <w:r>
              <w:rPr>
                <w:b/>
                <w:color w:val="auto"/>
                <w:lang w:val="en-US" w:eastAsia="ar-SA"/>
              </w:rPr>
              <w:t xml:space="preserve"> London</w:t>
            </w:r>
            <w:r w:rsidRPr="005A2619">
              <w:rPr>
                <w:b/>
                <w:color w:val="auto"/>
                <w:lang w:val="en-US" w:eastAsia="ar-SA"/>
              </w:rPr>
              <w:t>).</w:t>
            </w:r>
            <w:r w:rsidRPr="005A2619">
              <w:rPr>
                <w:b/>
                <w:color w:val="auto"/>
                <w:sz w:val="22"/>
                <w:szCs w:val="22"/>
                <w:shd w:val="clear" w:color="auto" w:fill="FFFFFE"/>
                <w:lang w:val="en-US"/>
              </w:rPr>
              <w:t xml:space="preserve"> </w:t>
            </w:r>
            <w:r w:rsidRPr="005A2619">
              <w:rPr>
                <w:b/>
                <w:color w:val="auto"/>
                <w:sz w:val="22"/>
                <w:szCs w:val="22"/>
                <w:shd w:val="clear" w:color="auto" w:fill="FFFFFE"/>
              </w:rPr>
              <w:t>Всего 24 часа</w:t>
            </w:r>
          </w:p>
        </w:tc>
      </w:tr>
      <w:tr w:rsidR="005A2619" w:rsidRPr="005A2619" w:rsidTr="005A2619">
        <w:trPr>
          <w:cantSplit/>
          <w:trHeight w:val="15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Подготовка к школьному обмену между российскими и британскими школами.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9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Согласование условий обмена.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7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Распределение обязанностей перед школьной вечеринкой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9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Работа с текстом «Хандра в день рождения»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</w:t>
            </w:r>
          </w:p>
        </w:tc>
      </w:tr>
      <w:tr w:rsidR="005A2619" w:rsidRPr="005A2619" w:rsidTr="007B0579">
        <w:trPr>
          <w:cantSplit/>
          <w:trHeight w:val="10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29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hd w:val="clear" w:color="auto" w:fill="FFFFFF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Планы на ближайшее будущее.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Выходной с Мери Поппинс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4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Семейные путешествия.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6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Праздник «Хэллоуин»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8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Обсуждение сувениров для британцев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7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аудирования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3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 Создание школьного </w:t>
            </w:r>
            <w:r w:rsidRPr="005A2619">
              <w:rPr>
                <w:color w:val="auto"/>
                <w:sz w:val="22"/>
                <w:szCs w:val="22"/>
              </w:rPr>
              <w:t xml:space="preserve">альбома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5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Настоящее продолженное время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val="en-US"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5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 Из истории Деда Мороза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15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чтения.</w:t>
            </w:r>
            <w:r w:rsidRPr="005A2619">
              <w:rPr>
                <w:b/>
                <w:color w:val="auto"/>
                <w:sz w:val="22"/>
                <w:szCs w:val="22"/>
                <w:u w:val="single"/>
                <w:lang w:eastAsia="ar-SA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7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39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Воскресное утро в кругу семьи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9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Подготовка к празднованию Нового года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0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Рождество в Великобритании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2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Каникулы Санта Клауса.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4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говорения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27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лексики и грамматики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13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45</w:t>
            </w:r>
            <w:r w:rsidR="007B0579">
              <w:rPr>
                <w:color w:val="auto"/>
                <w:sz w:val="22"/>
                <w:szCs w:val="22"/>
                <w:lang w:eastAsia="ar-SA"/>
              </w:rPr>
              <w:t>-46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Проект «Любимый праздник британцев». </w:t>
            </w:r>
          </w:p>
        </w:tc>
        <w:tc>
          <w:tcPr>
            <w:tcW w:w="1417" w:type="dxa"/>
            <w:gridSpan w:val="2"/>
          </w:tcPr>
          <w:p w:rsidR="005A2619" w:rsidRPr="005A2619" w:rsidRDefault="007B057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</w:tr>
      <w:tr w:rsidR="005A2619" w:rsidRPr="005A2619" w:rsidTr="007B0579">
        <w:trPr>
          <w:cantSplit/>
          <w:trHeight w:val="156"/>
        </w:trPr>
        <w:tc>
          <w:tcPr>
            <w:tcW w:w="851" w:type="dxa"/>
          </w:tcPr>
          <w:p w:rsidR="005A2619" w:rsidRPr="005A2619" w:rsidRDefault="007B057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>
              <w:rPr>
                <w:color w:val="auto"/>
                <w:sz w:val="22"/>
                <w:szCs w:val="22"/>
                <w:lang w:eastAsia="ar-SA"/>
              </w:rPr>
              <w:t>47-48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Защита проекта «Любимый праздник британцев».</w:t>
            </w:r>
          </w:p>
        </w:tc>
        <w:tc>
          <w:tcPr>
            <w:tcW w:w="1417" w:type="dxa"/>
            <w:gridSpan w:val="2"/>
          </w:tcPr>
          <w:p w:rsidR="005A2619" w:rsidRPr="005A2619" w:rsidRDefault="007B0579" w:rsidP="007B0579">
            <w:pPr>
              <w:suppressAutoHyphens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</w:tr>
      <w:tr w:rsidR="005A2619" w:rsidRPr="005A2619" w:rsidTr="005A2619">
        <w:trPr>
          <w:cantSplit/>
          <w:trHeight w:val="194"/>
        </w:trPr>
        <w:tc>
          <w:tcPr>
            <w:tcW w:w="11057" w:type="dxa"/>
            <w:gridSpan w:val="4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color w:val="auto"/>
                <w:sz w:val="22"/>
                <w:szCs w:val="22"/>
                <w:shd w:val="clear" w:color="auto" w:fill="FFFFFE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Тема 3.</w:t>
            </w:r>
            <w:r w:rsidRPr="005A2619">
              <w:rPr>
                <w:b/>
                <w:i/>
                <w:color w:val="auto"/>
                <w:sz w:val="22"/>
                <w:szCs w:val="22"/>
                <w:lang w:eastAsia="ar-SA"/>
              </w:rPr>
              <w:t xml:space="preserve"> </w:t>
            </w:r>
            <w:r>
              <w:rPr>
                <w:b/>
                <w:color w:val="auto"/>
                <w:sz w:val="22"/>
                <w:szCs w:val="22"/>
                <w:shd w:val="clear" w:color="auto" w:fill="FFFFFE"/>
                <w:lang w:eastAsia="ar-SA"/>
              </w:rPr>
              <w:t>Посещая Лондон (</w:t>
            </w:r>
            <w:r w:rsidRPr="005B0A79">
              <w:rPr>
                <w:b/>
                <w:color w:val="auto"/>
                <w:lang w:val="en-US" w:eastAsia="ar-SA"/>
              </w:rPr>
              <w:t>Visiting</w:t>
            </w:r>
            <w:r w:rsidRPr="005B0A79">
              <w:rPr>
                <w:b/>
                <w:color w:val="auto"/>
                <w:lang w:eastAsia="ar-SA"/>
              </w:rPr>
              <w:t xml:space="preserve"> </w:t>
            </w:r>
            <w:r w:rsidRPr="005B0A79">
              <w:rPr>
                <w:b/>
                <w:color w:val="auto"/>
                <w:lang w:val="en-US" w:eastAsia="ar-SA"/>
              </w:rPr>
              <w:t>London</w:t>
            </w:r>
            <w:r>
              <w:rPr>
                <w:b/>
                <w:color w:val="auto"/>
                <w:lang w:eastAsia="ar-SA"/>
              </w:rPr>
              <w:t>).</w:t>
            </w:r>
            <w:r w:rsidRPr="005A2619">
              <w:rPr>
                <w:b/>
                <w:color w:val="auto"/>
                <w:sz w:val="22"/>
                <w:szCs w:val="22"/>
                <w:shd w:val="clear" w:color="auto" w:fill="FFFFFE"/>
                <w:lang w:eastAsia="ar-SA"/>
              </w:rPr>
              <w:t xml:space="preserve"> Всего 30 часов</w:t>
            </w:r>
          </w:p>
        </w:tc>
      </w:tr>
      <w:tr w:rsidR="005A2619" w:rsidRPr="005A2619" w:rsidTr="007B0579">
        <w:trPr>
          <w:cantSplit/>
          <w:trHeight w:val="16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49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Пребывание российских школьников в английских семьях.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97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Карта Великобритании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1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Факты о великих городах России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9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Лондонский зоопарк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5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Карта Лондона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6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Достопримечательности Лондона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3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Путешествие по Темзе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4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Ориентация в незнакомом городе.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val="en-US"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Трафальгарская</w:t>
            </w:r>
            <w:r w:rsidRPr="005A2619">
              <w:rPr>
                <w:color w:val="auto"/>
                <w:sz w:val="22"/>
                <w:szCs w:val="22"/>
                <w:lang w:val="en-US" w:eastAsia="ar-SA"/>
              </w:rPr>
              <w:t xml:space="preserve">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площадь</w:t>
            </w:r>
            <w:r w:rsidRPr="005A2619">
              <w:rPr>
                <w:color w:val="auto"/>
                <w:sz w:val="22"/>
                <w:szCs w:val="22"/>
                <w:lang w:val="en-US" w:eastAsia="ar-SA"/>
              </w:rPr>
              <w:t xml:space="preserve">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19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Наиболее известные символы стран мира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8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59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Музеи Лондона.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0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Контроль чтения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«История моей бабушки»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2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Посещение колеса обозрения «Лондонский глаз»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4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Факты об Останкинской башне.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Чтение забавной истории о встрече в парке.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Парк – любимое место лондонцев.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97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Бытовые диалоги англичан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7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Парки Лондона.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День рождения.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2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Чаепитие по-английски. 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14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69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Столовые принадлежности / приборы. Вежливая беседа за столом.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tabs>
                <w:tab w:val="left" w:pos="1167"/>
              </w:tabs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7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Знаменитые люди из англоговорящих стран.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9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Литература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0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Факты биографий известных англичан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8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аудирования.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0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лексики и грамматики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2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75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говорения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Проектная работа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 xml:space="preserve"> «Добро пожаловать в наш город»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5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Домашнее чтение «Побег». Часть 1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5A2619">
        <w:trPr>
          <w:cantSplit/>
          <w:trHeight w:val="113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Домашнее чтение «Побег». Части 2, 3.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trHeight w:val="206"/>
        </w:trPr>
        <w:tc>
          <w:tcPr>
            <w:tcW w:w="11057" w:type="dxa"/>
            <w:gridSpan w:val="4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shd w:val="clear" w:color="auto" w:fill="FFFFFE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Тема 4. </w:t>
            </w:r>
            <w:r>
              <w:rPr>
                <w:b/>
                <w:color w:val="auto"/>
                <w:sz w:val="22"/>
                <w:szCs w:val="22"/>
                <w:shd w:val="clear" w:color="auto" w:fill="FFFFFE"/>
                <w:lang w:eastAsia="ar-SA"/>
              </w:rPr>
              <w:t>Семейные разговоры (</w:t>
            </w:r>
            <w:r w:rsidRPr="005B0A79">
              <w:rPr>
                <w:b/>
                <w:color w:val="auto"/>
                <w:lang w:val="en-US"/>
              </w:rPr>
              <w:t>Unit</w:t>
            </w:r>
            <w:r w:rsidRPr="005B0A79">
              <w:rPr>
                <w:b/>
                <w:color w:val="auto"/>
              </w:rPr>
              <w:t xml:space="preserve"> 4. </w:t>
            </w:r>
            <w:r w:rsidRPr="005B0A79">
              <w:rPr>
                <w:b/>
                <w:color w:val="auto"/>
                <w:lang w:val="en-US"/>
              </w:rPr>
              <w:t>Family</w:t>
            </w:r>
            <w:r w:rsidRPr="005B0A79">
              <w:rPr>
                <w:b/>
                <w:color w:val="auto"/>
              </w:rPr>
              <w:t xml:space="preserve"> </w:t>
            </w:r>
            <w:r w:rsidRPr="005B0A79">
              <w:rPr>
                <w:b/>
                <w:color w:val="auto"/>
                <w:lang w:val="en-US"/>
              </w:rPr>
              <w:t>talks</w:t>
            </w:r>
            <w:r>
              <w:rPr>
                <w:b/>
                <w:color w:val="auto"/>
              </w:rPr>
              <w:t>)</w:t>
            </w:r>
            <w:r>
              <w:rPr>
                <w:b/>
                <w:color w:val="auto"/>
                <w:sz w:val="22"/>
                <w:szCs w:val="22"/>
                <w:shd w:val="clear" w:color="auto" w:fill="FFFFFE"/>
                <w:lang w:eastAsia="ar-SA"/>
              </w:rPr>
              <w:t xml:space="preserve">. </w:t>
            </w:r>
            <w:r w:rsidRPr="005A2619">
              <w:rPr>
                <w:b/>
                <w:color w:val="auto"/>
                <w:sz w:val="22"/>
                <w:szCs w:val="22"/>
                <w:shd w:val="clear" w:color="auto" w:fill="FFFFFE"/>
              </w:rPr>
              <w:t>Всего 16 часов.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79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Средняя школа в Лондоне: ученики, их увлечения, учебные предметы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2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Обмен впечатлениями о пребывании в Лондоне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0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Письма домой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jc w:val="center"/>
              <w:rPr>
                <w:i/>
                <w:iCs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5A2619" w:rsidRPr="005A2619" w:rsidTr="007B0579">
        <w:trPr>
          <w:cantSplit/>
          <w:trHeight w:val="12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82</w:t>
            </w:r>
          </w:p>
        </w:tc>
        <w:tc>
          <w:tcPr>
            <w:tcW w:w="8789" w:type="dxa"/>
            <w:shd w:val="clear" w:color="auto" w:fill="auto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Типичная английская семья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</w:t>
            </w:r>
          </w:p>
        </w:tc>
      </w:tr>
      <w:tr w:rsidR="005A2619" w:rsidRPr="005A2619" w:rsidTr="007B0579">
        <w:trPr>
          <w:cantSplit/>
          <w:trHeight w:val="14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hd w:val="clear" w:color="auto" w:fill="FFFFFF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Внешность и характер членов семьи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5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 xml:space="preserve">Отношения в семье между родителями и детьми, братьями и сестрами. 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85</w:t>
            </w:r>
          </w:p>
        </w:tc>
        <w:tc>
          <w:tcPr>
            <w:tcW w:w="8789" w:type="dxa"/>
            <w:shd w:val="clear" w:color="auto" w:fill="auto"/>
          </w:tcPr>
          <w:p w:rsidR="005A2619" w:rsidRPr="005A2619" w:rsidRDefault="005A2619" w:rsidP="007B0579">
            <w:pPr>
              <w:rPr>
                <w:b/>
                <w:color w:val="auto"/>
                <w:sz w:val="22"/>
                <w:szCs w:val="22"/>
                <w:u w:val="single"/>
              </w:rPr>
            </w:pPr>
            <w:r w:rsidRPr="005A2619">
              <w:rPr>
                <w:b/>
                <w:color w:val="auto"/>
                <w:sz w:val="22"/>
                <w:szCs w:val="22"/>
              </w:rPr>
              <w:t xml:space="preserve">Контроль говорения по теме </w:t>
            </w:r>
            <w:r w:rsidRPr="005A2619">
              <w:rPr>
                <w:color w:val="auto"/>
                <w:sz w:val="22"/>
                <w:szCs w:val="22"/>
              </w:rPr>
              <w:t>«Рассказ о своей семье».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67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Семейный альбом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26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Традиции проведения праздников в твоей семье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0"/>
                <w:szCs w:val="20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245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Идеальная семья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cantSplit/>
          <w:trHeight w:val="120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89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Любимое домашнее животное</w:t>
            </w:r>
          </w:p>
        </w:tc>
        <w:tc>
          <w:tcPr>
            <w:tcW w:w="1417" w:type="dxa"/>
            <w:gridSpan w:val="2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139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pacing w:val="-5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pacing w:val="-5"/>
                <w:sz w:val="22"/>
                <w:szCs w:val="22"/>
                <w:lang w:eastAsia="ar-SA"/>
              </w:rPr>
              <w:t>Детективная история об английском мальчике и его собаке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31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Интервью о своем домашнем питомце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9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92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Хобби, которыми увлекаются люди.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22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93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чтения</w:t>
            </w:r>
            <w:bookmarkStart w:id="1" w:name="OLE_LINK1"/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. </w:t>
            </w:r>
            <w:r w:rsidRPr="005A2619">
              <w:rPr>
                <w:color w:val="auto"/>
                <w:sz w:val="22"/>
                <w:szCs w:val="22"/>
                <w:lang w:eastAsia="ar-SA"/>
              </w:rPr>
              <w:t>Странные и необычные хобби</w:t>
            </w:r>
            <w:bookmarkEnd w:id="1"/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122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94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Хобби твои и твоих друзей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71E05" w:rsidTr="007B0579">
        <w:trPr>
          <w:gridAfter w:val="1"/>
          <w:wAfter w:w="11" w:type="dxa"/>
          <w:cantSplit/>
          <w:trHeight w:val="155"/>
        </w:trPr>
        <w:tc>
          <w:tcPr>
            <w:tcW w:w="11046" w:type="dxa"/>
            <w:gridSpan w:val="3"/>
          </w:tcPr>
          <w:p w:rsidR="005A2619" w:rsidRPr="00571E05" w:rsidRDefault="007B0579" w:rsidP="007B0579">
            <w:pPr>
              <w:jc w:val="center"/>
              <w:rPr>
                <w:b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color w:val="auto"/>
                <w:sz w:val="22"/>
                <w:szCs w:val="22"/>
              </w:rPr>
              <w:t>Тема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5</w:t>
            </w:r>
            <w:r w:rsidR="005A2619"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. </w:t>
            </w:r>
            <w:r w:rsidR="005A2619" w:rsidRPr="005A2619">
              <w:rPr>
                <w:b/>
                <w:color w:val="auto"/>
                <w:sz w:val="22"/>
                <w:szCs w:val="22"/>
              </w:rPr>
              <w:t>Мир</w:t>
            </w:r>
            <w:r w:rsidR="005A2619"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="005A2619" w:rsidRPr="005A2619">
              <w:rPr>
                <w:b/>
                <w:color w:val="auto"/>
                <w:sz w:val="22"/>
                <w:szCs w:val="22"/>
              </w:rPr>
              <w:t>профессий</w:t>
            </w:r>
            <w:r w:rsidR="005A2619"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. 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>(</w:t>
            </w:r>
            <w:r w:rsidRPr="007B0579">
              <w:rPr>
                <w:b/>
                <w:color w:val="auto"/>
                <w:sz w:val="22"/>
                <w:szCs w:val="22"/>
                <w:lang w:val="en-US"/>
              </w:rPr>
              <w:t>Unit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5. </w:t>
            </w:r>
            <w:r w:rsidRPr="007B0579">
              <w:rPr>
                <w:b/>
                <w:color w:val="auto"/>
                <w:sz w:val="22"/>
                <w:szCs w:val="22"/>
                <w:lang w:val="en-US"/>
              </w:rPr>
              <w:t>The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Pr="007B0579">
              <w:rPr>
                <w:b/>
                <w:color w:val="auto"/>
                <w:sz w:val="22"/>
                <w:szCs w:val="22"/>
                <w:lang w:val="en-US"/>
              </w:rPr>
              <w:t>world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Pr="007B0579">
              <w:rPr>
                <w:b/>
                <w:color w:val="auto"/>
                <w:sz w:val="22"/>
                <w:szCs w:val="22"/>
                <w:lang w:val="en-US"/>
              </w:rPr>
              <w:t>of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Pr="007B0579">
              <w:rPr>
                <w:b/>
                <w:color w:val="auto"/>
                <w:sz w:val="22"/>
                <w:szCs w:val="22"/>
                <w:lang w:val="en-US"/>
              </w:rPr>
              <w:t>professions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). </w:t>
            </w:r>
            <w:r w:rsidR="005A2619" w:rsidRPr="005A2619">
              <w:rPr>
                <w:b/>
                <w:color w:val="auto"/>
                <w:sz w:val="22"/>
                <w:szCs w:val="22"/>
              </w:rPr>
              <w:t>Всего</w:t>
            </w:r>
            <w:r w:rsidR="005A2619"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Pr="00571E05">
              <w:rPr>
                <w:b/>
                <w:color w:val="auto"/>
                <w:sz w:val="22"/>
                <w:szCs w:val="22"/>
                <w:lang w:val="en-US"/>
              </w:rPr>
              <w:t>8</w:t>
            </w:r>
            <w:r w:rsidR="005A2619" w:rsidRPr="00571E05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="005A2619" w:rsidRPr="005A2619">
              <w:rPr>
                <w:b/>
                <w:color w:val="auto"/>
                <w:sz w:val="22"/>
                <w:szCs w:val="22"/>
              </w:rPr>
              <w:t>часов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17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95</w:t>
            </w:r>
          </w:p>
        </w:tc>
        <w:tc>
          <w:tcPr>
            <w:tcW w:w="8789" w:type="dxa"/>
            <w:shd w:val="clear" w:color="auto" w:fill="auto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Мир профессий</w:t>
            </w:r>
          </w:p>
        </w:tc>
        <w:tc>
          <w:tcPr>
            <w:tcW w:w="1406" w:type="dxa"/>
            <w:shd w:val="clear" w:color="auto" w:fill="auto"/>
          </w:tcPr>
          <w:p w:rsidR="005A2619" w:rsidRPr="005A2619" w:rsidRDefault="005A2619" w:rsidP="007B0579">
            <w:pPr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191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96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Предпочтения твоих сверстников в выборе профессии.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20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97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Типичные черты характера для определения профессий.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8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98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Рассказы людей разных профессий.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99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Идеальная работа в твоем понимании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134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100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Чтение страноведческих текстов и их обсуждение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101</w:t>
            </w:r>
          </w:p>
        </w:tc>
        <w:tc>
          <w:tcPr>
            <w:tcW w:w="8789" w:type="dxa"/>
          </w:tcPr>
          <w:p w:rsidR="005A2619" w:rsidRPr="005A2619" w:rsidRDefault="005A2619" w:rsidP="007B0579">
            <w:pPr>
              <w:suppressAutoHyphens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Контроль аудирования</w:t>
            </w:r>
            <w:r w:rsidR="007B0579">
              <w:rPr>
                <w:b/>
                <w:color w:val="auto"/>
                <w:sz w:val="22"/>
                <w:szCs w:val="22"/>
                <w:lang w:eastAsia="ar-SA"/>
              </w:rPr>
              <w:t>.</w:t>
            </w:r>
            <w:r w:rsidR="007B0579" w:rsidRPr="005A2619">
              <w:rPr>
                <w:b/>
                <w:color w:val="auto"/>
                <w:sz w:val="22"/>
                <w:szCs w:val="22"/>
                <w:lang w:eastAsia="ar-SA"/>
              </w:rPr>
              <w:t xml:space="preserve"> Контроль письма. Лексико-грамматический тест 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  <w:tr w:rsidR="005A2619" w:rsidRPr="005A2619" w:rsidTr="007B0579">
        <w:trPr>
          <w:gridAfter w:val="1"/>
          <w:wAfter w:w="11" w:type="dxa"/>
          <w:cantSplit/>
          <w:trHeight w:val="58"/>
        </w:trPr>
        <w:tc>
          <w:tcPr>
            <w:tcW w:w="851" w:type="dxa"/>
          </w:tcPr>
          <w:p w:rsidR="005A2619" w:rsidRPr="005A2619" w:rsidRDefault="005A2619" w:rsidP="007B0579">
            <w:pPr>
              <w:suppressAutoHyphens/>
              <w:jc w:val="center"/>
              <w:rPr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  <w:lang w:eastAsia="ar-SA"/>
              </w:rPr>
              <w:t>102</w:t>
            </w:r>
          </w:p>
        </w:tc>
        <w:tc>
          <w:tcPr>
            <w:tcW w:w="8789" w:type="dxa"/>
          </w:tcPr>
          <w:p w:rsidR="005A2619" w:rsidRPr="005A2619" w:rsidRDefault="007B0579" w:rsidP="007B0579">
            <w:pPr>
              <w:suppressAutoHyphens/>
              <w:rPr>
                <w:b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b/>
                <w:color w:val="auto"/>
                <w:sz w:val="22"/>
                <w:szCs w:val="22"/>
                <w:lang w:eastAsia="ar-SA"/>
              </w:rPr>
              <w:t>Проектная работа «Давайте разыграем сценку»</w:t>
            </w:r>
          </w:p>
        </w:tc>
        <w:tc>
          <w:tcPr>
            <w:tcW w:w="1406" w:type="dxa"/>
          </w:tcPr>
          <w:p w:rsidR="005A2619" w:rsidRPr="005A2619" w:rsidRDefault="005A2619" w:rsidP="007B0579">
            <w:pPr>
              <w:suppressAutoHyphens/>
              <w:jc w:val="center"/>
              <w:rPr>
                <w:b/>
                <w:i/>
                <w:color w:val="auto"/>
                <w:sz w:val="22"/>
                <w:szCs w:val="22"/>
                <w:lang w:eastAsia="ar-SA"/>
              </w:rPr>
            </w:pPr>
            <w:r w:rsidRPr="005A2619">
              <w:rPr>
                <w:color w:val="auto"/>
                <w:sz w:val="22"/>
                <w:szCs w:val="22"/>
              </w:rPr>
              <w:t>1</w:t>
            </w:r>
          </w:p>
        </w:tc>
      </w:tr>
    </w:tbl>
    <w:p w:rsidR="004956C5" w:rsidRPr="009615F0" w:rsidRDefault="004956C5" w:rsidP="003E0799">
      <w:pPr>
        <w:shd w:val="clear" w:color="auto" w:fill="FFFFFF"/>
        <w:autoSpaceDE w:val="0"/>
        <w:autoSpaceDN w:val="0"/>
        <w:adjustRightInd w:val="0"/>
        <w:rPr>
          <w:b/>
          <w:i/>
        </w:rPr>
      </w:pPr>
    </w:p>
    <w:sectPr w:rsidR="004956C5" w:rsidRPr="009615F0" w:rsidSect="00143633">
      <w:headerReference w:type="default" r:id="rId9"/>
      <w:pgSz w:w="11906" w:h="16838"/>
      <w:pgMar w:top="720" w:right="720" w:bottom="720" w:left="720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C89" w:rsidRDefault="009F0C89" w:rsidP="00155F66">
      <w:r>
        <w:separator/>
      </w:r>
    </w:p>
  </w:endnote>
  <w:endnote w:type="continuationSeparator" w:id="0">
    <w:p w:rsidR="009F0C89" w:rsidRDefault="009F0C89" w:rsidP="0015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C89" w:rsidRDefault="009F0C89" w:rsidP="00155F66">
      <w:r>
        <w:separator/>
      </w:r>
    </w:p>
  </w:footnote>
  <w:footnote w:type="continuationSeparator" w:id="0">
    <w:p w:rsidR="009F0C89" w:rsidRDefault="009F0C89" w:rsidP="0015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485475"/>
      <w:docPartObj>
        <w:docPartGallery w:val="Page Numbers (Top of Page)"/>
        <w:docPartUnique/>
      </w:docPartObj>
    </w:sdtPr>
    <w:sdtEndPr/>
    <w:sdtContent>
      <w:p w:rsidR="00143633" w:rsidRDefault="0014363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815">
          <w:rPr>
            <w:noProof/>
          </w:rPr>
          <w:t>12</w:t>
        </w:r>
        <w:r>
          <w:fldChar w:fldCharType="end"/>
        </w:r>
      </w:p>
    </w:sdtContent>
  </w:sdt>
  <w:p w:rsidR="00143633" w:rsidRDefault="0014363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B3C53"/>
    <w:multiLevelType w:val="hybridMultilevel"/>
    <w:tmpl w:val="59581E44"/>
    <w:lvl w:ilvl="0" w:tplc="F286877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70597"/>
    <w:multiLevelType w:val="hybridMultilevel"/>
    <w:tmpl w:val="EFF4EE32"/>
    <w:lvl w:ilvl="0" w:tplc="55A280E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C1475"/>
    <w:multiLevelType w:val="hybridMultilevel"/>
    <w:tmpl w:val="13A873F8"/>
    <w:lvl w:ilvl="0" w:tplc="55A280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4" w15:restartNumberingAfterBreak="0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5" w15:restartNumberingAfterBreak="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5"/>
  </w:num>
  <w:num w:numId="5">
    <w:abstractNumId w:val="15"/>
  </w:num>
  <w:num w:numId="6">
    <w:abstractNumId w:val="3"/>
  </w:num>
  <w:num w:numId="7">
    <w:abstractNumId w:val="9"/>
  </w:num>
  <w:num w:numId="8">
    <w:abstractNumId w:val="25"/>
  </w:num>
  <w:num w:numId="9">
    <w:abstractNumId w:val="11"/>
  </w:num>
  <w:num w:numId="10">
    <w:abstractNumId w:val="19"/>
  </w:num>
  <w:num w:numId="11">
    <w:abstractNumId w:val="7"/>
  </w:num>
  <w:num w:numId="12">
    <w:abstractNumId w:val="17"/>
  </w:num>
  <w:num w:numId="13">
    <w:abstractNumId w:val="13"/>
  </w:num>
  <w:num w:numId="14">
    <w:abstractNumId w:val="21"/>
  </w:num>
  <w:num w:numId="15">
    <w:abstractNumId w:val="0"/>
  </w:num>
  <w:num w:numId="16">
    <w:abstractNumId w:val="20"/>
  </w:num>
  <w:num w:numId="17">
    <w:abstractNumId w:val="22"/>
  </w:num>
  <w:num w:numId="18">
    <w:abstractNumId w:val="16"/>
  </w:num>
  <w:num w:numId="19">
    <w:abstractNumId w:val="14"/>
  </w:num>
  <w:num w:numId="20">
    <w:abstractNumId w:val="12"/>
  </w:num>
  <w:num w:numId="21">
    <w:abstractNumId w:val="1"/>
  </w:num>
  <w:num w:numId="22">
    <w:abstractNumId w:val="2"/>
  </w:num>
  <w:num w:numId="23">
    <w:abstractNumId w:val="23"/>
  </w:num>
  <w:num w:numId="24">
    <w:abstractNumId w:val="24"/>
  </w:num>
  <w:num w:numId="25">
    <w:abstractNumId w:val="18"/>
  </w:num>
  <w:num w:numId="26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60"/>
    <w:rsid w:val="00012FCF"/>
    <w:rsid w:val="00022875"/>
    <w:rsid w:val="00022A94"/>
    <w:rsid w:val="00036872"/>
    <w:rsid w:val="0005169D"/>
    <w:rsid w:val="00051EAE"/>
    <w:rsid w:val="00062028"/>
    <w:rsid w:val="00071A0E"/>
    <w:rsid w:val="000741A5"/>
    <w:rsid w:val="00076C41"/>
    <w:rsid w:val="00091A82"/>
    <w:rsid w:val="00097F31"/>
    <w:rsid w:val="000A0DF3"/>
    <w:rsid w:val="000A6599"/>
    <w:rsid w:val="000B3958"/>
    <w:rsid w:val="000B3FD7"/>
    <w:rsid w:val="000C5152"/>
    <w:rsid w:val="000C5628"/>
    <w:rsid w:val="000D197C"/>
    <w:rsid w:val="000D371C"/>
    <w:rsid w:val="000D4747"/>
    <w:rsid w:val="000D6E62"/>
    <w:rsid w:val="000E301A"/>
    <w:rsid w:val="000F1077"/>
    <w:rsid w:val="000F1C55"/>
    <w:rsid w:val="000F5A74"/>
    <w:rsid w:val="001031A7"/>
    <w:rsid w:val="00111AE1"/>
    <w:rsid w:val="0012498C"/>
    <w:rsid w:val="001270AA"/>
    <w:rsid w:val="00143633"/>
    <w:rsid w:val="00144A94"/>
    <w:rsid w:val="0014704E"/>
    <w:rsid w:val="0015082C"/>
    <w:rsid w:val="00154860"/>
    <w:rsid w:val="00155F66"/>
    <w:rsid w:val="00165918"/>
    <w:rsid w:val="00171573"/>
    <w:rsid w:val="00176127"/>
    <w:rsid w:val="0018362B"/>
    <w:rsid w:val="0018712F"/>
    <w:rsid w:val="001B226E"/>
    <w:rsid w:val="001B2E7E"/>
    <w:rsid w:val="001B6E29"/>
    <w:rsid w:val="001D7890"/>
    <w:rsid w:val="001F2218"/>
    <w:rsid w:val="00214BC3"/>
    <w:rsid w:val="00215342"/>
    <w:rsid w:val="00215F53"/>
    <w:rsid w:val="0022085D"/>
    <w:rsid w:val="002351AA"/>
    <w:rsid w:val="00235285"/>
    <w:rsid w:val="00235CBB"/>
    <w:rsid w:val="0023650A"/>
    <w:rsid w:val="00247189"/>
    <w:rsid w:val="00247EE3"/>
    <w:rsid w:val="00254E1F"/>
    <w:rsid w:val="002562C6"/>
    <w:rsid w:val="00263E46"/>
    <w:rsid w:val="00285630"/>
    <w:rsid w:val="00291FEC"/>
    <w:rsid w:val="00292BA5"/>
    <w:rsid w:val="00295EE5"/>
    <w:rsid w:val="00296586"/>
    <w:rsid w:val="002A5608"/>
    <w:rsid w:val="002C1D16"/>
    <w:rsid w:val="002C436E"/>
    <w:rsid w:val="002D06B4"/>
    <w:rsid w:val="002E141D"/>
    <w:rsid w:val="002E3767"/>
    <w:rsid w:val="002E3C39"/>
    <w:rsid w:val="00304588"/>
    <w:rsid w:val="0030570B"/>
    <w:rsid w:val="00307327"/>
    <w:rsid w:val="003117EE"/>
    <w:rsid w:val="0031389F"/>
    <w:rsid w:val="0032424A"/>
    <w:rsid w:val="00344E43"/>
    <w:rsid w:val="00384527"/>
    <w:rsid w:val="003927D5"/>
    <w:rsid w:val="003A0CB3"/>
    <w:rsid w:val="003A376C"/>
    <w:rsid w:val="003A4836"/>
    <w:rsid w:val="003B6624"/>
    <w:rsid w:val="003B714F"/>
    <w:rsid w:val="003B779B"/>
    <w:rsid w:val="003E0799"/>
    <w:rsid w:val="003E1C7F"/>
    <w:rsid w:val="003F7B7E"/>
    <w:rsid w:val="004020F6"/>
    <w:rsid w:val="0041089B"/>
    <w:rsid w:val="0041696F"/>
    <w:rsid w:val="0041777E"/>
    <w:rsid w:val="00427401"/>
    <w:rsid w:val="004349E4"/>
    <w:rsid w:val="00450ACA"/>
    <w:rsid w:val="00452903"/>
    <w:rsid w:val="004529B8"/>
    <w:rsid w:val="0045623C"/>
    <w:rsid w:val="00460B99"/>
    <w:rsid w:val="004610F5"/>
    <w:rsid w:val="0046531D"/>
    <w:rsid w:val="00474C34"/>
    <w:rsid w:val="00477BF3"/>
    <w:rsid w:val="004803CA"/>
    <w:rsid w:val="004956C5"/>
    <w:rsid w:val="004A13AB"/>
    <w:rsid w:val="004B282A"/>
    <w:rsid w:val="004B3E22"/>
    <w:rsid w:val="004C0710"/>
    <w:rsid w:val="004E3111"/>
    <w:rsid w:val="004E3A17"/>
    <w:rsid w:val="004F1C6D"/>
    <w:rsid w:val="004F2C2F"/>
    <w:rsid w:val="00503373"/>
    <w:rsid w:val="00514C2F"/>
    <w:rsid w:val="005152BA"/>
    <w:rsid w:val="00516B5C"/>
    <w:rsid w:val="00527AB9"/>
    <w:rsid w:val="005409F7"/>
    <w:rsid w:val="005520A3"/>
    <w:rsid w:val="00555B1A"/>
    <w:rsid w:val="00557B58"/>
    <w:rsid w:val="00560933"/>
    <w:rsid w:val="00565586"/>
    <w:rsid w:val="00567BFA"/>
    <w:rsid w:val="0057036F"/>
    <w:rsid w:val="00570FFC"/>
    <w:rsid w:val="00571E05"/>
    <w:rsid w:val="00573146"/>
    <w:rsid w:val="00590E24"/>
    <w:rsid w:val="005A2619"/>
    <w:rsid w:val="005B0A79"/>
    <w:rsid w:val="005C2F34"/>
    <w:rsid w:val="005C32F4"/>
    <w:rsid w:val="005C5F6D"/>
    <w:rsid w:val="005C7B61"/>
    <w:rsid w:val="005D29A0"/>
    <w:rsid w:val="005D587F"/>
    <w:rsid w:val="005E3F60"/>
    <w:rsid w:val="005E7E69"/>
    <w:rsid w:val="005F24EE"/>
    <w:rsid w:val="005F3E7A"/>
    <w:rsid w:val="005F7823"/>
    <w:rsid w:val="00620156"/>
    <w:rsid w:val="00625B97"/>
    <w:rsid w:val="006271E2"/>
    <w:rsid w:val="006366C7"/>
    <w:rsid w:val="00641947"/>
    <w:rsid w:val="00646B2B"/>
    <w:rsid w:val="006578AE"/>
    <w:rsid w:val="00662CD4"/>
    <w:rsid w:val="006654C7"/>
    <w:rsid w:val="006662DA"/>
    <w:rsid w:val="00666AFD"/>
    <w:rsid w:val="006672EE"/>
    <w:rsid w:val="006824BE"/>
    <w:rsid w:val="00684A31"/>
    <w:rsid w:val="006A168F"/>
    <w:rsid w:val="006A581E"/>
    <w:rsid w:val="006C2482"/>
    <w:rsid w:val="006D6D5E"/>
    <w:rsid w:val="006E0489"/>
    <w:rsid w:val="006E3AB4"/>
    <w:rsid w:val="006E5EFD"/>
    <w:rsid w:val="006E6E0E"/>
    <w:rsid w:val="006F328C"/>
    <w:rsid w:val="006F501A"/>
    <w:rsid w:val="007147FB"/>
    <w:rsid w:val="007151BE"/>
    <w:rsid w:val="00715B38"/>
    <w:rsid w:val="007200E9"/>
    <w:rsid w:val="00734C6C"/>
    <w:rsid w:val="00735C13"/>
    <w:rsid w:val="00741FD3"/>
    <w:rsid w:val="0074653D"/>
    <w:rsid w:val="00747089"/>
    <w:rsid w:val="007545CF"/>
    <w:rsid w:val="0076489C"/>
    <w:rsid w:val="00767A35"/>
    <w:rsid w:val="00776CA4"/>
    <w:rsid w:val="00781EA2"/>
    <w:rsid w:val="0079109E"/>
    <w:rsid w:val="007929BD"/>
    <w:rsid w:val="00792AA0"/>
    <w:rsid w:val="00795C55"/>
    <w:rsid w:val="00796280"/>
    <w:rsid w:val="00797DDA"/>
    <w:rsid w:val="007A7A40"/>
    <w:rsid w:val="007B0579"/>
    <w:rsid w:val="007B6BE6"/>
    <w:rsid w:val="007C35DA"/>
    <w:rsid w:val="007C36CC"/>
    <w:rsid w:val="007D103A"/>
    <w:rsid w:val="007D48D9"/>
    <w:rsid w:val="007E0700"/>
    <w:rsid w:val="007F1350"/>
    <w:rsid w:val="007F4C60"/>
    <w:rsid w:val="00800E94"/>
    <w:rsid w:val="00801417"/>
    <w:rsid w:val="00802F54"/>
    <w:rsid w:val="00810355"/>
    <w:rsid w:val="008110BA"/>
    <w:rsid w:val="0082145C"/>
    <w:rsid w:val="00822572"/>
    <w:rsid w:val="0084722B"/>
    <w:rsid w:val="00850F30"/>
    <w:rsid w:val="0085553E"/>
    <w:rsid w:val="00876686"/>
    <w:rsid w:val="008829D6"/>
    <w:rsid w:val="00883DA5"/>
    <w:rsid w:val="00896F0C"/>
    <w:rsid w:val="008A6D5D"/>
    <w:rsid w:val="008B0BA3"/>
    <w:rsid w:val="008C0178"/>
    <w:rsid w:val="008C0FCB"/>
    <w:rsid w:val="008C6A17"/>
    <w:rsid w:val="008D2248"/>
    <w:rsid w:val="008D560D"/>
    <w:rsid w:val="008E3E29"/>
    <w:rsid w:val="008E5C12"/>
    <w:rsid w:val="008F54AC"/>
    <w:rsid w:val="00901D5D"/>
    <w:rsid w:val="00913A80"/>
    <w:rsid w:val="00926F94"/>
    <w:rsid w:val="00930EE0"/>
    <w:rsid w:val="0093459F"/>
    <w:rsid w:val="009433B1"/>
    <w:rsid w:val="0095096C"/>
    <w:rsid w:val="00956D47"/>
    <w:rsid w:val="00961531"/>
    <w:rsid w:val="009615F0"/>
    <w:rsid w:val="00964820"/>
    <w:rsid w:val="0097021B"/>
    <w:rsid w:val="00971013"/>
    <w:rsid w:val="00980B0C"/>
    <w:rsid w:val="00983A89"/>
    <w:rsid w:val="00984B30"/>
    <w:rsid w:val="00985E3C"/>
    <w:rsid w:val="00995664"/>
    <w:rsid w:val="009B26F2"/>
    <w:rsid w:val="009B3B13"/>
    <w:rsid w:val="009C33B7"/>
    <w:rsid w:val="009C43D7"/>
    <w:rsid w:val="009C7002"/>
    <w:rsid w:val="009D1E75"/>
    <w:rsid w:val="009D1F0D"/>
    <w:rsid w:val="009D1F56"/>
    <w:rsid w:val="009D46EF"/>
    <w:rsid w:val="009D7E9C"/>
    <w:rsid w:val="009E6297"/>
    <w:rsid w:val="009F0C89"/>
    <w:rsid w:val="00A05972"/>
    <w:rsid w:val="00A07B1C"/>
    <w:rsid w:val="00A1391D"/>
    <w:rsid w:val="00A14373"/>
    <w:rsid w:val="00A32E8C"/>
    <w:rsid w:val="00A34293"/>
    <w:rsid w:val="00A37C48"/>
    <w:rsid w:val="00A43A63"/>
    <w:rsid w:val="00A46AE8"/>
    <w:rsid w:val="00A511B2"/>
    <w:rsid w:val="00A51A4A"/>
    <w:rsid w:val="00A57511"/>
    <w:rsid w:val="00A65213"/>
    <w:rsid w:val="00A71A3B"/>
    <w:rsid w:val="00A771BB"/>
    <w:rsid w:val="00A857CD"/>
    <w:rsid w:val="00A940E2"/>
    <w:rsid w:val="00A9511E"/>
    <w:rsid w:val="00A95972"/>
    <w:rsid w:val="00AA610E"/>
    <w:rsid w:val="00AC4F1F"/>
    <w:rsid w:val="00AC6EA7"/>
    <w:rsid w:val="00AD3076"/>
    <w:rsid w:val="00AD5643"/>
    <w:rsid w:val="00AD5C71"/>
    <w:rsid w:val="00AE471A"/>
    <w:rsid w:val="00AE4A72"/>
    <w:rsid w:val="00AE4D43"/>
    <w:rsid w:val="00B00B4B"/>
    <w:rsid w:val="00B01E75"/>
    <w:rsid w:val="00B02A60"/>
    <w:rsid w:val="00B037A6"/>
    <w:rsid w:val="00B050A4"/>
    <w:rsid w:val="00B3160C"/>
    <w:rsid w:val="00B37387"/>
    <w:rsid w:val="00B67B87"/>
    <w:rsid w:val="00B70214"/>
    <w:rsid w:val="00B70956"/>
    <w:rsid w:val="00B8448C"/>
    <w:rsid w:val="00B849B1"/>
    <w:rsid w:val="00B84ED4"/>
    <w:rsid w:val="00B97AC1"/>
    <w:rsid w:val="00BA50BA"/>
    <w:rsid w:val="00BB6EB4"/>
    <w:rsid w:val="00BC5832"/>
    <w:rsid w:val="00BC5895"/>
    <w:rsid w:val="00BE1A8A"/>
    <w:rsid w:val="00BE414A"/>
    <w:rsid w:val="00C031BD"/>
    <w:rsid w:val="00C14723"/>
    <w:rsid w:val="00C163DE"/>
    <w:rsid w:val="00C21F44"/>
    <w:rsid w:val="00C3162D"/>
    <w:rsid w:val="00C37B8B"/>
    <w:rsid w:val="00C42FCD"/>
    <w:rsid w:val="00C4684D"/>
    <w:rsid w:val="00C47126"/>
    <w:rsid w:val="00C50F9B"/>
    <w:rsid w:val="00C741DB"/>
    <w:rsid w:val="00C7757A"/>
    <w:rsid w:val="00C90810"/>
    <w:rsid w:val="00C958B5"/>
    <w:rsid w:val="00CA5E55"/>
    <w:rsid w:val="00CA62E3"/>
    <w:rsid w:val="00CB0027"/>
    <w:rsid w:val="00CB0815"/>
    <w:rsid w:val="00CB6EE7"/>
    <w:rsid w:val="00CE352B"/>
    <w:rsid w:val="00CF4E75"/>
    <w:rsid w:val="00D01CAF"/>
    <w:rsid w:val="00D04BA2"/>
    <w:rsid w:val="00D2770E"/>
    <w:rsid w:val="00D34CF7"/>
    <w:rsid w:val="00D37B2F"/>
    <w:rsid w:val="00D45FC3"/>
    <w:rsid w:val="00D46E40"/>
    <w:rsid w:val="00D5171F"/>
    <w:rsid w:val="00D53F90"/>
    <w:rsid w:val="00D81932"/>
    <w:rsid w:val="00D87D51"/>
    <w:rsid w:val="00D92D8D"/>
    <w:rsid w:val="00DA5C74"/>
    <w:rsid w:val="00DB408F"/>
    <w:rsid w:val="00DD12A8"/>
    <w:rsid w:val="00DE1C57"/>
    <w:rsid w:val="00E12427"/>
    <w:rsid w:val="00E12A41"/>
    <w:rsid w:val="00E17EC7"/>
    <w:rsid w:val="00E21016"/>
    <w:rsid w:val="00E22BF2"/>
    <w:rsid w:val="00E3245D"/>
    <w:rsid w:val="00E34615"/>
    <w:rsid w:val="00E37A48"/>
    <w:rsid w:val="00E45C6F"/>
    <w:rsid w:val="00E45CC7"/>
    <w:rsid w:val="00E6245F"/>
    <w:rsid w:val="00E67C20"/>
    <w:rsid w:val="00E83D7F"/>
    <w:rsid w:val="00E861A4"/>
    <w:rsid w:val="00E94FF2"/>
    <w:rsid w:val="00EA7237"/>
    <w:rsid w:val="00EB1B82"/>
    <w:rsid w:val="00EB2EC7"/>
    <w:rsid w:val="00EC0FD6"/>
    <w:rsid w:val="00EC36FB"/>
    <w:rsid w:val="00EF695A"/>
    <w:rsid w:val="00F02E32"/>
    <w:rsid w:val="00F04FA2"/>
    <w:rsid w:val="00F0554E"/>
    <w:rsid w:val="00F10EE8"/>
    <w:rsid w:val="00F345B4"/>
    <w:rsid w:val="00F437D1"/>
    <w:rsid w:val="00F43FDA"/>
    <w:rsid w:val="00F5068D"/>
    <w:rsid w:val="00F550A4"/>
    <w:rsid w:val="00F66226"/>
    <w:rsid w:val="00F80215"/>
    <w:rsid w:val="00F813B9"/>
    <w:rsid w:val="00F8219C"/>
    <w:rsid w:val="00F82E0C"/>
    <w:rsid w:val="00F94393"/>
    <w:rsid w:val="00F956D5"/>
    <w:rsid w:val="00F97353"/>
    <w:rsid w:val="00FA29FF"/>
    <w:rsid w:val="00FA2D20"/>
    <w:rsid w:val="00FB051B"/>
    <w:rsid w:val="00FC0D63"/>
    <w:rsid w:val="00FC3E9A"/>
    <w:rsid w:val="00FE0698"/>
    <w:rsid w:val="00FE2510"/>
    <w:rsid w:val="00FE51F1"/>
    <w:rsid w:val="00FE5EF3"/>
    <w:rsid w:val="00FE6AC9"/>
    <w:rsid w:val="00FF15AE"/>
    <w:rsid w:val="00FF5459"/>
    <w:rsid w:val="00FF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3B1908"/>
  <w15:docId w15:val="{F82A8AC5-0024-40DC-8A42-2E4FE829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9E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3633"/>
    <w:pPr>
      <w:keepNext/>
      <w:spacing w:before="240" w:after="60"/>
      <w:outlineLvl w:val="0"/>
    </w:pPr>
    <w:rPr>
      <w:rFonts w:ascii="Arial" w:eastAsia="Calibri" w:hAnsi="Arial" w:cs="Arial"/>
      <w:b/>
      <w:bCs/>
      <w:color w:val="auto"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43633"/>
    <w:pPr>
      <w:keepNext/>
      <w:spacing w:before="100" w:beforeAutospacing="1" w:after="100" w:afterAutospacing="1"/>
      <w:outlineLvl w:val="2"/>
    </w:pPr>
    <w:rPr>
      <w:b/>
      <w:bCs/>
      <w:color w:val="auto"/>
      <w:sz w:val="27"/>
      <w:szCs w:val="27"/>
      <w:u w:val="single"/>
    </w:rPr>
  </w:style>
  <w:style w:type="paragraph" w:styleId="6">
    <w:name w:val="heading 6"/>
    <w:basedOn w:val="a"/>
    <w:link w:val="60"/>
    <w:uiPriority w:val="9"/>
    <w:qFormat/>
    <w:rsid w:val="00143633"/>
    <w:pPr>
      <w:keepNext/>
      <w:spacing w:before="100" w:beforeAutospacing="1" w:after="100" w:afterAutospacing="1"/>
      <w:outlineLvl w:val="5"/>
    </w:pPr>
    <w:rPr>
      <w:b/>
      <w:bCs/>
      <w:color w:val="auto"/>
      <w:sz w:val="15"/>
      <w:szCs w:val="15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F4C6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7F4C6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5C71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6">
    <w:name w:val="Hyperlink"/>
    <w:basedOn w:val="a0"/>
    <w:uiPriority w:val="99"/>
    <w:rsid w:val="00A511B2"/>
    <w:rPr>
      <w:color w:val="0000FF"/>
      <w:u w:val="single"/>
    </w:rPr>
  </w:style>
  <w:style w:type="paragraph" w:customStyle="1" w:styleId="c10">
    <w:name w:val="c10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c1">
    <w:name w:val="c1"/>
    <w:basedOn w:val="a0"/>
    <w:rsid w:val="0057036F"/>
  </w:style>
  <w:style w:type="paragraph" w:customStyle="1" w:styleId="c35">
    <w:name w:val="c3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4">
    <w:name w:val="c14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apple-converted-space">
    <w:name w:val="apple-converted-space"/>
    <w:basedOn w:val="a0"/>
    <w:rsid w:val="0057036F"/>
  </w:style>
  <w:style w:type="paragraph" w:customStyle="1" w:styleId="c5">
    <w:name w:val="c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4">
    <w:name w:val="c4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0">
    <w:name w:val="c20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9">
    <w:name w:val="c1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">
    <w:name w:val="c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8">
    <w:name w:val="c8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1">
    <w:name w:val="c21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7">
    <w:name w:val="c7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2">
    <w:name w:val="c1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9">
    <w:name w:val="c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6">
    <w:name w:val="c26"/>
    <w:basedOn w:val="a"/>
    <w:rsid w:val="0057036F"/>
    <w:pPr>
      <w:spacing w:before="100" w:beforeAutospacing="1" w:after="100" w:afterAutospacing="1"/>
    </w:pPr>
    <w:rPr>
      <w:color w:val="auto"/>
    </w:rPr>
  </w:style>
  <w:style w:type="table" w:styleId="a7">
    <w:name w:val="Table Grid"/>
    <w:basedOn w:val="a1"/>
    <w:uiPriority w:val="59"/>
    <w:rsid w:val="005C5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C5F6D"/>
  </w:style>
  <w:style w:type="table" w:customStyle="1" w:styleId="11">
    <w:name w:val="Сетка таблицы1"/>
    <w:basedOn w:val="a1"/>
    <w:next w:val="a7"/>
    <w:rsid w:val="004F2C2F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тиль1"/>
    <w:basedOn w:val="a1"/>
    <w:uiPriority w:val="99"/>
    <w:rsid w:val="00BE1A8A"/>
    <w:tblPr/>
  </w:style>
  <w:style w:type="paragraph" w:styleId="a9">
    <w:name w:val="Balloon Text"/>
    <w:basedOn w:val="a"/>
    <w:link w:val="aa"/>
    <w:uiPriority w:val="99"/>
    <w:semiHidden/>
    <w:unhideWhenUsed/>
    <w:rsid w:val="007D103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D10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Default">
    <w:name w:val="Default"/>
    <w:uiPriority w:val="99"/>
    <w:rsid w:val="00C50F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55F6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55F6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67C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67C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43633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3633"/>
    <w:rPr>
      <w:rFonts w:ascii="Times New Roman" w:eastAsia="Times New Roman" w:hAnsi="Times New Roman" w:cs="Times New Roman"/>
      <w:b/>
      <w:bCs/>
      <w:sz w:val="27"/>
      <w:szCs w:val="27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43633"/>
    <w:rPr>
      <w:rFonts w:ascii="Times New Roman" w:eastAsia="Times New Roman" w:hAnsi="Times New Roman" w:cs="Times New Roman"/>
      <w:b/>
      <w:bCs/>
      <w:sz w:val="15"/>
      <w:szCs w:val="15"/>
      <w:u w:val="single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143633"/>
  </w:style>
  <w:style w:type="paragraph" w:styleId="af">
    <w:name w:val="Normal (Web)"/>
    <w:basedOn w:val="a"/>
    <w:uiPriority w:val="99"/>
    <w:rsid w:val="00143633"/>
    <w:pPr>
      <w:suppressAutoHyphens/>
      <w:spacing w:before="75" w:after="150"/>
    </w:pPr>
    <w:rPr>
      <w:rFonts w:ascii="Verdana" w:hAnsi="Verdana" w:cs="Verdana"/>
      <w:color w:val="auto"/>
      <w:sz w:val="18"/>
      <w:szCs w:val="18"/>
      <w:lang w:eastAsia="ar-SA"/>
    </w:rPr>
  </w:style>
  <w:style w:type="table" w:customStyle="1" w:styleId="21">
    <w:name w:val="Сетка таблицы2"/>
    <w:basedOn w:val="a1"/>
    <w:next w:val="a7"/>
    <w:uiPriority w:val="59"/>
    <w:rsid w:val="0014363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Знак1"/>
    <w:basedOn w:val="a"/>
    <w:uiPriority w:val="99"/>
    <w:rsid w:val="00143633"/>
    <w:pPr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paragraph" w:customStyle="1" w:styleId="110">
    <w:name w:val="Знак11"/>
    <w:basedOn w:val="a"/>
    <w:uiPriority w:val="99"/>
    <w:rsid w:val="00143633"/>
    <w:pPr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character" w:styleId="af0">
    <w:name w:val="page number"/>
    <w:basedOn w:val="a0"/>
    <w:uiPriority w:val="99"/>
    <w:rsid w:val="00143633"/>
    <w:rPr>
      <w:rFonts w:cs="Times New Roman"/>
    </w:rPr>
  </w:style>
  <w:style w:type="character" w:styleId="af1">
    <w:name w:val="Strong"/>
    <w:basedOn w:val="a0"/>
    <w:qFormat/>
    <w:rsid w:val="00143633"/>
    <w:rPr>
      <w:rFonts w:cs="Times New Roman"/>
      <w:b/>
      <w:bCs/>
    </w:rPr>
  </w:style>
  <w:style w:type="paragraph" w:customStyle="1" w:styleId="msonormalbullet2gif">
    <w:name w:val="msonormalbullet2.gif"/>
    <w:basedOn w:val="a"/>
    <w:uiPriority w:val="99"/>
    <w:rsid w:val="00143633"/>
    <w:pPr>
      <w:spacing w:before="100" w:beforeAutospacing="1" w:after="100" w:afterAutospacing="1"/>
    </w:pPr>
    <w:rPr>
      <w:color w:val="auto"/>
    </w:rPr>
  </w:style>
  <w:style w:type="character" w:customStyle="1" w:styleId="apple-style-span">
    <w:name w:val="apple-style-span"/>
    <w:basedOn w:val="a0"/>
    <w:uiPriority w:val="99"/>
    <w:rsid w:val="00143633"/>
    <w:rPr>
      <w:rFonts w:cs="Times New Roman"/>
    </w:rPr>
  </w:style>
  <w:style w:type="paragraph" w:customStyle="1" w:styleId="15">
    <w:name w:val="Без интервала1"/>
    <w:rsid w:val="00143633"/>
    <w:rPr>
      <w:rFonts w:ascii="Calibri" w:eastAsia="Times New Roman" w:hAnsi="Calibri" w:cs="Times New Roman"/>
    </w:rPr>
  </w:style>
  <w:style w:type="paragraph" w:customStyle="1" w:styleId="Style6">
    <w:name w:val="Style6"/>
    <w:basedOn w:val="a"/>
    <w:rsid w:val="00143633"/>
    <w:pPr>
      <w:widowControl w:val="0"/>
      <w:autoSpaceDE w:val="0"/>
      <w:autoSpaceDN w:val="0"/>
      <w:adjustRightInd w:val="0"/>
      <w:spacing w:line="215" w:lineRule="exact"/>
      <w:ind w:firstLine="408"/>
      <w:jc w:val="both"/>
    </w:pPr>
    <w:rPr>
      <w:rFonts w:ascii="Century Schoolbook" w:hAnsi="Century Schoolbook"/>
      <w:color w:val="auto"/>
    </w:rPr>
  </w:style>
  <w:style w:type="paragraph" w:customStyle="1" w:styleId="c2c6c31">
    <w:name w:val="c2 c6 c31"/>
    <w:basedOn w:val="a"/>
    <w:rsid w:val="00143633"/>
    <w:pPr>
      <w:spacing w:before="100" w:beforeAutospacing="1" w:after="100" w:afterAutospacing="1"/>
    </w:pPr>
    <w:rPr>
      <w:color w:val="auto"/>
    </w:rPr>
  </w:style>
  <w:style w:type="paragraph" w:customStyle="1" w:styleId="c2c6">
    <w:name w:val="c2 c6"/>
    <w:basedOn w:val="a"/>
    <w:rsid w:val="00143633"/>
    <w:pPr>
      <w:spacing w:before="100" w:beforeAutospacing="1" w:after="100" w:afterAutospacing="1"/>
    </w:pPr>
    <w:rPr>
      <w:color w:val="auto"/>
    </w:rPr>
  </w:style>
  <w:style w:type="paragraph" w:customStyle="1" w:styleId="c2c12">
    <w:name w:val="c2 c12"/>
    <w:basedOn w:val="a"/>
    <w:rsid w:val="00143633"/>
    <w:pPr>
      <w:spacing w:before="100" w:beforeAutospacing="1" w:after="100" w:afterAutospacing="1"/>
    </w:pPr>
    <w:rPr>
      <w:color w:val="auto"/>
    </w:rPr>
  </w:style>
  <w:style w:type="paragraph" w:customStyle="1" w:styleId="c33c2">
    <w:name w:val="c33 c2"/>
    <w:basedOn w:val="a"/>
    <w:rsid w:val="00143633"/>
    <w:pPr>
      <w:spacing w:before="100" w:beforeAutospacing="1" w:after="100" w:afterAutospacing="1"/>
    </w:pPr>
    <w:rPr>
      <w:color w:val="auto"/>
    </w:rPr>
  </w:style>
  <w:style w:type="character" w:customStyle="1" w:styleId="c1c17">
    <w:name w:val="c1 c17"/>
    <w:basedOn w:val="a0"/>
    <w:rsid w:val="00143633"/>
  </w:style>
  <w:style w:type="character" w:customStyle="1" w:styleId="c4c3">
    <w:name w:val="c4 c3"/>
    <w:basedOn w:val="a0"/>
    <w:rsid w:val="00143633"/>
  </w:style>
  <w:style w:type="character" w:customStyle="1" w:styleId="c3c14">
    <w:name w:val="c3 c14"/>
    <w:basedOn w:val="a0"/>
    <w:rsid w:val="00143633"/>
  </w:style>
  <w:style w:type="character" w:customStyle="1" w:styleId="c32c3c14">
    <w:name w:val="c32 c3 c14"/>
    <w:basedOn w:val="a0"/>
    <w:rsid w:val="00143633"/>
  </w:style>
  <w:style w:type="character" w:customStyle="1" w:styleId="c3c4">
    <w:name w:val="c3 c4"/>
    <w:basedOn w:val="a0"/>
    <w:rsid w:val="00143633"/>
  </w:style>
  <w:style w:type="character" w:customStyle="1" w:styleId="c3c14c32">
    <w:name w:val="c3 c14 c32"/>
    <w:basedOn w:val="a0"/>
    <w:rsid w:val="00143633"/>
  </w:style>
  <w:style w:type="character" w:customStyle="1" w:styleId="c15c17">
    <w:name w:val="c15 c17"/>
    <w:basedOn w:val="a0"/>
    <w:rsid w:val="00143633"/>
  </w:style>
  <w:style w:type="character" w:customStyle="1" w:styleId="FontStyle47">
    <w:name w:val="Font Style47"/>
    <w:basedOn w:val="a0"/>
    <w:rsid w:val="00143633"/>
    <w:rPr>
      <w:rFonts w:ascii="Times New Roman" w:hAnsi="Times New Roman" w:cs="Times New Roman"/>
      <w:sz w:val="18"/>
      <w:szCs w:val="18"/>
    </w:rPr>
  </w:style>
  <w:style w:type="character" w:customStyle="1" w:styleId="FontStyle31">
    <w:name w:val="Font Style31"/>
    <w:rsid w:val="00143633"/>
    <w:rPr>
      <w:rFonts w:ascii="Times New Roman" w:hAnsi="Times New Roman" w:cs="Times New Roman"/>
      <w:sz w:val="28"/>
      <w:szCs w:val="28"/>
    </w:rPr>
  </w:style>
  <w:style w:type="paragraph" w:styleId="22">
    <w:name w:val="Body Text 2"/>
    <w:basedOn w:val="a"/>
    <w:link w:val="23"/>
    <w:rsid w:val="00143633"/>
    <w:pPr>
      <w:spacing w:after="120" w:line="480" w:lineRule="auto"/>
    </w:pPr>
    <w:rPr>
      <w:color w:val="auto"/>
    </w:rPr>
  </w:style>
  <w:style w:type="character" w:customStyle="1" w:styleId="23">
    <w:name w:val="Основной текст 2 Знак"/>
    <w:basedOn w:val="a0"/>
    <w:link w:val="22"/>
    <w:rsid w:val="00143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43633"/>
    <w:pPr>
      <w:widowControl w:val="0"/>
      <w:autoSpaceDE w:val="0"/>
      <w:autoSpaceDN w:val="0"/>
      <w:adjustRightInd w:val="0"/>
      <w:spacing w:line="321" w:lineRule="exact"/>
      <w:ind w:firstLine="715"/>
      <w:jc w:val="both"/>
    </w:pPr>
    <w:rPr>
      <w:color w:val="auto"/>
    </w:rPr>
  </w:style>
  <w:style w:type="character" w:customStyle="1" w:styleId="c0">
    <w:name w:val="c0"/>
    <w:basedOn w:val="a0"/>
    <w:rsid w:val="00143633"/>
  </w:style>
  <w:style w:type="character" w:customStyle="1" w:styleId="16">
    <w:name w:val="Текст выноски Знак1"/>
    <w:basedOn w:val="a0"/>
    <w:uiPriority w:val="99"/>
    <w:semiHidden/>
    <w:rsid w:val="0014363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6">
    <w:name w:val="c6"/>
    <w:basedOn w:val="a"/>
    <w:rsid w:val="00143633"/>
    <w:pPr>
      <w:spacing w:before="100" w:beforeAutospacing="1" w:after="100" w:afterAutospacing="1"/>
    </w:pPr>
    <w:rPr>
      <w:color w:val="auto"/>
    </w:rPr>
  </w:style>
  <w:style w:type="paragraph" w:customStyle="1" w:styleId="af2">
    <w:name w:val="Стиль"/>
    <w:rsid w:val="0014363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"/>
    <w:basedOn w:val="a"/>
    <w:rsid w:val="00143633"/>
    <w:pPr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  <w:style w:type="character" w:customStyle="1" w:styleId="submenu-table">
    <w:name w:val="submenu-table"/>
    <w:basedOn w:val="a0"/>
    <w:rsid w:val="00143633"/>
  </w:style>
  <w:style w:type="character" w:customStyle="1" w:styleId="butback1">
    <w:name w:val="butback1"/>
    <w:rsid w:val="00143633"/>
    <w:rPr>
      <w:color w:val="666666"/>
    </w:rPr>
  </w:style>
  <w:style w:type="paragraph" w:styleId="af4">
    <w:name w:val="Body Text"/>
    <w:basedOn w:val="a"/>
    <w:link w:val="af5"/>
    <w:rsid w:val="00143633"/>
    <w:pPr>
      <w:spacing w:after="120"/>
    </w:pPr>
    <w:rPr>
      <w:color w:val="auto"/>
    </w:rPr>
  </w:style>
  <w:style w:type="character" w:customStyle="1" w:styleId="af5">
    <w:name w:val="Основной текст Знак"/>
    <w:basedOn w:val="a0"/>
    <w:link w:val="af4"/>
    <w:rsid w:val="001436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Базовый"/>
    <w:rsid w:val="00143633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Andale Sans UI" w:hAnsi="Times New Roman" w:cs="Times New Roman"/>
      <w:color w:val="00000A"/>
      <w:sz w:val="24"/>
      <w:szCs w:val="24"/>
    </w:rPr>
  </w:style>
  <w:style w:type="paragraph" w:customStyle="1" w:styleId="c24c15c12">
    <w:name w:val="c24 c15 c12"/>
    <w:basedOn w:val="a"/>
    <w:rsid w:val="00143633"/>
    <w:pPr>
      <w:widowControl w:val="0"/>
      <w:spacing w:before="280" w:after="280"/>
    </w:pPr>
    <w:rPr>
      <w:rFonts w:eastAsia="Andale Sans UI"/>
      <w:color w:val="auto"/>
      <w:kern w:val="2"/>
      <w:lang w:eastAsia="en-US"/>
    </w:rPr>
  </w:style>
  <w:style w:type="paragraph" w:customStyle="1" w:styleId="ParagraphStyle">
    <w:name w:val="Paragraph Style"/>
    <w:rsid w:val="00143633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ListParagraphChar">
    <w:name w:val="List Paragraph Char"/>
    <w:link w:val="17"/>
    <w:locked/>
    <w:rsid w:val="00143633"/>
    <w:rPr>
      <w:rFonts w:eastAsia="Times New Roman" w:cs="Calibri"/>
    </w:rPr>
  </w:style>
  <w:style w:type="paragraph" w:customStyle="1" w:styleId="17">
    <w:name w:val="Абзац списка1"/>
    <w:basedOn w:val="a"/>
    <w:link w:val="ListParagraphChar"/>
    <w:rsid w:val="00143633"/>
    <w:pPr>
      <w:spacing w:after="200" w:line="276" w:lineRule="auto"/>
      <w:ind w:left="720"/>
    </w:pPr>
    <w:rPr>
      <w:rFonts w:asciiTheme="minorHAnsi" w:hAnsiTheme="minorHAnsi" w:cs="Calibri"/>
      <w:color w:val="auto"/>
      <w:sz w:val="22"/>
      <w:szCs w:val="22"/>
      <w:lang w:eastAsia="en-US"/>
    </w:rPr>
  </w:style>
  <w:style w:type="numbering" w:customStyle="1" w:styleId="24">
    <w:name w:val="Нет списка2"/>
    <w:next w:val="a2"/>
    <w:uiPriority w:val="99"/>
    <w:semiHidden/>
    <w:unhideWhenUsed/>
    <w:rsid w:val="00143633"/>
  </w:style>
  <w:style w:type="table" w:customStyle="1" w:styleId="31">
    <w:name w:val="Сетка таблицы3"/>
    <w:basedOn w:val="a1"/>
    <w:next w:val="a7"/>
    <w:uiPriority w:val="59"/>
    <w:rsid w:val="0014363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025A6-1E38-4B34-A59A-29B20160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4665</Words>
  <Characters>26591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Говоруха</dc:creator>
  <cp:lastModifiedBy>Директор</cp:lastModifiedBy>
  <cp:revision>6</cp:revision>
  <cp:lastPrinted>2016-10-10T12:28:00Z</cp:lastPrinted>
  <dcterms:created xsi:type="dcterms:W3CDTF">2020-11-05T10:57:00Z</dcterms:created>
  <dcterms:modified xsi:type="dcterms:W3CDTF">2020-11-06T10:06:00Z</dcterms:modified>
</cp:coreProperties>
</file>