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81" w:rsidRPr="00233481" w:rsidRDefault="00233481" w:rsidP="00233481">
      <w:pPr>
        <w:framePr w:hSpace="180" w:wrap="around" w:hAnchor="margin" w:xAlign="center" w:y="520"/>
        <w:tabs>
          <w:tab w:val="left" w:pos="5240"/>
        </w:tabs>
        <w:spacing w:after="0"/>
        <w:ind w:left="426" w:hanging="62"/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                                                    </w:t>
      </w:r>
      <w:r w:rsidRPr="00233481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lang w:eastAsia="ru-RU"/>
        </w:rPr>
        <w:t>Формула успеха для школьников</w:t>
      </w:r>
    </w:p>
    <w:p w:rsidR="00233481" w:rsidRPr="00233481" w:rsidRDefault="00233481" w:rsidP="00233481">
      <w:pPr>
        <w:framePr w:hSpace="180" w:wrap="around" w:hAnchor="margin" w:xAlign="center" w:y="520"/>
        <w:spacing w:after="0"/>
        <w:ind w:left="426" w:hanging="62"/>
        <w:jc w:val="center"/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</w:pPr>
    </w:p>
    <w:p w:rsidR="00233481" w:rsidRPr="00233481" w:rsidRDefault="00233481" w:rsidP="00233481">
      <w:pPr>
        <w:framePr w:hSpace="180" w:wrap="around" w:hAnchor="margin" w:xAlign="center" w:y="520"/>
        <w:spacing w:after="0"/>
        <w:ind w:left="426" w:hanging="62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33481" w:rsidRPr="00233481" w:rsidRDefault="00233481" w:rsidP="00233481">
      <w:pPr>
        <w:framePr w:hSpace="180" w:wrap="around" w:hAnchor="margin" w:xAlign="center" w:y="520"/>
        <w:spacing w:after="0"/>
        <w:ind w:left="426" w:hanging="62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233481" w:rsidRPr="00233481" w:rsidRDefault="00233481" w:rsidP="00233481">
      <w:pPr>
        <w:framePr w:hSpace="180" w:wrap="around" w:hAnchor="margin" w:xAlign="center" w:y="520"/>
        <w:spacing w:after="0"/>
        <w:ind w:left="426" w:hanging="6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8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Как добиться успеха? Есть какие формулы, которые рекомендуют психологи?</w:t>
      </w:r>
    </w:p>
    <w:p w:rsidR="00233481" w:rsidRPr="00233481" w:rsidRDefault="00233481" w:rsidP="00233481">
      <w:pPr>
        <w:framePr w:hSpace="180" w:wrap="around" w:hAnchor="margin" w:xAlign="center" w:y="520"/>
        <w:spacing w:after="0"/>
        <w:ind w:left="426" w:hanging="6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3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Первое, что стоит на пути к достижению успеха — это наша собственная лень. Если вы хотите чего-то добиться в жизни, совершенно необходимо избавиться от привычки бесцельного времяпрепровождения, и в первую очередь прекратить тратить время на просмотр бессмысленных телепередач и сериалов. За те «убитые» несколько часов можно сделать массу полезных дел, заняться спортом, составить план на завтра, повесить наконец-то полку в коридоре и т.п.</w:t>
      </w:r>
    </w:p>
    <w:p w:rsidR="00233481" w:rsidRPr="00233481" w:rsidRDefault="00233481" w:rsidP="0023348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r w:rsidRPr="007165A4">
        <w:rPr>
          <w:rFonts w:ascii="Arial" w:eastAsia="Times New Roman" w:hAnsi="Arial" w:cs="Arial"/>
          <w:b/>
          <w:bCs/>
          <w:i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3F642685" wp14:editId="0026866D">
            <wp:simplePos x="0" y="0"/>
            <wp:positionH relativeFrom="column">
              <wp:posOffset>449580</wp:posOffset>
            </wp:positionH>
            <wp:positionV relativeFrom="paragraph">
              <wp:posOffset>260985</wp:posOffset>
            </wp:positionV>
            <wp:extent cx="1630680" cy="895350"/>
            <wp:effectExtent l="0" t="0" r="7620" b="0"/>
            <wp:wrapTight wrapText="bothSides">
              <wp:wrapPolygon edited="0">
                <wp:start x="0" y="0"/>
                <wp:lineTo x="0" y="21140"/>
                <wp:lineTo x="21449" y="21140"/>
                <wp:lineTo x="21449" y="0"/>
                <wp:lineTo x="0" y="0"/>
              </wp:wrapPolygon>
            </wp:wrapTight>
            <wp:docPr id="1" name="Рисунок 1" descr="https://go3.imgsmail.ru/imgpreview?key=3e73a066aec9245&amp;mb=imgdb_preview_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3.imgsmail.ru/imgpreview?key=3e73a066aec9245&amp;mb=imgdb_preview_94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33481" w:rsidRPr="00233481" w:rsidRDefault="00233481" w:rsidP="00233481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F46" w:rsidRPr="00233481" w:rsidRDefault="00233481" w:rsidP="00233481">
      <w:pPr>
        <w:rPr>
          <w:rFonts w:ascii="Times New Roman" w:hAnsi="Times New Roman" w:cs="Times New Roman"/>
          <w:sz w:val="28"/>
          <w:szCs w:val="28"/>
        </w:rPr>
      </w:pPr>
      <w:r w:rsidRPr="00233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Что бы ни случилось, нельзя «опускать руки». Недостаток настойчивости серьезно мешает успеху. В любой ситуации надо продолжать работать, здоровое упорство неизбежно приведет к победе.</w:t>
      </w:r>
      <w:r w:rsidRPr="00233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Очень полезно взять за привычку записывать интересные идеи и мысли. В повседневной суете они часто забываются, а проанализировав их вечером, вы наверняка не упустите что-то важное, какой-то первый шаг на пути к достижению успеха.</w:t>
      </w:r>
      <w:r w:rsidRPr="00233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Начинайте свой день с самых тяжелых и неприятных дел. Удовлетворение, полученное после их выполнения, зарядит вас дополнительной энергией и позволит намного продуктивней провести вторую половину дня.</w:t>
      </w:r>
      <w:r w:rsidRPr="00233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Всегда, если сложилось так, что вы опаздываете на встречу или не вовремя выполнили поставленную задачу, предупреждайте об этом партнеров, начальство, коллег. Только так можно заслужить репутацию надежного человека. Но и злоупотреблять опозданиями, разумеется, не стоит.</w:t>
      </w:r>
      <w:r w:rsidRPr="00233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Учитесь выбирать верных друзей и достойных партнеров. Человек, хоть раз предавший вас, может сделать это еще раз. Не обязательно прерывать с ним всяческие отношения, но работать с таким человеком, идти с ним к поставленной цели точно не стоит.</w:t>
      </w:r>
      <w:r w:rsidRPr="00233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Вежливость и корректность — лучшие помощники во всех начинаниях. Эмоции в работе и в карьере не приведут ни к чему хорошему. Только вежливый, рабочий диалог поможет уверенно идти к успеху.</w:t>
      </w:r>
      <w:r w:rsidRPr="00233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Нужно уметь признавать собственные ошибки. Это поможет не повторять их в дальнейшем.</w:t>
      </w:r>
      <w:r w:rsidRPr="00233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233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• Жаловаться на жизнь себе, а уж тем более другим людям — пустое и крайне вредное занятие. Так вы показываете окружающим свою слабость, неумение справляться с проблемами. К тому же жалобами на горькую судьбу вы лишь усугубите свое душевное состояние. Лучше в тяжелые минуты постараться отвлечься, дать себе небольшой, но приятный отдых, зарядиться позитивом. Либо с головой окунитесь в работу, в новые идеи. Тогда из кризиса будет выйти значительно легче.</w:t>
      </w:r>
      <w:r w:rsidRPr="00233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Чувство долга — полезное качество. Но не на пути к цели. Вы никому ничего не должны. Просто надо быть ответственным человеком и, делая что-либо, помнить, что это делается не из чувства долга, а для достижения конкретной цели. Тогда любое дело будет спориться, и выполнять его вы будете с удовольствием.</w:t>
      </w:r>
      <w:r w:rsidRPr="0023348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</w:t>
      </w:r>
      <w:r w:rsidRPr="0023348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Источник: Энциклопедия здоровья, №11, 2015г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sectPr w:rsidR="00550F46" w:rsidRPr="0023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DA"/>
    <w:rsid w:val="00122232"/>
    <w:rsid w:val="00233481"/>
    <w:rsid w:val="00466ADA"/>
    <w:rsid w:val="0055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9F0E7-36E7-446A-AE7D-DEE2EED7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4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2020-10-13T03:23:00Z</dcterms:created>
  <dcterms:modified xsi:type="dcterms:W3CDTF">2021-01-14T05:01:00Z</dcterms:modified>
</cp:coreProperties>
</file>