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608" w:rsidRDefault="00AE6608" w:rsidP="00AE6608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Уважаемые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обучающиеся,  родители</w:t>
      </w:r>
      <w:proofErr w:type="gramEnd"/>
      <w:r>
        <w:rPr>
          <w:rFonts w:ascii="Arial" w:hAnsi="Arial" w:cs="Arial"/>
          <w:color w:val="000000"/>
          <w:sz w:val="22"/>
          <w:szCs w:val="22"/>
        </w:rPr>
        <w:t>!</w:t>
      </w:r>
    </w:p>
    <w:p w:rsidR="00AE6608" w:rsidRDefault="00AE6608" w:rsidP="00AE6608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Информируем вас о том, что в рамках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Style w:val="a4"/>
          <w:rFonts w:ascii="Arial" w:hAnsi="Arial" w:cs="Arial"/>
          <w:color w:val="000000"/>
          <w:sz w:val="22"/>
          <w:szCs w:val="22"/>
        </w:rPr>
        <w:t>реализации информационно-просветительского проекта «Мы – потомки героев!»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совместно с ИА «Тюменская линия» и региональным общественным объединением «Защита Отечества»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Style w:val="a4"/>
          <w:rFonts w:ascii="Arial" w:hAnsi="Arial" w:cs="Arial"/>
          <w:color w:val="000000"/>
          <w:sz w:val="22"/>
          <w:szCs w:val="22"/>
        </w:rPr>
        <w:t>подготовлены видеосюжеты о героях Великой Отечественной войны</w:t>
      </w:r>
      <w:r>
        <w:rPr>
          <w:rFonts w:ascii="Arial" w:hAnsi="Arial" w:cs="Arial"/>
          <w:color w:val="000000"/>
          <w:sz w:val="22"/>
          <w:szCs w:val="22"/>
        </w:rPr>
        <w:t>, именами которых названы улицы города Тюмени.</w:t>
      </w:r>
    </w:p>
    <w:p w:rsidR="00AE6608" w:rsidRDefault="00AE6608" w:rsidP="00AE6608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Данные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инфографические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материалы направлены на формирование у обучающихся гражданского самосознания, сохранения памяти о героическом прошлом своей страны и Тюменской области.  Данные материалы размещены на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2E78BC"/>
          <w:sz w:val="22"/>
          <w:szCs w:val="22"/>
        </w:rPr>
        <w:t xml:space="preserve"> </w:t>
      </w:r>
      <w:bookmarkStart w:id="0" w:name="_GoBack"/>
      <w:bookmarkEnd w:id="0"/>
    </w:p>
    <w:p w:rsidR="007F5393" w:rsidRDefault="007F5393"/>
    <w:sectPr w:rsidR="007F5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08"/>
    <w:rsid w:val="00073DE1"/>
    <w:rsid w:val="00125F4A"/>
    <w:rsid w:val="007F5393"/>
    <w:rsid w:val="00AE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588D7-B3FB-42EF-B730-FAC6DC3B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6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6608"/>
    <w:rPr>
      <w:b/>
      <w:bCs/>
    </w:rPr>
  </w:style>
  <w:style w:type="character" w:customStyle="1" w:styleId="apple-converted-space">
    <w:name w:val="apple-converted-space"/>
    <w:basedOn w:val="a0"/>
    <w:rsid w:val="00AE6608"/>
  </w:style>
  <w:style w:type="character" w:styleId="a5">
    <w:name w:val="Hyperlink"/>
    <w:basedOn w:val="a0"/>
    <w:uiPriority w:val="99"/>
    <w:semiHidden/>
    <w:unhideWhenUsed/>
    <w:rsid w:val="00AE66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2016-04-30T05:24:00Z</dcterms:created>
  <dcterms:modified xsi:type="dcterms:W3CDTF">2016-04-30T05:25:00Z</dcterms:modified>
</cp:coreProperties>
</file>