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58" w:rsidRDefault="00766B58" w:rsidP="00A01EE0">
      <w:pPr>
        <w:shd w:val="clear" w:color="auto" w:fill="FFFFFF"/>
        <w:spacing w:after="255" w:line="270" w:lineRule="atLeast"/>
        <w:rPr>
          <w:rFonts w:ascii="Arial" w:eastAsia="Times New Roman" w:hAnsi="Arial" w:cs="Arial"/>
          <w:color w:val="333333"/>
          <w:sz w:val="23"/>
          <w:szCs w:val="23"/>
          <w:lang w:eastAsia="ru-RU"/>
        </w:rPr>
      </w:pPr>
    </w:p>
    <w:p w:rsidR="00A01EE0" w:rsidRPr="00A01EE0" w:rsidRDefault="001B6F09"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r w:rsidR="007D3FB8" w:rsidRPr="007D3FB8">
                    <w:rPr>
                      <w:rFonts w:ascii="Comic Sans MS" w:hAnsi="Comic Sans MS"/>
                      <w:b/>
                      <w:noProof/>
                      <w:sz w:val="44"/>
                      <w:szCs w:val="44"/>
                      <w:lang w:eastAsia="ru-RU"/>
                    </w:rPr>
                    <w:drawing>
                      <wp:inline distT="0" distB="0" distL="0" distR="0">
                        <wp:extent cx="12192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95-лет-Ялуторовскому-району-1024x1024.png"/>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B27FA2" w:rsidRDefault="00881CA9" w:rsidP="00B27FA2">
                  <w:pPr>
                    <w:shd w:val="clear" w:color="auto" w:fill="92D050"/>
                    <w:jc w:val="center"/>
                    <w:rPr>
                      <w:rFonts w:ascii="Comic Sans MS" w:hAnsi="Comic Sans MS"/>
                      <w:sz w:val="28"/>
                      <w:szCs w:val="28"/>
                    </w:rPr>
                  </w:pPr>
                  <w:r>
                    <w:rPr>
                      <w:rFonts w:ascii="Comic Sans MS" w:hAnsi="Comic Sans MS"/>
                      <w:sz w:val="28"/>
                      <w:szCs w:val="28"/>
                    </w:rPr>
                    <w:t>Калейдоскоп событий</w:t>
                  </w:r>
                </w:p>
              </w:txbxContent>
            </v:textbox>
            <w10:wrap type="through"/>
          </v:shape>
        </w:pict>
      </w:r>
      <w:r w:rsidR="00A01EE0" w:rsidRPr="00A01EE0">
        <w:rPr>
          <w:rFonts w:ascii="Arial" w:eastAsia="Times New Roman" w:hAnsi="Arial" w:cs="Arial"/>
          <w:color w:val="333333"/>
          <w:sz w:val="23"/>
          <w:szCs w:val="23"/>
          <w:lang w:eastAsia="ru-RU"/>
        </w:rPr>
        <w:t>Выпуск №</w:t>
      </w:r>
      <w:r w:rsidR="00A77A28">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77A28">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w:t>
      </w:r>
      <w:r w:rsidR="0052217F">
        <w:rPr>
          <w:rFonts w:ascii="Arial" w:eastAsia="Times New Roman" w:hAnsi="Arial" w:cs="Arial"/>
          <w:color w:val="333333"/>
          <w:sz w:val="23"/>
          <w:szCs w:val="23"/>
          <w:lang w:eastAsia="ru-RU"/>
        </w:rPr>
        <w:t>октябр</w:t>
      </w:r>
      <w:r w:rsidR="00A77A28">
        <w:rPr>
          <w:rFonts w:ascii="Arial" w:eastAsia="Times New Roman" w:hAnsi="Arial" w:cs="Arial"/>
          <w:color w:val="333333"/>
          <w:sz w:val="23"/>
          <w:szCs w:val="23"/>
          <w:lang w:eastAsia="ru-RU"/>
        </w:rPr>
        <w:t>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CA1D1B" w:rsidP="00184400">
      <w:pPr>
        <w:shd w:val="clear" w:color="auto" w:fill="FFFFFF"/>
        <w:tabs>
          <w:tab w:val="left" w:pos="9923"/>
        </w:tabs>
        <w:spacing w:after="255" w:line="270" w:lineRule="atLeast"/>
        <w:rPr>
          <w:rFonts w:ascii="Times New Roman" w:eastAsia="Times New Roman" w:hAnsi="Times New Roman" w:cs="Times New Roman"/>
          <w:b/>
          <w:color w:val="3B1D15" w:themeColor="text2" w:themeShade="BF"/>
          <w:spacing w:val="10"/>
          <w:sz w:val="28"/>
          <w:szCs w:val="28"/>
          <w:lang w:eastAsia="ru-RU"/>
        </w:rPr>
      </w:pPr>
      <w:r>
        <w:rPr>
          <w:rFonts w:ascii="Times New Roman" w:eastAsia="Times New Roman" w:hAnsi="Times New Roman" w:cs="Times New Roman"/>
          <w:b/>
          <w:noProof/>
          <w:color w:val="3B1D15" w:themeColor="text2" w:themeShade="BF"/>
          <w:spacing w:val="10"/>
          <w:sz w:val="28"/>
          <w:szCs w:val="28"/>
          <w:lang w:eastAsia="ru-RU"/>
        </w:rPr>
        <w:drawing>
          <wp:anchor distT="0" distB="0" distL="114300" distR="114300" simplePos="0" relativeHeight="251667968" behindDoc="0" locked="0" layoutInCell="1" allowOverlap="1">
            <wp:simplePos x="0" y="0"/>
            <wp:positionH relativeFrom="column">
              <wp:posOffset>-2117725</wp:posOffset>
            </wp:positionH>
            <wp:positionV relativeFrom="paragraph">
              <wp:posOffset>619760</wp:posOffset>
            </wp:positionV>
            <wp:extent cx="6219825" cy="1495425"/>
            <wp:effectExtent l="19050" t="0" r="9525" b="0"/>
            <wp:wrapNone/>
            <wp:docPr id="4" name="Рисунок 2" descr="https://sun3-1.userapi.com/c824700/v824700161/184297/Us_wHuwCw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3-1.userapi.com/c824700/v824700161/184297/Us_wHuwCw5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1495425"/>
                    </a:xfrm>
                    <a:prstGeom prst="rect">
                      <a:avLst/>
                    </a:prstGeom>
                    <a:noFill/>
                    <a:ln>
                      <a:noFill/>
                    </a:ln>
                  </pic:spPr>
                </pic:pic>
              </a:graphicData>
            </a:graphic>
          </wp:anchor>
        </w:drawing>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94FA8" w:rsidRPr="009E5931"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522488" w:rsidRDefault="00522488" w:rsidP="00F94FA8">
      <w:pPr>
        <w:pStyle w:val="ab"/>
        <w:rPr>
          <w:rFonts w:ascii="Times New Roman" w:hAnsi="Times New Roman" w:cs="Times New Roman"/>
          <w:sz w:val="28"/>
          <w:szCs w:val="28"/>
        </w:rPr>
      </w:pPr>
    </w:p>
    <w:p w:rsidR="00522488" w:rsidRDefault="00522488" w:rsidP="00F94FA8">
      <w:pPr>
        <w:pStyle w:val="ab"/>
        <w:rPr>
          <w:rFonts w:ascii="Times New Roman" w:hAnsi="Times New Roman" w:cs="Times New Roman"/>
          <w:sz w:val="28"/>
          <w:szCs w:val="28"/>
        </w:rPr>
      </w:pPr>
    </w:p>
    <w:p w:rsidR="00F94FA8" w:rsidRPr="00752511" w:rsidRDefault="00F94FA8" w:rsidP="00F94FA8">
      <w:pPr>
        <w:pStyle w:val="ab"/>
        <w:rPr>
          <w:rFonts w:ascii="Arial" w:hAnsi="Arial" w:cs="Arial"/>
          <w:color w:val="000000"/>
          <w:sz w:val="23"/>
          <w:szCs w:val="23"/>
          <w:shd w:val="clear" w:color="auto" w:fill="FFFFFF"/>
        </w:rPr>
      </w:pPr>
    </w:p>
    <w:p w:rsidR="00E515D0" w:rsidRPr="00752511" w:rsidRDefault="000C1AA6" w:rsidP="00752511">
      <w:pPr>
        <w:shd w:val="clear" w:color="auto" w:fill="FFFFFF"/>
        <w:spacing w:after="0" w:line="276" w:lineRule="auto"/>
        <w:jc w:val="both"/>
        <w:rPr>
          <w:rStyle w:val="apple-converted-space"/>
          <w:rFonts w:ascii="Times New Roman" w:hAnsi="Times New Roman" w:cs="Times New Roman"/>
          <w:color w:val="000000"/>
          <w:sz w:val="28"/>
          <w:szCs w:val="28"/>
          <w:shd w:val="clear" w:color="auto" w:fill="FFFFFF"/>
        </w:rPr>
      </w:pPr>
      <w:r w:rsidRPr="00752511">
        <w:rPr>
          <w:rFonts w:ascii="Times New Roman" w:hAnsi="Times New Roman" w:cs="Times New Roman"/>
          <w:color w:val="000000"/>
          <w:sz w:val="28"/>
          <w:szCs w:val="28"/>
          <w:shd w:val="clear" w:color="auto" w:fill="FFFFFF"/>
        </w:rPr>
        <w:t xml:space="preserve">28 сентября в Тюмени прошел региональный форум движения «Юнармия». Юные патриоты смогли встретиться с семью Героями России </w:t>
      </w:r>
      <w:r w:rsidR="001B6F09">
        <w:rPr>
          <w:rFonts w:ascii="Times New Roman" w:hAnsi="Times New Roman" w:cs="Times New Roman"/>
          <w:color w:val="000000"/>
          <w:sz w:val="28"/>
          <w:szCs w:val="28"/>
          <w:shd w:val="clear" w:color="auto" w:fill="FFFFFF"/>
        </w:rPr>
        <w:t>–</w:t>
      </w:r>
      <w:r w:rsidRPr="00752511">
        <w:rPr>
          <w:rFonts w:ascii="Times New Roman" w:hAnsi="Times New Roman" w:cs="Times New Roman"/>
          <w:color w:val="000000"/>
          <w:sz w:val="28"/>
          <w:szCs w:val="28"/>
          <w:shd w:val="clear" w:color="auto" w:fill="FFFFFF"/>
        </w:rPr>
        <w:t xml:space="preserve"> участниками Всероссийского проекта «Вахта Героев Отечества».</w:t>
      </w:r>
      <w:r w:rsidR="001B6F09">
        <w:rPr>
          <w:rFonts w:ascii="Times New Roman" w:hAnsi="Times New Roman" w:cs="Times New Roman"/>
          <w:color w:val="000000"/>
          <w:sz w:val="28"/>
          <w:szCs w:val="28"/>
          <w:shd w:val="clear" w:color="auto" w:fill="FFFFFF"/>
        </w:rPr>
        <w:t xml:space="preserve"> </w:t>
      </w:r>
      <w:r w:rsidRPr="00752511">
        <w:rPr>
          <w:rFonts w:ascii="Times New Roman" w:hAnsi="Times New Roman" w:cs="Times New Roman"/>
          <w:color w:val="000000"/>
          <w:sz w:val="28"/>
          <w:szCs w:val="28"/>
          <w:shd w:val="clear" w:color="auto" w:fill="FFFFFF"/>
        </w:rPr>
        <w:t>Кульминацией дня стала торжественная церемония посвящения в юнармейцы 400 мальчишек и девчонок Тюменской области. Приняли в</w:t>
      </w:r>
      <w:r w:rsidR="001B6F09">
        <w:rPr>
          <w:rFonts w:ascii="Times New Roman" w:hAnsi="Times New Roman" w:cs="Times New Roman"/>
          <w:color w:val="000000"/>
          <w:sz w:val="28"/>
          <w:szCs w:val="28"/>
          <w:shd w:val="clear" w:color="auto" w:fill="FFFFFF"/>
        </w:rPr>
        <w:t xml:space="preserve"> форуме участие и воспитанники Ю</w:t>
      </w:r>
      <w:r w:rsidRPr="00752511">
        <w:rPr>
          <w:rFonts w:ascii="Times New Roman" w:hAnsi="Times New Roman" w:cs="Times New Roman"/>
          <w:color w:val="000000"/>
          <w:sz w:val="28"/>
          <w:szCs w:val="28"/>
          <w:shd w:val="clear" w:color="auto" w:fill="FFFFFF"/>
        </w:rPr>
        <w:t>нармии Ялу</w:t>
      </w:r>
      <w:r w:rsidR="001B6F09">
        <w:rPr>
          <w:rFonts w:ascii="Times New Roman" w:hAnsi="Times New Roman" w:cs="Times New Roman"/>
          <w:color w:val="000000"/>
          <w:sz w:val="28"/>
          <w:szCs w:val="28"/>
          <w:shd w:val="clear" w:color="auto" w:fill="FFFFFF"/>
        </w:rPr>
        <w:t>торовского района. В состав деле</w:t>
      </w:r>
      <w:bookmarkStart w:id="0" w:name="_GoBack"/>
      <w:bookmarkEnd w:id="0"/>
      <w:r w:rsidRPr="00752511">
        <w:rPr>
          <w:rFonts w:ascii="Times New Roman" w:hAnsi="Times New Roman" w:cs="Times New Roman"/>
          <w:color w:val="000000"/>
          <w:sz w:val="28"/>
          <w:szCs w:val="28"/>
          <w:shd w:val="clear" w:color="auto" w:fill="FFFFFF"/>
        </w:rPr>
        <w:t>гации вошли и наши ребята, которые с честью защищают звание юнармейца уже второй год. Пожелаем им дальнейших успехов.</w:t>
      </w:r>
      <w:r w:rsidRPr="00752511">
        <w:rPr>
          <w:rStyle w:val="apple-converted-space"/>
          <w:rFonts w:ascii="Times New Roman" w:hAnsi="Times New Roman" w:cs="Times New Roman"/>
          <w:color w:val="000000"/>
          <w:sz w:val="28"/>
          <w:szCs w:val="28"/>
          <w:shd w:val="clear" w:color="auto" w:fill="FFFFFF"/>
        </w:rPr>
        <w:t> </w:t>
      </w:r>
    </w:p>
    <w:p w:rsidR="000C1AA6" w:rsidRDefault="00BE18B9" w:rsidP="00844587">
      <w:pPr>
        <w:shd w:val="clear" w:color="auto" w:fill="FFFFFF"/>
        <w:spacing w:after="0" w:line="270" w:lineRule="atLeast"/>
        <w:jc w:val="both"/>
        <w:rPr>
          <w:rStyle w:val="apple-converted-space"/>
          <w:rFonts w:ascii="Arial" w:hAnsi="Arial" w:cs="Arial"/>
          <w:color w:val="000000"/>
          <w:sz w:val="23"/>
          <w:szCs w:val="23"/>
          <w:shd w:val="clear" w:color="auto" w:fill="FFFFFF"/>
        </w:rPr>
      </w:pPr>
      <w:r w:rsidRPr="00BE18B9">
        <w:rPr>
          <w:rFonts w:ascii="Times New Roman" w:eastAsia="Times New Roman" w:hAnsi="Times New Roman" w:cs="Times New Roman"/>
          <w:noProof/>
          <w:color w:val="000000"/>
          <w:spacing w:val="10"/>
          <w:sz w:val="24"/>
          <w:szCs w:val="24"/>
          <w:lang w:eastAsia="ru-RU"/>
        </w:rPr>
        <w:drawing>
          <wp:anchor distT="0" distB="0" distL="114300" distR="114300" simplePos="0" relativeHeight="251670528" behindDoc="0" locked="0" layoutInCell="1" allowOverlap="1" wp14:anchorId="77B27E79" wp14:editId="15AADE46">
            <wp:simplePos x="0" y="0"/>
            <wp:positionH relativeFrom="column">
              <wp:posOffset>3479165</wp:posOffset>
            </wp:positionH>
            <wp:positionV relativeFrom="paragraph">
              <wp:posOffset>12700</wp:posOffset>
            </wp:positionV>
            <wp:extent cx="3008303" cy="2009775"/>
            <wp:effectExtent l="0" t="0" r="0" b="0"/>
            <wp:wrapNone/>
            <wp:docPr id="2" name="Рисунок 3" descr="C:\Users\Антон\Desktop\OTckrl8-08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тон\Desktop\OTckrl8-08g.jpg"/>
                    <pic:cNvPicPr>
                      <a:picLocks noChangeAspect="1" noChangeArrowheads="1"/>
                    </pic:cNvPicPr>
                  </pic:nvPicPr>
                  <pic:blipFill>
                    <a:blip r:embed="rId10"/>
                    <a:srcRect/>
                    <a:stretch>
                      <a:fillRect/>
                    </a:stretch>
                  </pic:blipFill>
                  <pic:spPr bwMode="auto">
                    <a:xfrm>
                      <a:off x="0" y="0"/>
                      <a:ext cx="3011639" cy="20120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52511">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59264" behindDoc="0" locked="0" layoutInCell="1" allowOverlap="1" wp14:anchorId="35ED71AA" wp14:editId="712E5654">
            <wp:simplePos x="0" y="0"/>
            <wp:positionH relativeFrom="column">
              <wp:posOffset>2540</wp:posOffset>
            </wp:positionH>
            <wp:positionV relativeFrom="paragraph">
              <wp:posOffset>12700</wp:posOffset>
            </wp:positionV>
            <wp:extent cx="3043797" cy="2019300"/>
            <wp:effectExtent l="0" t="0" r="0" b="0"/>
            <wp:wrapNone/>
            <wp:docPr id="3" name="Рисунок 1" descr="C:\Users\Антон\Desktop\eqE9hpXGa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eqE9hpXGax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43797" cy="2019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C1AA6" w:rsidRPr="00E515D0" w:rsidRDefault="000C1AA6" w:rsidP="00844587">
      <w:pPr>
        <w:shd w:val="clear" w:color="auto" w:fill="FFFFFF"/>
        <w:spacing w:after="0" w:line="270" w:lineRule="atLeast"/>
        <w:jc w:val="both"/>
        <w:rPr>
          <w:rFonts w:ascii="Times New Roman" w:eastAsia="Times New Roman" w:hAnsi="Times New Roman" w:cs="Times New Roman"/>
          <w:b/>
          <w:i/>
          <w:color w:val="000000" w:themeColor="text1"/>
          <w:spacing w:val="10"/>
          <w:sz w:val="28"/>
          <w:szCs w:val="28"/>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BE18B9" w:rsidRDefault="00BE18B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BE18B9" w:rsidRDefault="00BE18B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604F05" w:rsidRDefault="00604F05" w:rsidP="00244B18">
      <w:pPr>
        <w:shd w:val="clear" w:color="auto" w:fill="FFFFFF"/>
        <w:spacing w:after="0" w:line="270" w:lineRule="atLeast"/>
        <w:ind w:firstLine="720"/>
        <w:jc w:val="both"/>
        <w:rPr>
          <w:rFonts w:ascii="Times New Roman" w:hAnsi="Times New Roman" w:cs="Times New Roman"/>
          <w:color w:val="000000"/>
          <w:sz w:val="28"/>
          <w:szCs w:val="28"/>
          <w:shd w:val="clear" w:color="auto" w:fill="FFFFFF"/>
        </w:rPr>
      </w:pPr>
    </w:p>
    <w:p w:rsidR="00244B18" w:rsidRPr="00E87317" w:rsidRDefault="00244B18" w:rsidP="00244B18">
      <w:pPr>
        <w:shd w:val="clear" w:color="auto" w:fill="FFFFFF"/>
        <w:spacing w:after="0" w:line="270" w:lineRule="atLeast"/>
        <w:ind w:firstLine="72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октября </w:t>
      </w:r>
      <w:r w:rsidRPr="00E87317">
        <w:rPr>
          <w:rFonts w:ascii="Times New Roman" w:hAnsi="Times New Roman" w:cs="Times New Roman"/>
          <w:color w:val="000000"/>
          <w:sz w:val="28"/>
          <w:szCs w:val="28"/>
          <w:shd w:val="clear" w:color="auto" w:fill="FFFFFF"/>
        </w:rPr>
        <w:t xml:space="preserve"> в центре "Аванпост" прошли соревнования по огневой подготовке памяти Героя Советского Союза Николая Ивановича Кузнецова.</w:t>
      </w:r>
      <w:r w:rsidRPr="00E87317">
        <w:rPr>
          <w:rStyle w:val="apple-converted-space"/>
          <w:rFonts w:ascii="Times New Roman" w:hAnsi="Times New Roman" w:cs="Times New Roman"/>
          <w:color w:val="000000"/>
          <w:sz w:val="28"/>
          <w:szCs w:val="28"/>
          <w:shd w:val="clear" w:color="auto" w:fill="FFFFFF"/>
        </w:rPr>
        <w:t> </w:t>
      </w:r>
      <w:r w:rsidRPr="00E87317">
        <w:rPr>
          <w:rFonts w:ascii="Times New Roman" w:hAnsi="Times New Roman" w:cs="Times New Roman"/>
          <w:color w:val="000000"/>
          <w:sz w:val="28"/>
          <w:szCs w:val="28"/>
        </w:rPr>
        <w:br/>
      </w:r>
      <w:r w:rsidRPr="00E87317">
        <w:rPr>
          <w:rFonts w:ascii="Times New Roman" w:hAnsi="Times New Roman" w:cs="Times New Roman"/>
          <w:color w:val="000000"/>
          <w:sz w:val="28"/>
          <w:szCs w:val="28"/>
          <w:shd w:val="clear" w:color="auto" w:fill="FFFFFF"/>
        </w:rPr>
        <w:t>Соревнования собрали 11 команд из муниципальных образований Тюменской области.</w:t>
      </w:r>
      <w:r w:rsidRPr="00E87317">
        <w:rPr>
          <w:rStyle w:val="apple-converted-space"/>
          <w:rFonts w:ascii="Times New Roman" w:hAnsi="Times New Roman" w:cs="Times New Roman"/>
          <w:color w:val="000000"/>
          <w:sz w:val="28"/>
          <w:szCs w:val="28"/>
          <w:shd w:val="clear" w:color="auto" w:fill="FFFFFF"/>
        </w:rPr>
        <w:t> </w:t>
      </w:r>
      <w:r w:rsidRPr="00E87317">
        <w:rPr>
          <w:rFonts w:ascii="Times New Roman" w:hAnsi="Times New Roman" w:cs="Times New Roman"/>
          <w:color w:val="000000"/>
          <w:sz w:val="28"/>
          <w:szCs w:val="28"/>
        </w:rPr>
        <w:br/>
      </w:r>
      <w:r w:rsidRPr="00E87317">
        <w:rPr>
          <w:rFonts w:ascii="Times New Roman" w:hAnsi="Times New Roman" w:cs="Times New Roman"/>
          <w:color w:val="000000"/>
          <w:sz w:val="28"/>
          <w:szCs w:val="28"/>
          <w:shd w:val="clear" w:color="auto" w:fill="FFFFFF"/>
        </w:rPr>
        <w:t>Участники преодолели 10 различных этапов, включавших в себя проверку знаний по тактико-техническим характеристиками стрелкового оружия, выполнение штурмовых и иных задач с применением страйкбольного, пейнтбольного и лазертаг оружия. В составе команды Ялуторовского района принял участие наш воспитанник Абрамов Максим. В итоговом протоколе наши ребята стали третьими. Поздравляем.</w:t>
      </w:r>
    </w:p>
    <w:p w:rsidR="00752511" w:rsidRDefault="00752511" w:rsidP="00604F0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752511" w:rsidRDefault="00752511"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1591B" w:rsidRDefault="00F94FA8" w:rsidP="003116AA">
      <w:pPr>
        <w:shd w:val="clear" w:color="auto" w:fill="FFFFFF"/>
        <w:spacing w:after="0" w:line="270" w:lineRule="atLeast"/>
        <w:jc w:val="both"/>
        <w:rPr>
          <w:rFonts w:ascii="Arial" w:hAnsi="Arial" w:cs="Arial"/>
          <w:color w:val="303030"/>
          <w:shd w:val="clear" w:color="auto" w:fill="FFFFFF"/>
        </w:rPr>
      </w:pPr>
      <w:r>
        <w:rPr>
          <w:rFonts w:ascii="Arial" w:hAnsi="Arial" w:cs="Arial"/>
          <w:noProof/>
          <w:color w:val="303030"/>
          <w:lang w:eastAsia="ru-RU"/>
        </w:rPr>
        <w:drawing>
          <wp:anchor distT="0" distB="0" distL="114300" distR="114300" simplePos="0" relativeHeight="251666944" behindDoc="0" locked="0" layoutInCell="1" allowOverlap="1">
            <wp:simplePos x="0" y="0"/>
            <wp:positionH relativeFrom="column">
              <wp:posOffset>59691</wp:posOffset>
            </wp:positionH>
            <wp:positionV relativeFrom="paragraph">
              <wp:posOffset>33020</wp:posOffset>
            </wp:positionV>
            <wp:extent cx="6477000" cy="685800"/>
            <wp:effectExtent l="57150" t="57150" r="38100" b="3810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477000"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14:sizeRelH relativeFrom="margin">
              <wp14:pctWidth>0</wp14:pctWidth>
            </wp14:sizeRelH>
          </wp:anchor>
        </w:drawing>
      </w:r>
    </w:p>
    <w:p w:rsidR="00EF770A" w:rsidRDefault="00EF770A" w:rsidP="003116AA">
      <w:pPr>
        <w:shd w:val="clear" w:color="auto" w:fill="FFFFFF"/>
        <w:spacing w:after="0" w:line="270" w:lineRule="atLeast"/>
        <w:jc w:val="both"/>
        <w:rPr>
          <w:rFonts w:ascii="Arial" w:hAnsi="Arial" w:cs="Arial"/>
          <w:color w:val="303030"/>
          <w:shd w:val="clear" w:color="auto" w:fill="FFFFFF"/>
        </w:rPr>
      </w:pPr>
    </w:p>
    <w:p w:rsidR="00A01EE0" w:rsidRPr="008F185C" w:rsidRDefault="001B6F09" w:rsidP="00D85E5C">
      <w:pPr>
        <w:shd w:val="clear" w:color="auto" w:fill="FFFFFF"/>
        <w:spacing w:after="255" w:line="270" w:lineRule="atLeast"/>
        <w:rPr>
          <w:rFonts w:ascii="Arial" w:eastAsia="Times New Roman" w:hAnsi="Arial" w:cs="Arial"/>
          <w:b/>
          <w:color w:val="4A3E21" w:themeColor="background2" w:themeShade="40"/>
          <w:spacing w:val="10"/>
          <w:sz w:val="32"/>
          <w:szCs w:val="32"/>
          <w:lang w:eastAsia="ru-RU"/>
        </w:rPr>
      </w:pP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style="mso-next-textbox:#Штриховая стрелка вправо 5">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B7B" w:rsidRDefault="00A26B7B" w:rsidP="00A01EE0">
      <w:pPr>
        <w:spacing w:after="0" w:line="240" w:lineRule="auto"/>
      </w:pPr>
      <w:r>
        <w:separator/>
      </w:r>
    </w:p>
  </w:endnote>
  <w:endnote w:type="continuationSeparator" w:id="0">
    <w:p w:rsidR="00A26B7B" w:rsidRDefault="00A26B7B"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B7B" w:rsidRDefault="00A26B7B" w:rsidP="00A01EE0">
      <w:pPr>
        <w:spacing w:after="0" w:line="240" w:lineRule="auto"/>
      </w:pPr>
      <w:r>
        <w:separator/>
      </w:r>
    </w:p>
  </w:footnote>
  <w:footnote w:type="continuationSeparator" w:id="0">
    <w:p w:rsidR="00A26B7B" w:rsidRDefault="00A26B7B"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B5998"/>
    <w:multiLevelType w:val="hybridMultilevel"/>
    <w:tmpl w:val="BEA8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B38FC"/>
    <w:multiLevelType w:val="hybridMultilevel"/>
    <w:tmpl w:val="A978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6564A"/>
    <w:rsid w:val="000B3C7F"/>
    <w:rsid w:val="000C1AA6"/>
    <w:rsid w:val="000D5F3D"/>
    <w:rsid w:val="00114A60"/>
    <w:rsid w:val="0012468E"/>
    <w:rsid w:val="001308B6"/>
    <w:rsid w:val="001750FD"/>
    <w:rsid w:val="00184400"/>
    <w:rsid w:val="0019216C"/>
    <w:rsid w:val="001B6F09"/>
    <w:rsid w:val="001D28A6"/>
    <w:rsid w:val="001F0D05"/>
    <w:rsid w:val="001F459B"/>
    <w:rsid w:val="002047AF"/>
    <w:rsid w:val="00213E68"/>
    <w:rsid w:val="002147F3"/>
    <w:rsid w:val="0022116E"/>
    <w:rsid w:val="00244B18"/>
    <w:rsid w:val="0024518A"/>
    <w:rsid w:val="0025757A"/>
    <w:rsid w:val="0028149A"/>
    <w:rsid w:val="00297055"/>
    <w:rsid w:val="002A0478"/>
    <w:rsid w:val="002A3330"/>
    <w:rsid w:val="002B7F29"/>
    <w:rsid w:val="002C13A6"/>
    <w:rsid w:val="002C6F31"/>
    <w:rsid w:val="002E50D9"/>
    <w:rsid w:val="002E7226"/>
    <w:rsid w:val="003116AA"/>
    <w:rsid w:val="0035484C"/>
    <w:rsid w:val="003555C3"/>
    <w:rsid w:val="003B0D3A"/>
    <w:rsid w:val="003C54F4"/>
    <w:rsid w:val="00460FE7"/>
    <w:rsid w:val="0047748B"/>
    <w:rsid w:val="00495148"/>
    <w:rsid w:val="004A7D83"/>
    <w:rsid w:val="004C65DD"/>
    <w:rsid w:val="0052217F"/>
    <w:rsid w:val="00522488"/>
    <w:rsid w:val="00563F27"/>
    <w:rsid w:val="005C1635"/>
    <w:rsid w:val="005D05D2"/>
    <w:rsid w:val="005E57DE"/>
    <w:rsid w:val="00604F05"/>
    <w:rsid w:val="00607957"/>
    <w:rsid w:val="00662C19"/>
    <w:rsid w:val="006950DC"/>
    <w:rsid w:val="006958AC"/>
    <w:rsid w:val="00697824"/>
    <w:rsid w:val="006C0B6D"/>
    <w:rsid w:val="006E0FCF"/>
    <w:rsid w:val="007171E3"/>
    <w:rsid w:val="00732508"/>
    <w:rsid w:val="00752511"/>
    <w:rsid w:val="00766B58"/>
    <w:rsid w:val="00767CC0"/>
    <w:rsid w:val="00771DCE"/>
    <w:rsid w:val="007C3650"/>
    <w:rsid w:val="007D3FB8"/>
    <w:rsid w:val="007E52FB"/>
    <w:rsid w:val="007E6B27"/>
    <w:rsid w:val="007F288C"/>
    <w:rsid w:val="00800F00"/>
    <w:rsid w:val="0081591B"/>
    <w:rsid w:val="00827C4C"/>
    <w:rsid w:val="00844587"/>
    <w:rsid w:val="008773EB"/>
    <w:rsid w:val="00881CA9"/>
    <w:rsid w:val="008F185C"/>
    <w:rsid w:val="008F6C39"/>
    <w:rsid w:val="00903BAA"/>
    <w:rsid w:val="0095711D"/>
    <w:rsid w:val="00957185"/>
    <w:rsid w:val="00992C33"/>
    <w:rsid w:val="00993ABC"/>
    <w:rsid w:val="009C49EE"/>
    <w:rsid w:val="009E00CA"/>
    <w:rsid w:val="009F402C"/>
    <w:rsid w:val="00A01EE0"/>
    <w:rsid w:val="00A02171"/>
    <w:rsid w:val="00A26B7B"/>
    <w:rsid w:val="00A37597"/>
    <w:rsid w:val="00A51895"/>
    <w:rsid w:val="00A53B85"/>
    <w:rsid w:val="00A63BAC"/>
    <w:rsid w:val="00A75DF2"/>
    <w:rsid w:val="00A77A28"/>
    <w:rsid w:val="00A94B99"/>
    <w:rsid w:val="00B27FA2"/>
    <w:rsid w:val="00BC557D"/>
    <w:rsid w:val="00BE18B9"/>
    <w:rsid w:val="00BF660E"/>
    <w:rsid w:val="00C1466A"/>
    <w:rsid w:val="00C720E4"/>
    <w:rsid w:val="00CA1D1B"/>
    <w:rsid w:val="00CA37C2"/>
    <w:rsid w:val="00CC6B18"/>
    <w:rsid w:val="00CF467C"/>
    <w:rsid w:val="00D425D5"/>
    <w:rsid w:val="00D51DBF"/>
    <w:rsid w:val="00D5598A"/>
    <w:rsid w:val="00D81AC5"/>
    <w:rsid w:val="00D85E5C"/>
    <w:rsid w:val="00D9668B"/>
    <w:rsid w:val="00DC0808"/>
    <w:rsid w:val="00DF24B9"/>
    <w:rsid w:val="00E0023C"/>
    <w:rsid w:val="00E030E9"/>
    <w:rsid w:val="00E14166"/>
    <w:rsid w:val="00E32AD1"/>
    <w:rsid w:val="00E378F3"/>
    <w:rsid w:val="00E40BFE"/>
    <w:rsid w:val="00E465CD"/>
    <w:rsid w:val="00E515D0"/>
    <w:rsid w:val="00E6250A"/>
    <w:rsid w:val="00EB7E41"/>
    <w:rsid w:val="00EF1E18"/>
    <w:rsid w:val="00EF770A"/>
    <w:rsid w:val="00F01A71"/>
    <w:rsid w:val="00F70535"/>
    <w:rsid w:val="00F7181D"/>
    <w:rsid w:val="00F94E52"/>
    <w:rsid w:val="00F94FA8"/>
    <w:rsid w:val="00FB5E51"/>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D7336130-E245-4820-A04B-1997042D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311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F94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2327">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072086">
      <w:bodyDiv w:val="1"/>
      <w:marLeft w:val="0"/>
      <w:marRight w:val="0"/>
      <w:marTop w:val="0"/>
      <w:marBottom w:val="0"/>
      <w:divBdr>
        <w:top w:val="none" w:sz="0" w:space="0" w:color="auto"/>
        <w:left w:val="none" w:sz="0" w:space="0" w:color="auto"/>
        <w:bottom w:val="none" w:sz="0" w:space="0" w:color="auto"/>
        <w:right w:val="none" w:sz="0" w:space="0" w:color="auto"/>
      </w:divBdr>
    </w:div>
    <w:div w:id="1002970349">
      <w:bodyDiv w:val="1"/>
      <w:marLeft w:val="0"/>
      <w:marRight w:val="0"/>
      <w:marTop w:val="0"/>
      <w:marBottom w:val="0"/>
      <w:divBdr>
        <w:top w:val="none" w:sz="0" w:space="0" w:color="auto"/>
        <w:left w:val="none" w:sz="0" w:space="0" w:color="auto"/>
        <w:bottom w:val="none" w:sz="0" w:space="0" w:color="auto"/>
        <w:right w:val="none" w:sz="0" w:space="0" w:color="auto"/>
      </w:divBdr>
    </w:div>
    <w:div w:id="10908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4C558-7A5C-4AA9-83BF-97BD9CC7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173</Words>
  <Characters>989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Sekretar</cp:lastModifiedBy>
  <cp:revision>75</cp:revision>
  <cp:lastPrinted>2018-10-10T13:59:00Z</cp:lastPrinted>
  <dcterms:created xsi:type="dcterms:W3CDTF">2017-01-10T04:56:00Z</dcterms:created>
  <dcterms:modified xsi:type="dcterms:W3CDTF">2018-10-11T05:25:00Z</dcterms:modified>
</cp:coreProperties>
</file>