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84" w:rsidRDefault="00F72BF4" w:rsidP="003B57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</w:t>
      </w:r>
    </w:p>
    <w:p w:rsidR="003B5784" w:rsidRDefault="00F72BF4" w:rsidP="003B578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</w:t>
      </w:r>
      <w:proofErr w:type="gramEnd"/>
      <w:r w:rsidRPr="00A3085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рабочей программе по </w:t>
      </w:r>
      <w:r w:rsidR="002571E4" w:rsidRPr="00257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3B57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бществознанию </w:t>
      </w:r>
      <w:r w:rsidR="002571E4" w:rsidRPr="00257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B5784" w:rsidRPr="00257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(включая экономику и право)</w:t>
      </w:r>
    </w:p>
    <w:p w:rsidR="002571E4" w:rsidRPr="002571E4" w:rsidRDefault="003B5784" w:rsidP="002571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11   класс</w:t>
      </w:r>
    </w:p>
    <w:p w:rsidR="002571E4" w:rsidRPr="002571E4" w:rsidRDefault="002571E4" w:rsidP="002571E4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3085A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proofErr w:type="gramStart"/>
      <w:r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F4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</w:t>
      </w:r>
      <w:proofErr w:type="gramEnd"/>
      <w:r w:rsidR="00F46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базовый уровень)     в  </w:t>
      </w:r>
      <w:r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   классе </w:t>
      </w:r>
    </w:p>
    <w:p w:rsidR="002C63CA" w:rsidRPr="00AF34D6" w:rsidRDefault="002571E4" w:rsidP="002571E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(включая экономику и право)</w:t>
      </w:r>
      <w:r w:rsidR="00AA79D9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r w:rsidR="00F72BF4" w:rsidRPr="00A308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в соответствии с требованиями </w:t>
      </w:r>
      <w:r w:rsidRPr="002571E4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компонента  государственного образовательного стандарта среднего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авторской программы Л.Н. Боголюбова, Н. И. Городецкой, Л. Ф. Ивановой, А.И. Матвеева «Обществознание, 10-11 классы, базовый уровень /Сборник «Программы общеобразовательных учреждений. Обществознание: 6-11 классы»/. – М.: Просвещение, 2011 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>
        <w:rPr>
          <w:rFonts w:ascii="Times New Roman" w:eastAsia="MS Mincho" w:hAnsi="Times New Roman" w:cs="Times New Roman"/>
          <w:spacing w:val="-2"/>
          <w:sz w:val="24"/>
          <w:szCs w:val="24"/>
          <w:lang w:eastAsia="ru-RU"/>
        </w:rPr>
        <w:t xml:space="preserve">     </w:t>
      </w: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Целью реализации основной образовательной программы среднего общего образования по учебному предмету «Обществознание» является усвоение содержания учебного предмета «Обществознание» и достижение  обучающимися результатов изучения в соответствии с требованиями, установленными Федерального компонента  государственного образовательного стандарта среднего общего образования</w:t>
      </w:r>
      <w:r w:rsidR="003B578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. </w:t>
      </w:r>
      <w:bookmarkStart w:id="0" w:name="_GoBack"/>
      <w:bookmarkEnd w:id="0"/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</w:p>
    <w:p w:rsidR="004B1049" w:rsidRDefault="00AF34D6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Программа рассчитана на </w:t>
      </w:r>
      <w:r w:rsidR="00F462A0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68</w:t>
      </w:r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proofErr w:type="gramStart"/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часов ,</w:t>
      </w:r>
      <w:proofErr w:type="gramEnd"/>
      <w:r w:rsidRPr="00AF34D6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со следующим  распределением часов по годам обучения / классам: </w:t>
      </w:r>
      <w:r w:rsid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11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класс – </w:t>
      </w:r>
      <w:r w:rsid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68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час</w:t>
      </w:r>
      <w:r w:rsid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ов</w:t>
      </w:r>
      <w:r w:rsidR="004B1049" w:rsidRPr="004B1049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;</w:t>
      </w:r>
      <w:r w:rsidR="004B1049" w:rsidRPr="004B1049">
        <w:t xml:space="preserve"> </w:t>
      </w:r>
    </w:p>
    <w:p w:rsidR="002571E4" w:rsidRPr="002571E4" w:rsidRDefault="002571E4" w:rsidP="002571E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Учебник</w:t>
      </w: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2571E4" w:rsidRPr="002571E4" w:rsidRDefault="002571E4" w:rsidP="002571E4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Обществознание. 11 класс. Виноградова Н. Ф., Городецкая Н. И., Иванова Л. Ф. / Под ред. Л. Н. Боголюбова, Л. Ф. Ивановой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 г. 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Электронные образовательные ресурсы: 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Кон.</w:t>
      </w:r>
      <w:r w:rsidRPr="002571E4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t xml:space="preserve"> </w:t>
      </w: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Методические рекомендации по курсу «Человек и общество» </w:t>
      </w:r>
      <w:hyperlink r:id="rId5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prosv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ebooks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Chelovek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_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i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_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obshestvo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_1/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index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 xml:space="preserve">Всероссийская олимпиада школьников по обществознанию </w:t>
      </w:r>
      <w:hyperlink r:id="rId6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soc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rusolymp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Обществознание в школе. Сайт учителя обществознания В.П. Данилова </w:t>
      </w:r>
      <w:hyperlink r:id="rId7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danur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-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</w:t>
        </w:r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. </w:t>
      </w:r>
      <w:proofErr w:type="spellStart"/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en-US" w:eastAsia="ru-RU"/>
        </w:rPr>
        <w:t>narod</w:t>
      </w:r>
      <w:proofErr w:type="spellEnd"/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.</w:t>
      </w:r>
      <w:proofErr w:type="spellStart"/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en-US" w:eastAsia="ru-RU"/>
        </w:rPr>
        <w:t>ru</w:t>
      </w:r>
      <w:proofErr w:type="spellEnd"/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Учебное пособие по обществознанию Г. </w:t>
      </w:r>
      <w:proofErr w:type="spellStart"/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Трубникова</w:t>
      </w:r>
      <w:proofErr w:type="spellEnd"/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</w:t>
      </w:r>
      <w:hyperlink r:id="rId8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gtrubnik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ucontents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htm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 xml:space="preserve">Мир и Россия </w:t>
      </w:r>
      <w:hyperlink r:id="rId9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wnr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economicus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 xml:space="preserve">Мир психологии </w:t>
      </w:r>
      <w:hyperlink r:id="rId10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psychology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net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Молодежные движения и субкультуры </w:t>
      </w:r>
      <w:hyperlink r:id="rId11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subculture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narod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Научно-аналитический журнал «Информационное общество» </w:t>
      </w:r>
      <w:hyperlink r:id="rId12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infosoc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iis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Научно-образовательная социальная сеть </w:t>
      </w:r>
      <w:hyperlink r:id="rId13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socionet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Научно-образовательный портал «Наука и образование» </w:t>
      </w:r>
      <w:hyperlink r:id="rId14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originweb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info</w:t>
        </w:r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Независимая организация «В поддержку гражданского общества» </w:t>
      </w:r>
      <w:hyperlink r:id="rId15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nogo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Общественно-политический журнал Федерального собрания «Российская Федерация сегодня»</w:t>
      </w:r>
    </w:p>
    <w:p w:rsidR="002571E4" w:rsidRPr="002571E4" w:rsidRDefault="003B578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hyperlink r:id="rId16" w:history="1">
        <w:r w:rsidR="002571E4"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="002571E4"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="002571E4"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proofErr w:type="spellEnd"/>
        <w:r w:rsidR="002571E4"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2571E4"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russia</w:t>
        </w:r>
        <w:proofErr w:type="spellEnd"/>
        <w:r w:rsidR="002571E4"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-</w:t>
        </w:r>
        <w:proofErr w:type="spellStart"/>
        <w:r w:rsidR="002571E4"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today</w:t>
        </w:r>
        <w:proofErr w:type="spellEnd"/>
        <w:r w:rsidR="002571E4"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="002571E4"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="002571E4"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 xml:space="preserve">Права и дети в Интернете </w:t>
      </w:r>
      <w:hyperlink r:id="rId17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school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-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sector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relarn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prava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index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html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 xml:space="preserve">Проект «Дух демократии» </w:t>
      </w:r>
      <w:hyperlink r:id="rId18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unb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ca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democracy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Социология</w:t>
      </w: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</w:t>
      </w:r>
      <w:hyperlink r:id="rId19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socio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rin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Толерантность: декларация принципов </w:t>
      </w:r>
      <w:hyperlink r:id="rId20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tolerance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/</w:t>
        </w:r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Фонд «Общественное мнение»  </w:t>
      </w:r>
      <w:hyperlink r:id="rId21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fom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Электронный журнал «Вопросы психологии» </w:t>
      </w:r>
      <w:hyperlink r:id="rId22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voppsy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Академия «Гражданское общество» </w:t>
      </w:r>
      <w:hyperlink r:id="rId23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://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academy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-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go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Библиотека литературы по психологии   </w:t>
      </w:r>
      <w:hyperlink r:id="rId24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www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psyhology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-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online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Библиотека философии и религии</w:t>
      </w: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 xml:space="preserve">   </w:t>
      </w:r>
      <w:hyperlink r:id="rId25" w:history="1"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http</w:t>
        </w:r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://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filosofia</w:t>
        </w:r>
        <w:proofErr w:type="spellEnd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x-none" w:eastAsia="ru-RU"/>
          </w:rPr>
          <w:t>.</w:t>
        </w:r>
        <w:proofErr w:type="spellStart"/>
        <w:r w:rsidRPr="002571E4">
          <w:rPr>
            <w:rFonts w:ascii="Times New Roman" w:eastAsia="MS Mincho" w:hAnsi="Times New Roman" w:cs="Times New Roman"/>
            <w:color w:val="0000FF"/>
            <w:spacing w:val="-2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val="x-none" w:eastAsia="ru-RU"/>
        </w:rPr>
        <w:t> </w:t>
      </w:r>
    </w:p>
    <w:p w:rsidR="002571E4" w:rsidRPr="002571E4" w:rsidRDefault="002571E4" w:rsidP="002571E4">
      <w:p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</w:pPr>
      <w:r w:rsidRPr="002571E4">
        <w:rPr>
          <w:rFonts w:ascii="Times New Roman" w:eastAsia="MS Mincho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Контрольно-измерительные материалы:  </w:t>
      </w: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Контрольная работа «Общество и Человек»;</w:t>
      </w:r>
      <w:r w:rsidRPr="002571E4">
        <w:rPr>
          <w:rFonts w:ascii="Calibri" w:eastAsia="Calibri" w:hAnsi="Calibri" w:cs="Times New Roman"/>
        </w:rPr>
        <w:t xml:space="preserve"> </w:t>
      </w:r>
      <w:r w:rsidRPr="002571E4"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  <w:t>контрольная работа по обществознанию по теме «Общество как система»; Контрольная работе по теме «Социальная сфера», контрольная работе по теме  Человек и экономика 11 класс, контрольная работа по теме « Проблемы социально-политической и духовной жизни»,  контрольная работа по теме « Право»</w:t>
      </w:r>
    </w:p>
    <w:p w:rsidR="002571E4" w:rsidRPr="002571E4" w:rsidRDefault="002571E4" w:rsidP="002571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571E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Распределение часов по четвертям с указанием количества контрольных и практических работ.</w:t>
      </w:r>
    </w:p>
    <w:tbl>
      <w:tblPr>
        <w:tblStyle w:val="2"/>
        <w:tblW w:w="0" w:type="auto"/>
        <w:tblInd w:w="360" w:type="dxa"/>
        <w:tblLook w:val="04A0" w:firstRow="1" w:lastRow="0" w:firstColumn="1" w:lastColumn="0" w:noHBand="0" w:noVBand="1"/>
      </w:tblPr>
      <w:tblGrid>
        <w:gridCol w:w="1769"/>
        <w:gridCol w:w="1720"/>
        <w:gridCol w:w="1720"/>
        <w:gridCol w:w="1720"/>
        <w:gridCol w:w="1721"/>
        <w:gridCol w:w="1672"/>
      </w:tblGrid>
      <w:tr w:rsidR="002571E4" w:rsidRPr="002571E4" w:rsidTr="002571E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I </w:t>
            </w:r>
            <w:r w:rsidRPr="00257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</w:t>
            </w:r>
            <w:r w:rsidRPr="00257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четверть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III</w:t>
            </w:r>
            <w:r w:rsidRPr="00257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IV</w:t>
            </w:r>
            <w:r w:rsidRPr="00257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четверть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 год</w:t>
            </w:r>
          </w:p>
        </w:tc>
      </w:tr>
      <w:tr w:rsidR="002571E4" w:rsidRPr="002571E4" w:rsidTr="002571E4">
        <w:tc>
          <w:tcPr>
            <w:tcW w:w="103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2571E4" w:rsidRPr="002571E4" w:rsidTr="002571E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 xml:space="preserve">Количество учебных часов, из них </w:t>
            </w: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68</w:t>
            </w:r>
          </w:p>
        </w:tc>
      </w:tr>
      <w:tr w:rsidR="002571E4" w:rsidRPr="002571E4" w:rsidTr="002571E4"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Контрольные работы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71E4" w:rsidRPr="002571E4" w:rsidRDefault="002571E4" w:rsidP="002571E4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571E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</w:tr>
    </w:tbl>
    <w:p w:rsidR="002571E4" w:rsidRDefault="002571E4" w:rsidP="002C63CA">
      <w:pPr>
        <w:tabs>
          <w:tab w:val="left" w:pos="426"/>
        </w:tabs>
        <w:spacing w:after="0" w:line="240" w:lineRule="auto"/>
        <w:ind w:firstLine="283"/>
        <w:contextualSpacing/>
        <w:jc w:val="both"/>
        <w:rPr>
          <w:rFonts w:ascii="Times New Roman" w:eastAsia="MS Mincho" w:hAnsi="Times New Roman" w:cs="Times New Roman"/>
          <w:color w:val="000000"/>
          <w:spacing w:val="-2"/>
          <w:sz w:val="24"/>
          <w:szCs w:val="24"/>
          <w:lang w:eastAsia="ru-RU"/>
        </w:rPr>
      </w:pPr>
    </w:p>
    <w:sectPr w:rsidR="002571E4" w:rsidSect="00A30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FE2"/>
    <w:rsid w:val="00080A5C"/>
    <w:rsid w:val="0024159B"/>
    <w:rsid w:val="002571E4"/>
    <w:rsid w:val="002C63CA"/>
    <w:rsid w:val="00361B68"/>
    <w:rsid w:val="003B5784"/>
    <w:rsid w:val="004154B9"/>
    <w:rsid w:val="00434960"/>
    <w:rsid w:val="004573EA"/>
    <w:rsid w:val="004B1049"/>
    <w:rsid w:val="0080451E"/>
    <w:rsid w:val="00916CF4"/>
    <w:rsid w:val="00977C6C"/>
    <w:rsid w:val="00A3085A"/>
    <w:rsid w:val="00A85CF5"/>
    <w:rsid w:val="00AA79D9"/>
    <w:rsid w:val="00AF34D6"/>
    <w:rsid w:val="00C004F9"/>
    <w:rsid w:val="00D425B9"/>
    <w:rsid w:val="00E900A4"/>
    <w:rsid w:val="00F462A0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9DAFDA-4278-46E8-8A16-FA3343BDF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BF4"/>
    <w:pPr>
      <w:spacing w:after="0" w:line="240" w:lineRule="auto"/>
    </w:pPr>
  </w:style>
  <w:style w:type="table" w:customStyle="1" w:styleId="1">
    <w:name w:val="Сетка таблицы1"/>
    <w:basedOn w:val="a1"/>
    <w:next w:val="a4"/>
    <w:uiPriority w:val="59"/>
    <w:rsid w:val="00AF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AF34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2571E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13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trubnik.narod.ru/ucontents.htm" TargetMode="External"/><Relationship Id="rId13" Type="http://schemas.openxmlformats.org/officeDocument/2006/relationships/hyperlink" Target="http://socionet.ru/" TargetMode="External"/><Relationship Id="rId18" Type="http://schemas.openxmlformats.org/officeDocument/2006/relationships/hyperlink" Target="http://www.unb.ca/democrac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fom.ru/" TargetMode="External"/><Relationship Id="rId7" Type="http://schemas.openxmlformats.org/officeDocument/2006/relationships/hyperlink" Target="http://danur-w/" TargetMode="External"/><Relationship Id="rId12" Type="http://schemas.openxmlformats.org/officeDocument/2006/relationships/hyperlink" Target="http://www.infosoc.iis.ru/" TargetMode="External"/><Relationship Id="rId17" Type="http://schemas.openxmlformats.org/officeDocument/2006/relationships/hyperlink" Target="http://school-sector.relarn.ru/prava/index.html" TargetMode="External"/><Relationship Id="rId25" Type="http://schemas.openxmlformats.org/officeDocument/2006/relationships/hyperlink" Target="http://filosofia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russia-today.ru/" TargetMode="External"/><Relationship Id="rId20" Type="http://schemas.openxmlformats.org/officeDocument/2006/relationships/hyperlink" Target="http://www.toleranc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oc.rusolymp.ru/" TargetMode="External"/><Relationship Id="rId11" Type="http://schemas.openxmlformats.org/officeDocument/2006/relationships/hyperlink" Target="http://subculture.narod.ru/" TargetMode="External"/><Relationship Id="rId24" Type="http://schemas.openxmlformats.org/officeDocument/2006/relationships/hyperlink" Target="http://www.psyhology-online.ru/" TargetMode="External"/><Relationship Id="rId5" Type="http://schemas.openxmlformats.org/officeDocument/2006/relationships/hyperlink" Target="http://www.prosv.ru/ebooks/Chelovek_i_obshestvo_1/index.htm" TargetMode="External"/><Relationship Id="rId15" Type="http://schemas.openxmlformats.org/officeDocument/2006/relationships/hyperlink" Target="http://www.nogo.ru/" TargetMode="External"/><Relationship Id="rId23" Type="http://schemas.openxmlformats.org/officeDocument/2006/relationships/hyperlink" Target="http://www.academy-go.ru/" TargetMode="External"/><Relationship Id="rId10" Type="http://schemas.openxmlformats.org/officeDocument/2006/relationships/hyperlink" Target="http://psychology.net.ru/" TargetMode="External"/><Relationship Id="rId19" Type="http://schemas.openxmlformats.org/officeDocument/2006/relationships/hyperlink" Target="http://socio.ri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nr.economicus.ru/" TargetMode="External"/><Relationship Id="rId14" Type="http://schemas.openxmlformats.org/officeDocument/2006/relationships/hyperlink" Target="http://originweb.info/" TargetMode="External"/><Relationship Id="rId22" Type="http://schemas.openxmlformats.org/officeDocument/2006/relationships/hyperlink" Target="http://www.voppsy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50EBF-EA5F-443B-8ECE-2909BEAC4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72yal-010-003</cp:lastModifiedBy>
  <cp:revision>3</cp:revision>
  <dcterms:created xsi:type="dcterms:W3CDTF">2020-07-08T09:05:00Z</dcterms:created>
  <dcterms:modified xsi:type="dcterms:W3CDTF">2020-11-06T11:22:00Z</dcterms:modified>
</cp:coreProperties>
</file>