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B1" w:rsidRDefault="00BB34B1" w:rsidP="00BB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9A6" w:rsidRDefault="00EE39A6" w:rsidP="00BB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39A6" w:rsidRPr="009A076F" w:rsidRDefault="00EE39A6" w:rsidP="00BB34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39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629525" cy="2238375"/>
            <wp:effectExtent l="0" t="0" r="9525" b="9525"/>
            <wp:docPr id="1" name="Рисунок 1" descr="G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4B1" w:rsidRPr="009A076F" w:rsidRDefault="00BB34B1" w:rsidP="00BB34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34B1" w:rsidRPr="009A076F" w:rsidRDefault="00BB34B1" w:rsidP="00BB34B1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B34B1" w:rsidRPr="00EE39A6" w:rsidRDefault="00BB34B1" w:rsidP="00BB34B1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EE39A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:rsidR="00BB34B1" w:rsidRPr="00EE39A6" w:rsidRDefault="00BB34B1" w:rsidP="00BB34B1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4B1" w:rsidRPr="00EE39A6" w:rsidRDefault="00BB34B1" w:rsidP="00BB34B1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39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учебному предмету «Русский язык»</w:t>
      </w:r>
    </w:p>
    <w:p w:rsidR="00BB34B1" w:rsidRPr="00EE39A6" w:rsidRDefault="00BB34B1" w:rsidP="00BB34B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28"/>
          <w:szCs w:val="28"/>
          <w:vertAlign w:val="superscript"/>
          <w:lang w:eastAsia="ru-RU"/>
        </w:rPr>
      </w:pPr>
    </w:p>
    <w:p w:rsidR="00BB34B1" w:rsidRPr="00EE39A6" w:rsidRDefault="00EE39A6" w:rsidP="00BB34B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vertAlign w:val="superscript"/>
          <w:lang w:eastAsia="ru-RU"/>
        </w:rPr>
      </w:pPr>
      <w:r w:rsidRPr="00EE39A6"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vertAlign w:val="superscript"/>
          <w:lang w:eastAsia="ru-RU"/>
        </w:rPr>
        <w:t>10</w:t>
      </w:r>
      <w:r w:rsidR="00BB34B1" w:rsidRPr="00EE39A6">
        <w:rPr>
          <w:rFonts w:ascii="Times New Roman" w:eastAsia="Times New Roman" w:hAnsi="Times New Roman"/>
          <w:b/>
          <w:color w:val="000000"/>
          <w:position w:val="10"/>
          <w:sz w:val="28"/>
          <w:szCs w:val="28"/>
          <w:vertAlign w:val="superscript"/>
          <w:lang w:eastAsia="ru-RU"/>
        </w:rPr>
        <w:t xml:space="preserve"> класс</w:t>
      </w:r>
    </w:p>
    <w:p w:rsidR="00BB34B1" w:rsidRPr="009A076F" w:rsidRDefault="00EE39A6" w:rsidP="00BB34B1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>(среднее</w:t>
      </w:r>
      <w:r w:rsidR="00BB34B1" w:rsidRPr="009A076F"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 общее образование</w:t>
      </w:r>
      <w:r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>)</w:t>
      </w:r>
    </w:p>
    <w:p w:rsidR="00BB34B1" w:rsidRPr="009A076F" w:rsidRDefault="00BB34B1" w:rsidP="00655A26">
      <w:pPr>
        <w:tabs>
          <w:tab w:val="left" w:pos="6915"/>
        </w:tabs>
        <w:kinsoku w:val="0"/>
        <w:overflowPunct w:val="0"/>
        <w:spacing w:before="77" w:after="0" w:line="240" w:lineRule="auto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B34B1" w:rsidRPr="009A076F" w:rsidRDefault="00BB34B1" w:rsidP="00BB34B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BB34B1" w:rsidRPr="009A076F" w:rsidRDefault="00BB34B1" w:rsidP="00BB34B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  <w:r w:rsidRPr="009A076F"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>Составитель РП</w:t>
      </w:r>
    </w:p>
    <w:p w:rsidR="00BB34B1" w:rsidRPr="009A076F" w:rsidRDefault="00BB34B1" w:rsidP="00BB34B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  <w:r w:rsidRPr="009A076F"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Белкина Юлия Владимировна, </w:t>
      </w:r>
    </w:p>
    <w:p w:rsidR="00BB34B1" w:rsidRPr="009A076F" w:rsidRDefault="00BB34B1" w:rsidP="00BB34B1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  <w:r w:rsidRPr="009A076F"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учитель русского языка и литературы, </w:t>
      </w:r>
    </w:p>
    <w:p w:rsidR="00BB34B1" w:rsidRPr="00EE39A6" w:rsidRDefault="00EE39A6" w:rsidP="00EE39A6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>первая квалификационная</w:t>
      </w:r>
      <w:r w:rsidR="00BB34B1" w:rsidRPr="009A076F">
        <w:rPr>
          <w:rFonts w:ascii="Times New Roman" w:eastAsia="Times New Roman" w:hAnsi="Times New Roman"/>
          <w:color w:val="000000"/>
          <w:position w:val="10"/>
          <w:sz w:val="24"/>
          <w:szCs w:val="24"/>
          <w:vertAlign w:val="superscript"/>
          <w:lang w:eastAsia="ru-RU"/>
        </w:rPr>
        <w:t xml:space="preserve"> категории</w:t>
      </w:r>
      <w:bookmarkStart w:id="0" w:name="_GoBack"/>
      <w:bookmarkEnd w:id="0"/>
    </w:p>
    <w:p w:rsidR="00BB34B1" w:rsidRPr="009A076F" w:rsidRDefault="00BB34B1" w:rsidP="00BB34B1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076F">
        <w:rPr>
          <w:rFonts w:ascii="Times New Roman" w:eastAsia="Times New Roman" w:hAnsi="Times New Roman"/>
          <w:sz w:val="24"/>
          <w:szCs w:val="24"/>
          <w:lang w:eastAsia="ru-RU"/>
        </w:rPr>
        <w:t>2020</w:t>
      </w:r>
    </w:p>
    <w:p w:rsidR="003842E3" w:rsidRPr="009A076F" w:rsidRDefault="003842E3" w:rsidP="003842E3">
      <w:pPr>
        <w:spacing w:after="0" w:line="360" w:lineRule="auto"/>
        <w:ind w:firstLine="851"/>
        <w:jc w:val="center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3842E3" w:rsidRPr="009A076F" w:rsidRDefault="003842E3" w:rsidP="003842E3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076F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личностные и метапредметные резуль</w:t>
      </w:r>
      <w:r w:rsidR="00BB34B1" w:rsidRPr="009A076F">
        <w:rPr>
          <w:rFonts w:ascii="Times New Roman" w:eastAsia="Times New Roman" w:hAnsi="Times New Roman"/>
          <w:b/>
          <w:sz w:val="24"/>
          <w:szCs w:val="24"/>
          <w:lang w:eastAsia="ru-RU"/>
        </w:rPr>
        <w:t>таты освоения учебного предмета «Русский язык»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8505"/>
      </w:tblGrid>
      <w:tr w:rsidR="003842E3" w:rsidRPr="009A076F" w:rsidTr="0061647B">
        <w:tc>
          <w:tcPr>
            <w:tcW w:w="15134" w:type="dxa"/>
            <w:gridSpan w:val="2"/>
          </w:tcPr>
          <w:p w:rsidR="003842E3" w:rsidRPr="009A076F" w:rsidRDefault="003842E3" w:rsidP="003842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3842E3" w:rsidRPr="009A076F" w:rsidTr="0061647B">
        <w:tc>
          <w:tcPr>
            <w:tcW w:w="6629" w:type="dxa"/>
          </w:tcPr>
          <w:p w:rsidR="003842E3" w:rsidRPr="009A076F" w:rsidRDefault="003842E3" w:rsidP="003842E3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505" w:type="dxa"/>
          </w:tcPr>
          <w:p w:rsidR="003842E3" w:rsidRPr="009A076F" w:rsidRDefault="00E73313" w:rsidP="004C2FF8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Метап</w:t>
            </w:r>
            <w:r w:rsidR="003842E3" w:rsidRPr="009A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редметные</w:t>
            </w:r>
          </w:p>
        </w:tc>
      </w:tr>
      <w:tr w:rsidR="003842E3" w:rsidRPr="009A076F" w:rsidTr="0061647B">
        <w:tc>
          <w:tcPr>
            <w:tcW w:w="15134" w:type="dxa"/>
            <w:gridSpan w:val="2"/>
          </w:tcPr>
          <w:p w:rsidR="003842E3" w:rsidRPr="009A076F" w:rsidRDefault="009C6E50" w:rsidP="00BB34B1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 </w:t>
            </w:r>
            <w:r w:rsidR="003842E3" w:rsidRPr="009A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 / </w:t>
            </w:r>
            <w:r w:rsidR="00BB34B1" w:rsidRPr="009A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842E3" w:rsidRPr="009A076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3842E3" w:rsidRPr="009A076F" w:rsidTr="0061647B">
        <w:tc>
          <w:tcPr>
            <w:tcW w:w="6629" w:type="dxa"/>
          </w:tcPr>
          <w:p w:rsidR="003924D2" w:rsidRPr="009A076F" w:rsidRDefault="003924D2" w:rsidP="003924D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Углублённый уровень</w:t>
            </w:r>
          </w:p>
          <w:p w:rsidR="003924D2" w:rsidRPr="009A076F" w:rsidRDefault="003924D2" w:rsidP="003924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 1) Осознание феномена родного языка как духовной, культурной, нравственной основы личности, как одного из способов приобщения к ценностям национальной и мировой науки и культуры через источники информации на русском языке, в том числе мультимедийные; понимание необходимости бережно хранить национальное культурно-языковое наследие России и ответственности людей за сохранение чистоты и богатства родного языка как культурного достояния нации. </w:t>
            </w:r>
          </w:p>
          <w:p w:rsidR="003924D2" w:rsidRPr="009A076F" w:rsidRDefault="003924D2" w:rsidP="003924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2)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от уровня владения русским языком; понимание роли родного языка для самопознания, самооценки, самореализации, самовыражения личности в различных областях человеческой деятельности.</w:t>
            </w:r>
          </w:p>
          <w:p w:rsidR="003924D2" w:rsidRPr="009A076F" w:rsidRDefault="003924D2" w:rsidP="003924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 3) Представление о речевом идеале; стремление к речевому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самосовершенствованию; способность анализировать и оценивать нормативный, этический и коммуникативный аспекты речевого высказывания.</w:t>
            </w:r>
          </w:p>
          <w:p w:rsidR="003924D2" w:rsidRPr="009A076F" w:rsidRDefault="003924D2" w:rsidP="003924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 4) Существенное увеличение продуктивного, рецептивного и потенциального словаря; расширение круга используемых языковых и речевых средств</w:t>
            </w:r>
          </w:p>
          <w:p w:rsidR="003924D2" w:rsidRPr="009A076F" w:rsidRDefault="003924D2" w:rsidP="003924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5) Понимание зависимости успешного получения высшего филологического образования от уровня владения русским языком. </w:t>
            </w:r>
          </w:p>
          <w:p w:rsidR="003924D2" w:rsidRPr="009A076F" w:rsidRDefault="003924D2" w:rsidP="003924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6) Представление о лингвистике как части общечеловеческой культуры, взаимосвязи языка и истории, языка и культуры русского и других народов.</w:t>
            </w:r>
          </w:p>
          <w:p w:rsidR="003842E3" w:rsidRPr="009A076F" w:rsidRDefault="003842E3" w:rsidP="003842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183602" w:rsidRPr="009A076F" w:rsidRDefault="00183602" w:rsidP="0018360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Углублённый уровень</w:t>
            </w:r>
          </w:p>
          <w:p w:rsidR="00183602" w:rsidRPr="009A076F" w:rsidRDefault="00183602" w:rsidP="00183602">
            <w:pPr>
              <w:pStyle w:val="a3"/>
              <w:numPr>
                <w:ilvl w:val="0"/>
                <w:numId w:val="9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Владение всеми видами речевой деятельности в разных коммуникативных условиях: </w:t>
            </w:r>
          </w:p>
          <w:p w:rsidR="00183602" w:rsidRPr="009A076F" w:rsidRDefault="00183602" w:rsidP="00183602">
            <w:pPr>
              <w:pStyle w:val="a3"/>
              <w:spacing w:after="0"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• разными видами чтения и аудирования;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 </w:t>
            </w:r>
          </w:p>
          <w:p w:rsidR="00183602" w:rsidRPr="009A076F" w:rsidRDefault="00183602" w:rsidP="00183602">
            <w:pPr>
              <w:pStyle w:val="a3"/>
              <w:spacing w:after="0"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•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 </w:t>
            </w:r>
          </w:p>
          <w:p w:rsidR="00183602" w:rsidRPr="009A076F" w:rsidRDefault="00183602" w:rsidP="00183602">
            <w:pPr>
              <w:pStyle w:val="a3"/>
              <w:spacing w:after="0"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•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      </w:r>
          </w:p>
          <w:p w:rsidR="00183602" w:rsidRPr="009A076F" w:rsidRDefault="00183602" w:rsidP="00183602">
            <w:pPr>
              <w:pStyle w:val="a3"/>
              <w:spacing w:after="0" w:line="360" w:lineRule="auto"/>
              <w:ind w:left="405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 • разными способами организации интеллектуальной деятельности и представления её результатов в различных формах: приёмами отбора и систематизации материала на определённую тему; умениями определять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цели предстоящей работы (в том числе в совместной деятельности), проводить самостоятельный поиск информации, анализировать и отбирать её;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форме. </w:t>
            </w:r>
          </w:p>
          <w:p w:rsidR="00183602" w:rsidRPr="009A076F" w:rsidRDefault="00183602" w:rsidP="001836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2) Способность пользоваться русским языком как средством получения знаний в разных областях современной науки; совершенствовать умение активно применять полученные знания, умения и навыки в повседневной речевой практике, в процессе учебно-познавательной деятельности в школе, а также в различных условиях межличностного и межкультурного общения. </w:t>
            </w:r>
          </w:p>
          <w:p w:rsidR="00183602" w:rsidRPr="009A076F" w:rsidRDefault="00183602" w:rsidP="001836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3) Готовность к получению высшего образования по избранному профилю, подготовка к формам учебно-познавательной деятельности в вузе. </w:t>
            </w:r>
          </w:p>
          <w:p w:rsidR="00183602" w:rsidRPr="009A076F" w:rsidRDefault="00183602" w:rsidP="0018360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      </w:r>
          </w:p>
          <w:p w:rsidR="003842E3" w:rsidRPr="009A076F" w:rsidRDefault="003842E3" w:rsidP="003842E3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83602" w:rsidRPr="009A076F" w:rsidTr="0061647B">
        <w:tc>
          <w:tcPr>
            <w:tcW w:w="6629" w:type="dxa"/>
          </w:tcPr>
          <w:p w:rsidR="00183602" w:rsidRPr="009A076F" w:rsidRDefault="00183602" w:rsidP="003924D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</w:tcPr>
          <w:p w:rsidR="00183602" w:rsidRPr="009A076F" w:rsidRDefault="00183602" w:rsidP="00183602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619AD" w:rsidRPr="009A076F" w:rsidRDefault="000619AD" w:rsidP="000619AD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883" w:rsidRPr="009A076F" w:rsidRDefault="009A076F" w:rsidP="009A076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9A076F">
        <w:rPr>
          <w:b/>
          <w:color w:val="000000"/>
        </w:rPr>
        <w:t>Предметные результаты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402"/>
        <w:gridCol w:w="7384"/>
      </w:tblGrid>
      <w:tr w:rsidR="009A076F" w:rsidRPr="009A076F" w:rsidTr="009A076F">
        <w:tc>
          <w:tcPr>
            <w:tcW w:w="7678" w:type="dxa"/>
          </w:tcPr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b/>
                <w:color w:val="000000"/>
              </w:rPr>
            </w:pPr>
            <w:r w:rsidRPr="009A076F">
              <w:rPr>
                <w:b/>
                <w:color w:val="000000"/>
              </w:rPr>
              <w:t>Выпускник на углубленном уровне научится:</w:t>
            </w:r>
          </w:p>
          <w:p w:rsidR="009A076F" w:rsidRPr="009A076F" w:rsidRDefault="009A076F" w:rsidP="00F47861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7678" w:type="dxa"/>
          </w:tcPr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300" w:afterAutospacing="0" w:line="293" w:lineRule="atLeast"/>
              <w:rPr>
                <w:b/>
                <w:color w:val="000000"/>
              </w:rPr>
            </w:pPr>
            <w:r w:rsidRPr="009A076F">
              <w:rPr>
                <w:b/>
                <w:color w:val="000000"/>
              </w:rPr>
              <w:t>Выпускник на углубленном уровне получит возможность научиться:</w:t>
            </w:r>
          </w:p>
          <w:p w:rsidR="009A076F" w:rsidRPr="009A076F" w:rsidRDefault="009A076F" w:rsidP="00F47861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9A076F" w:rsidRPr="009A076F" w:rsidTr="009A076F">
        <w:tc>
          <w:tcPr>
            <w:tcW w:w="7678" w:type="dxa"/>
          </w:tcPr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" w:name="100176"/>
            <w:bookmarkEnd w:id="1"/>
            <w:r w:rsidRPr="009A076F">
              <w:rPr>
                <w:color w:val="000000"/>
              </w:rPr>
              <w:t>- воспринимать лингвистику как часть общечеловеческого гуманитарного знания;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2" w:name="100177"/>
            <w:bookmarkEnd w:id="2"/>
            <w:r w:rsidRPr="009A076F">
              <w:rPr>
                <w:color w:val="000000"/>
              </w:rPr>
              <w:t>- рассматривать язык в качестве многофункциональной развивающейся системы;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3" w:name="100178"/>
            <w:bookmarkEnd w:id="3"/>
            <w:r w:rsidRPr="009A076F">
              <w:rPr>
                <w:color w:val="000000"/>
              </w:rPr>
              <w:lastRenderedPageBreak/>
              <w:t>- распознавать уровни и единицы языка в предъявленном тексте и видеть взаимосвязь между ними;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4" w:name="100179"/>
            <w:bookmarkEnd w:id="4"/>
            <w:r w:rsidRPr="009A076F">
              <w:rPr>
                <w:color w:val="000000"/>
              </w:rPr>
              <w:t>- анализировать языковые средства, использованные в тексте, с точки зрения правильности, точности и уместности их употребления при оценке собственной и чужой речи;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5" w:name="100180"/>
            <w:bookmarkEnd w:id="5"/>
            <w:r w:rsidRPr="009A076F">
              <w:rPr>
                <w:color w:val="000000"/>
              </w:rPr>
              <w:t>- комментировать авторские высказывания на различные темы (в том числе о богатстве и выразительности русского языка);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6" w:name="100181"/>
            <w:bookmarkEnd w:id="6"/>
            <w:r w:rsidRPr="009A076F">
              <w:rPr>
                <w:color w:val="000000"/>
              </w:rPr>
              <w:t>- отмечать отличия языка художественной литературы от других разновидностей современного русского языка;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7" w:name="100182"/>
            <w:bookmarkEnd w:id="7"/>
            <w:r w:rsidRPr="009A076F">
              <w:rPr>
                <w:color w:val="000000"/>
              </w:rPr>
              <w:t>- использовать синонимические ресурсы русского языка для более точного выражения мысли и усиления выразительности речи;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8" w:name="100183"/>
            <w:bookmarkEnd w:id="8"/>
            <w:r w:rsidRPr="009A076F">
              <w:rPr>
                <w:color w:val="000000"/>
              </w:rPr>
              <w:t>- иметь представление об историческом развитии русского языка и истории русского языкознания;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9" w:name="100184"/>
            <w:bookmarkEnd w:id="9"/>
            <w:r w:rsidRPr="009A076F">
              <w:rPr>
                <w:color w:val="000000"/>
              </w:rPr>
              <w:t>- выражать согласие или несогласие с мнением собеседника в соответствии с правилами ведения диалогической речи;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0" w:name="100185"/>
            <w:bookmarkEnd w:id="10"/>
            <w:r w:rsidRPr="009A076F">
              <w:rPr>
                <w:color w:val="000000"/>
              </w:rPr>
              <w:t>- дифференцировать главную и второстепенную информацию, известную и неизвестную информацию в прослушанном тексте;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1" w:name="100186"/>
            <w:bookmarkEnd w:id="11"/>
            <w:r w:rsidRPr="009A076F">
              <w:rPr>
                <w:color w:val="000000"/>
              </w:rPr>
              <w:t>- проводить самостоятельный поиск текстовой и нетекстовой информации, отбирать и анализировать полученную информацию;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2" w:name="100187"/>
            <w:bookmarkEnd w:id="12"/>
            <w:r w:rsidRPr="009A076F">
              <w:rPr>
                <w:color w:val="000000"/>
              </w:rPr>
              <w:t>- оценивать стилистические ресурсы языка;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3" w:name="100188"/>
            <w:bookmarkEnd w:id="13"/>
            <w:r w:rsidRPr="009A076F">
              <w:rPr>
                <w:color w:val="000000"/>
              </w:rPr>
              <w:t>- сохранять стилевое единство при создании текста заданного функционального стиля;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4" w:name="100189"/>
            <w:bookmarkEnd w:id="14"/>
            <w:r w:rsidRPr="009A076F">
              <w:rPr>
                <w:color w:val="000000"/>
              </w:rPr>
              <w:t>- 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5" w:name="100190"/>
            <w:bookmarkEnd w:id="15"/>
            <w:r w:rsidRPr="009A076F">
              <w:rPr>
                <w:color w:val="000000"/>
              </w:rPr>
              <w:t>- создавать отзывы и рецензии на предложенный текст;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6" w:name="100191"/>
            <w:bookmarkEnd w:id="16"/>
            <w:r w:rsidRPr="009A076F">
              <w:rPr>
                <w:color w:val="000000"/>
              </w:rPr>
              <w:t>- соблюдать культуру чтения, говорения, аудирования и письма;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7" w:name="100192"/>
            <w:bookmarkEnd w:id="17"/>
            <w:r w:rsidRPr="009A076F">
              <w:rPr>
                <w:color w:val="000000"/>
              </w:rPr>
              <w:t>- соблюдать культуру научного и делового общения в устной и письменной форме, в том числе при обсуждении дискуссионных проблем;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8" w:name="100193"/>
            <w:bookmarkEnd w:id="18"/>
            <w:r w:rsidRPr="009A076F">
              <w:rPr>
                <w:color w:val="000000"/>
              </w:rPr>
              <w:t>- соблюдать нормы речевого поведения в разговорной речи, а также в учебно-научной и официально-деловой сферах общения;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19" w:name="100194"/>
            <w:bookmarkEnd w:id="19"/>
            <w:r w:rsidRPr="009A076F">
              <w:rPr>
                <w:color w:val="000000"/>
              </w:rPr>
              <w:t>- осуществлять речевой самоконтроль;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20" w:name="100195"/>
            <w:bookmarkEnd w:id="20"/>
            <w:r w:rsidRPr="009A076F">
              <w:rPr>
                <w:color w:val="000000"/>
              </w:rPr>
              <w:t>- совершенствовать орфографические и пунктуационные умения и навыки на основе знаний о нормах русского литературного языка;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21" w:name="100196"/>
            <w:bookmarkEnd w:id="21"/>
            <w:r w:rsidRPr="009A076F">
              <w:rPr>
                <w:color w:val="000000"/>
              </w:rPr>
              <w:lastRenderedPageBreak/>
              <w:t>- использовать основные нормативные словари и справочники для расширения словарного запаса и спектра используемых языковых средств;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22" w:name="100197"/>
            <w:bookmarkEnd w:id="22"/>
            <w:r w:rsidRPr="009A076F">
              <w:rPr>
                <w:color w:val="000000"/>
              </w:rPr>
              <w:t>- оценивать эстетическую сторону речевого высказывания при анализе текстов (в том числе художественной литературы).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bookmarkStart w:id="23" w:name="100198"/>
            <w:bookmarkEnd w:id="23"/>
          </w:p>
        </w:tc>
        <w:tc>
          <w:tcPr>
            <w:tcW w:w="7678" w:type="dxa"/>
          </w:tcPr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lastRenderedPageBreak/>
              <w:t>- проводить комплексный анализ языковых единиц в тексте;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выделять и описывать социальные функции русского языка;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 xml:space="preserve">- проводить лингвистические эксперименты, связанные с социальными функциями языка, и использовать его результаты в </w:t>
            </w:r>
            <w:r w:rsidRPr="009A076F">
              <w:rPr>
                <w:color w:val="000000"/>
              </w:rPr>
              <w:lastRenderedPageBreak/>
              <w:t>практической речевой деятельности;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анализировать языковые явления и факты, допускающие неоднозначную интерпретацию;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характеризовать роль форм русского языка в становлении и развитии русского языка;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проводить анализ прочитанных и прослушанных текстов и представлять их в виде доклада, статьи, рецензии, резюме;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проводить комплексный лингвистический анализ текста в соответствии с его функционально-стилевой и жанровой принадлежностью;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критически оценивать устный монологический текст и устный диалогический текст;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выступать перед аудиторией с текстами различной жанровой принадлежности;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осуществлять речевой самоконтроль, самооценку, самокоррекцию;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использовать языковые средства с учетом вариативности современного русского языка;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проводить анализ коммуникативных качеств и эффективности речи;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редактировать устные и письменные тексты различных стилей и жанров на основе знаний о нормах русского литературного языка;</w:t>
            </w:r>
          </w:p>
          <w:p w:rsidR="009A076F" w:rsidRPr="009A076F" w:rsidRDefault="009A076F" w:rsidP="009A076F">
            <w:pPr>
              <w:pStyle w:val="pboth"/>
              <w:shd w:val="clear" w:color="auto" w:fill="FFFFFF"/>
              <w:spacing w:before="0" w:beforeAutospacing="0" w:after="0" w:afterAutospacing="0" w:line="293" w:lineRule="atLeast"/>
              <w:rPr>
                <w:color w:val="000000"/>
              </w:rPr>
            </w:pPr>
            <w:r w:rsidRPr="009A076F">
              <w:rPr>
                <w:color w:val="000000"/>
              </w:rPr>
              <w:t>- определять пути совершенствования собственных коммуникативных способностей и культуры речи.</w:t>
            </w:r>
          </w:p>
          <w:p w:rsidR="009A076F" w:rsidRPr="009A076F" w:rsidRDefault="009A076F" w:rsidP="00F47861">
            <w:pPr>
              <w:pStyle w:val="a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</w:tbl>
    <w:p w:rsidR="009A076F" w:rsidRPr="009A076F" w:rsidRDefault="009A076F" w:rsidP="00F47861">
      <w:pPr>
        <w:pStyle w:val="a8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7C6883" w:rsidRPr="009A076F" w:rsidRDefault="005114FF" w:rsidP="005114FF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9A076F">
        <w:rPr>
          <w:b/>
          <w:color w:val="000000"/>
        </w:rPr>
        <w:t>Содержание курса русского языка</w:t>
      </w:r>
    </w:p>
    <w:tbl>
      <w:tblPr>
        <w:tblW w:w="15294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505"/>
      </w:tblGrid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сведения о языке и речи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языковых единиц</w:t>
            </w:r>
          </w:p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речи; применение полученных знаний и умений</w:t>
            </w:r>
          </w:p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учебной и практической</w:t>
            </w:r>
          </w:p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деятельности, совершенствование</w:t>
            </w:r>
          </w:p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видов речевой деятельности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970D42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как средство общения (16</w:t>
            </w:r>
            <w:r w:rsidR="005114FF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как храни</w:t>
            </w:r>
            <w:r w:rsidR="00970D42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тель духовных ценностей нации (4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 как один из важнейших современных языков мира, как национальный язык  русского народа, как государственный  язык Российской Федерации и как язык  межнационального общения.</w:t>
            </w:r>
          </w:p>
          <w:p w:rsidR="00230289" w:rsidRPr="009A076F" w:rsidRDefault="00230289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Русский язык как один из европейских языков. Русский язык в кругу других славянских языков. Значение старославянского языка в истории русского литературного языка.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Отражение в    языке исторического опыта народа, культурных достижений всего человечества.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формы существования национального языка: литературный язык, территориальные диалекты (народные говоры), городское просторечие, профессиональные и социально-групповые жаргоны.  Национальный язык — единство его различных форм (разновидностей).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*Наблюдение за использованием в художественных текстах   диалектных слов, просторечий, жаргонной лексики; объяснение целесообразности/нецелесообразности использования лексики, не являющейся принадлежностью литературного языка.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признаки литературного языка: обработанность,    нормированность,    относительная устойчивость (стабильность),  обязательность для всех носителей языка, стилистическая дифференцированность, 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высокий социальный престиж 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среде носителей данного национального языка.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на практике основных норм современного русского литературного языка: орфоэпических, лексических, морфологических, синтаксических, стилистических и правописных (орфографических и пунктуационных).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чужой и собственной речи с точки зрения соблюдения норм современного русского литературного языка.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словарей грамматических трудностей русского языка для получения информации о языковой норме.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Речевое общение как социальное явление (4ч)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85EB1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Социальная роль языка в обществе. </w:t>
            </w:r>
          </w:p>
          <w:p w:rsidR="005114FF" w:rsidRPr="009A076F" w:rsidRDefault="00A85EB1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Изучение разных аспектов речевого общения</w:t>
            </w:r>
            <w:r w:rsidR="005114FF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  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лингвистике, философии, социологии, культурологии, психологии.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Общение как обмен информацией, как передача и восприятие смысла высказывания.  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A85EB1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Активное использование   невербальных средств общения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жесты, мимика, поза). *Учёт национальной специфики жестов как необходимое условие речевого  общения.  *Виды жестов (дублирующие актуальную речевую информацию, замещающие речевое   высказывание, регулирующие речевое общение, усиливающие содержание речи и др.).</w:t>
            </w:r>
          </w:p>
          <w:p w:rsidR="00E37923" w:rsidRPr="009A076F" w:rsidRDefault="00E37923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разнообразных видов графических знаков в речевом общении</w:t>
            </w:r>
            <w:r w:rsidR="00374864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(графических символов, логотипов).</w:t>
            </w:r>
          </w:p>
          <w:p w:rsidR="00E37923" w:rsidRPr="009A076F" w:rsidRDefault="00E37923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использованием невербальных средств общения в речевой практике и оценка уместности их употребления.</w:t>
            </w:r>
          </w:p>
          <w:p w:rsidR="00E37923" w:rsidRPr="009A076F" w:rsidRDefault="00E37923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способами описания мимики и жестов персонажей литературных произведений.</w:t>
            </w:r>
          </w:p>
          <w:p w:rsidR="00E37923" w:rsidRPr="009A076F" w:rsidRDefault="00E37923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7923" w:rsidRPr="009A076F" w:rsidRDefault="00E37923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7923" w:rsidRPr="009A076F" w:rsidRDefault="00E37923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E37923" w:rsidRPr="009A076F" w:rsidRDefault="007A0A14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использованием</w:t>
            </w:r>
            <w:r w:rsidR="00374864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разнообразных видов графических знаков в речевом общении: графических символов – в письменной научной речи, логотипов – в повседневном и официально – деловом общении</w:t>
            </w:r>
          </w:p>
          <w:p w:rsidR="00374864" w:rsidRPr="009A076F" w:rsidRDefault="00374864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Самостоятельное составление словарика логотипов и научных символов. 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Монолог, диалог  и полилог как основные  разновидности речи.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*Виды монолога: внутренний (обычно протекает во внутренней речи) и внешний (целенаправленное сообщение, сознательное обращение к слушателю).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*Анализ примеров внутреннего и внешнего монолога героя литературного произведения и объяснение роли монолога в художественном тексте.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*Виды монологической речи по цели высказывания:</w:t>
            </w:r>
            <w:r w:rsidRPr="009A076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информационная, убеждающая и побуждающая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*Виды диалога и полилога в соответствии с ситуацией общения: бытовой диалог (полилог) и деловая беседа.</w:t>
            </w:r>
          </w:p>
          <w:p w:rsidR="00882DC7" w:rsidRPr="009A076F" w:rsidRDefault="00882DC7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Искусственные языки и их роль в речевом общении. Эсперанто.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2DC7" w:rsidRPr="009A076F" w:rsidRDefault="00882DC7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2DC7" w:rsidRPr="009A076F" w:rsidRDefault="00882DC7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2DC7" w:rsidRPr="009A076F" w:rsidRDefault="00882DC7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82DC7" w:rsidRPr="009A076F" w:rsidRDefault="00882DC7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информации об эсперанто в виде мультимедийной презентации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Устная и письменная реч</w:t>
            </w:r>
            <w:r w:rsidR="006C232B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как формы речевого общения  (4 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      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особенности устной речи: неподготовленность, спонтанность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, 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прерывистость; ориентированность на слуховое и зрительное восприятие, на присутствие собеседника, его реакцию;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соблюдения орфоэпических и интонационных норм.  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*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в устной речи неполных предложений, незаконченных фраз, лексических повторов, конструкций с именительным темы, подхватов, самоперебивов и др.  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жанры устной речи: устный рассказ, выступление перед аудиторией, сообщение, доклад, ответ (краткий и развернутый) на уроке, дружеская беседа, диспут, дискуссия и т.д.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*Анализ устного высказывания с целью определения основных его особенностей, характерных для   устной речи.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Типичные недостатки устной речи: интонационная и грамматическая нерасчлененность, бедность.</w:t>
            </w:r>
          </w:p>
          <w:p w:rsidR="00CF383F" w:rsidRPr="009A076F" w:rsidRDefault="00CF383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Различные формы фиксации устной речи </w:t>
            </w:r>
            <w:r w:rsidR="00F164A7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164A7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фонетическая транскрипция, интонационная разметка текста, использование современных звукозаписывающих средств</w:t>
            </w:r>
            <w:r w:rsidR="007E5C98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5C98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Анализ и оценка устной речи с точки зрения проявления в ней типичных недостатков (интонационной и грамматической нерасчлененности, бедности). </w:t>
            </w:r>
          </w:p>
          <w:p w:rsidR="005114FF" w:rsidRPr="009A076F" w:rsidRDefault="007E5C9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различными формами фиксации устной речи</w:t>
            </w:r>
            <w:r w:rsidR="005114FF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(фонетическая транскрипция, интонационная разметка текста, использование современных звукозаписывающих средств)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Письменная форма речи как речь, созданная с помощью   графических знаков на бумаге, экране монитора, мобильного телефона и т.п.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особенности письменной речи: подготовленность, логичность, точность изложения; ориентированность только на зрительное восприятие и отсутствие собеседника; передача  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необходимость соблюдения орфографических и пунктуационных норм.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*Анализ письменного высказывания с целью определения основных его особенностей, характерных для   письменной речи.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 письменной речи различных способов графического выделения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т.п.).  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использованием в письменной речи различных способов графического выделения важных для передачи смысла фрагментов печатного текста.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жанры: письма, записки, деловые бумаги, рецензии, статьи, репортажи, сочинения, конспекты, планы, рефераты и т.п.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требования к письменному тексту:  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(развертывания содержания по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плану);  логическая связь частей текста, правильность выделения абзацев; 5) смысловая и грамматическая связь предложений и частей текста; 6) стилевое единство; 7) соответствие текста заданному (или выбранному) типу речи; 8) соответствие нормам русского литературного языка (грамматическим, речевым, правописным – орфографическим и пунктуационным).  </w:t>
            </w:r>
          </w:p>
          <w:p w:rsidR="00AE6385" w:rsidRPr="009A076F" w:rsidRDefault="00AE6385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отличия устного научного высказывания от письменного научного текста.</w:t>
            </w:r>
          </w:p>
          <w:p w:rsidR="00AE6385" w:rsidRPr="009A076F" w:rsidRDefault="00AE6385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Интернет – общение как специфическая форма речевого взаимодействия, совмещающего черты устной и письменной речи.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 письменного текста с точки зрения соответствия его основ</w:t>
            </w:r>
            <w:r w:rsidR="00BE591D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ным требованиям, предъявляемым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письменному высказыванию.</w:t>
            </w:r>
          </w:p>
          <w:p w:rsidR="00AE6385" w:rsidRPr="009A076F" w:rsidRDefault="00AE6385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роли письма (написание письменных высказываний в виде сочинений – миниатюр, письменных ответов на поставленный вопрос,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изложений и т. П.) для развития устной речи и речи внутренней, обращенной к самому себе и связанной с процессами мышления, самооценивания, регуляции своего поведения.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Основные условия эффективного общения (4ч)      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Необходимые условия  успешного, эффективного  общения: 1) готовность к общению(обоюдное желание собеседников высказать своё мнение по обсуждаемому вопросу,    выслушать своего партнёра;  наличие общих интересов у собеседников, достаточного жизненного опыта, начитанности, научных знаний  для   понимания смысла речи собеседника; владение достаточным объёмом  культурологических знаний и др.); 2) достаточно высокий уровень владения языком и коммуникативными навыками; 3) соблюдение норм речевого поведения и др.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речевых ситуаций с целью выявления нарушений основных условий эффективного общения.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*Прецедентные тексты как тексты (фразы, слова), которые имеют историко-культурную  ценность  и на которые часто ссылаются носители языка  (цитаты из общеизвестных художественных произведений; ссылки на мифы, предания,   сказки; афоризмы,   пословицы,   крылатые слова, фразеологические обороты;   фразы из песен   названия книг, спектаклей, опер, фильмов; высказывания   героев популярных кинофильмов и т.п.).  *Понимание прецедентных текстов как одно из условий эффективности речевого общения.  </w:t>
            </w:r>
          </w:p>
          <w:p w:rsidR="00AE6385" w:rsidRPr="009A076F" w:rsidRDefault="00AE6385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Коммуникативный барьер как психологическое препятствие, которое может стать причиной непонимания или возникновения отрицательных эмоций в процессе общения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*Анализ речевых ситуаций, в которых причиной коммуникативной неудачи является недостаточный объём культурологических знаний собеседника.  </w:t>
            </w: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Элементарный анализ накопленного речевого опыта, связанного с преодолением коммуникативных барьеров  в процессе общения.</w:t>
            </w: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Составление рекомендаций (правил), которым должен следовать каждый, кто хочет научиться преодолевать коммуникативные барьеры в речевом общении.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Умение задавать вопросы как условие</w:t>
            </w:r>
            <w:r w:rsidR="00AE6385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эффективности   общения, в том числе и интернет-общения.</w:t>
            </w:r>
          </w:p>
          <w:p w:rsidR="009F33DA" w:rsidRPr="009A076F" w:rsidRDefault="009F33DA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Виды вопросов и цель их использования в процессе  общения: информационный, контрольный, ориентационный, ознакомительный, провокационный, этикетный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F33DA" w:rsidRPr="009A076F" w:rsidRDefault="009F33DA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уместностью использования разных видов вопроса в разных ситуациях общения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Типичные коммуникативные неудачи, встречающиеся в письменных экзаменационных работах старшеклассников: неясно выраженная мысль, нарушение этических норм общения (например, неоправданная агрессия речи, преувеличение степени речевой свободы,  допустимой  в  коммуникативной ситуации экзамена), неуместное использование того или иного языкового средства выразительности и др.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и редактирование фрагментов из сочинений старшеклассников с целью исправления ошибок и коммуникативных недочётов (в течение всего учебного года).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речевой деятельности и инфор</w:t>
            </w:r>
            <w:r w:rsidR="00D43548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мационная переработка текста (55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Вид</w:t>
            </w:r>
            <w:r w:rsidR="00D43548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ы речевой деятельности (4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речевой деятельности: 1) связанные с восприятием и пониманием чужой речи (аудирование, чтение); 2) связанные с созданием собственного речевого высказывания (говорение, письмо).</w:t>
            </w:r>
          </w:p>
          <w:p w:rsidR="00D43548" w:rsidRPr="009A076F" w:rsidRDefault="00D4354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3548" w:rsidRPr="009A076F" w:rsidRDefault="00D4354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3548" w:rsidRPr="009A076F" w:rsidRDefault="00D4354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3548" w:rsidRPr="009A076F" w:rsidRDefault="00D4354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43548" w:rsidRPr="009A076F" w:rsidRDefault="00D4354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Четыре этапа речевой деятельности: 1) ориентировочный; 2) этап планирования; 3) этап исполнения; 4) этап контроля.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 с точки зрения   особенностей вида речевой деятельности, который  помогает организовать каждая из них.</w:t>
            </w:r>
          </w:p>
          <w:p w:rsidR="006C736F" w:rsidRPr="009A076F" w:rsidRDefault="006C736F" w:rsidP="005114FF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памяток – инструкций</w:t>
            </w:r>
            <w:r w:rsidR="00F164A7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(«Как  читать текст, чтобы понять его содержание», «Как писать сочинение», «О чём нужно помнить, выступая перед аудиторией с докладом, сообщением и др.) с точки зрения отражения в них основных этапов речевой деятельности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*Речь внешняя как речь, доступная   восприятию (слуху, зрению) других людей.  *Речь внутренняя как речь, недоступная восприятию других людей. **Особенности внутренней речи (очень сокращена, свёрнута). *Несобственно-прямая речь как один из способов передачи</w:t>
            </w:r>
            <w:r w:rsidR="006C736F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внутренней речи персонажа литературного произведения.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*Наблюдение за способами передачи</w:t>
            </w:r>
            <w:r w:rsidR="006C736F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внутренней речи персонажа литературного произведения (прямая, косвенная, несобственно-прямая речь).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Чтение как вид речевой деятельности (3ч)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Чтение как процесс восприятия, осмысления и понимания письменного высказывания.  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 чтения: поисковое просмóтровое, ознакомительное, изучающее  (обобщение).  Основные этапы работы с текстом.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вида чтения в зависимости от коммуникативной задачи.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36F" w:rsidRPr="009A076F" w:rsidRDefault="005114FF" w:rsidP="005114F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*Маркировка фрагментов текста при изучающем чтении (закладки с пометками; подчёркивание карандашом; выделения с помощью маркера; использование специальных знаков и др.)</w:t>
            </w:r>
          </w:p>
          <w:p w:rsidR="005114FF" w:rsidRPr="009A076F" w:rsidRDefault="006C736F" w:rsidP="005114FF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Гипертекст и его особенности</w:t>
            </w:r>
            <w:r w:rsidR="005114FF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*Использование различных способов маркировки фрагментов текста при изучающем чтении.</w:t>
            </w:r>
          </w:p>
          <w:p w:rsidR="006C736F" w:rsidRPr="009A076F" w:rsidRDefault="006C736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736F" w:rsidRPr="009A076F" w:rsidRDefault="006C736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 гипертекстом в условиях использования мультимедийных средств для получения информации.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 *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недостатки чтения: 1) отсутствие гибкой стратегии чтения, 2) непонимание смысла прочитанного текста или его фрагме</w:t>
            </w:r>
            <w:r w:rsidR="00F164A7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нтов, 3)   наличие регрессий,  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то есть  неоправданных, ненужных возвратов к прочитанному, 4) сопровождение чтения артикуляцией, 5)  низкий уровень организации внимания, 6) малое поле зрения, 7)  слабое развитие механизма смыслового прогнозирования.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C736F" w:rsidRPr="009A076F" w:rsidRDefault="00400C00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C736F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Элементарный анализ накопленного речевого опыта, связанного с преодолением недостатков чтения.</w:t>
            </w:r>
          </w:p>
          <w:p w:rsidR="00400C00" w:rsidRPr="009A076F" w:rsidRDefault="00400C00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6C736F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рекомендаций (правил) , которым должен следовать каждый, кто хочет преодолеть недостатки чтения</w:t>
            </w:r>
          </w:p>
          <w:p w:rsidR="00400C00" w:rsidRPr="009A076F" w:rsidRDefault="00400C00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на уроках по другим предметам коммуникативного опыта    чтения учебно-научного и художественного текста.  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Аудирование как вид речевой деятельности (3ч)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Аудирование как процесс восприятия, осмысления и понимания речи говорящего.</w:t>
            </w:r>
          </w:p>
          <w:p w:rsidR="00400C00" w:rsidRPr="009A076F" w:rsidRDefault="00400C00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Нерефлексивное (слушатель не вмешивается в речь собеседника, не высказывает своих замечаний и вопросов) и рефлексивное аудирование (слушатель активно вмешивается в речь собеседника) </w:t>
            </w:r>
          </w:p>
          <w:p w:rsidR="00400C00" w:rsidRPr="009A076F" w:rsidRDefault="00400C00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Основные приёмы рефлексивного  слушания: выяснение, перефразирование, резюмирование, проявление эмоциональной реакции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 виды аудирования зависимости от необходимой глубины восприятия исходного аудиотекста: выборочное, ознакомительное, детальное.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эффективного слушания: максимальная концентрация внимания на   собеседнике; демонстрация с помощью реплик, мимики, жестов своего внимания к собеседнику, понимания/непонимания, одобрения/неодобрения  его речи; максимальная сдержанность в выражении  оценок,   советов.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вида аудирования в зависимости от коммуникативной задачи.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*Типичные недостатки аудирования: 1) отсутствие гибкой стратегии аудирования, 2) непонимание смысла прослушанного текста или его фрагментов, 3) отсеивание важной информации, 4) перебивание собеседника во время его сообщения, 5) поспешные возражения собеседнику.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Элементарный анализ накопленного   речевого опыта, связанного с преодолением     недостатков аудирования.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*Составление рекомендаций (правил), которыми должен пользоваться каждый, кто хочет научиться преодолевать    недостатки аудирования.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разных видов аудирования и чтения в зависимости от коммуникативной цели и в процессе подготовки собственного речевого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высказывания.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на уроках по другим предметам коммуникативного опыта    аудирования.  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400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Основные способы информационной переработки прочитанн</w:t>
            </w:r>
            <w:r w:rsidR="00400C00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ого или прослушанного текста</w:t>
            </w:r>
            <w:r w:rsidR="00F164A7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400C00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(14 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способы   сжатия исходного текста: 1) смысловое сжатие   текста (выделение и передача основного содержания текста) – исключение, обобщение; 2) языковое сжатие   текста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(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более компактных, простых языковых конструкций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) -  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замена одних синтаксических конструкций другими; сокращение или полное исключение (повторов, синонимов, синтаксических конструкций и т.п.); слияние нескольких предложений в одно (обобщение изученного).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сжатия исходного текста разными способами: с помощью смыслового сжатия и/или языкового сжатия   текста.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плана: назывной, вопросный, тезисный, цитатный (обобщение изученного).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навыков составления разных видов плана назывного, вопросного, тезисного, цитатного) прочитанного или прослушанного текста.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Тезисы   как кратко сформулированные основные положения исходного, первичного текста.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тезисов прочитанного или *прослушанного текста.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Аннотация как краткая характеристика печатного произведения (статьи, книги) с точки зрения её назначения, содержания, вида, формы и других особенностей.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аннотации и самостоятельное составление аннотации прочитанного текста, любимой книги научно-популярного содержания.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Конспект как это краткое связное изложение содержания исходного текста (статьи, параграфа учебника, лекции).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*Основные рекомендации к сокращению слов при конспектировании.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конспекта статьи, лекции и самостоятельное составление конспекта прочитанного текста.  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* Составление конспекта прослушанного аудиотекста.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Реферат как письменный доклад или выступление по определённой теме, в котором собрана информация из одного или нескольких источников.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Реферат как итог проведённого мини-исследования или проектной работы; как демонстрация знаний по исследуемой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проблеме, описание результатов проведённого исследования, формулировка выводов.</w:t>
            </w:r>
          </w:p>
          <w:p w:rsidR="005114FF" w:rsidRPr="009A076F" w:rsidRDefault="005114FF" w:rsidP="005114FF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части реферата: вступление, в котором объясняется выбор темы, обосновывается её важность, формулируется цель и задачи исследования; основная часть, где должен  чётко, связно, логично и последовательно излагаться основной материал по теме; внутри основной части выделяются подразделы; заключение, в котором подводятся итоги работы, формулируются выводы;  список использованной литературы; приложение, в котором обычно помещают таблицы, схемы, фотографии, макеты и т.п.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Типичные языковые конструкции, характерные для реферативного изложения.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Реферат как письменная форма   доклада или выступления по теме исследования.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*Мультимедийная презентация как видео- и/или аудиосопровождения реферата и как    синтез текста, разных видов наглядности (рисунки, иллюстрации, фотографии, фотоколлажи, схемы, таблицы, диаграммы, графики и т.п.).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Написание реферата по выбранной теме.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Рецензия как анализ и оценка научного, художественного, кинематографического или музыкального произведения.  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Написание рецензии на прочитанный или прослушанный текст, а также на просмотренное кинематографическое произведение.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План, тезис, аннотация, конспект, реферат, рецензия как жанры научного стиля речи. Речевые стандартные обороты (клише), характерные для текстов указанных жанров.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определённых стандартных языковых средств (речевых клише, штампов научной речи) при составлении планов, тезисов, аннотаций, конспектов, рефератов, рецензий.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Осознанный выбор вида чтения (вид аудирования) исходного текста при составлении планов, тезисов, аннотаций, конспектов, рефератов, рецензий.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*Сопоставительный анализ плана, тезисов, аннотации, конспекта и реферата, составленных на основе одного текста.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*Составление плана, тезисов, аннотации, конспекта на основе одного текста и осознанное использование разных способов сжатия исходного текста и разных форм передачи его содержания.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Осознанное использование полученных знаний и умений, связанных с составлением планов, написанием тезисов, аннотаций, конспектов, рефератов рецензий в процессе изучения других школьных дисциплин.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Говорение</w:t>
            </w:r>
            <w:r w:rsidR="006C4B58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как вид речевой деятельности (10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Говорение вид речевой деятельности, посредством которого осуществляется устное общение, происходит обмен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информацией.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Основные качества образцовой речи: правильность, ясность, точность, богатство, выразительность, чистота, вежливость.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*Смыслоразличительная роль интонации в речевом устном высказывании.</w:t>
            </w:r>
          </w:p>
          <w:p w:rsidR="006C4B58" w:rsidRPr="009A076F" w:rsidRDefault="006C4B5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Эмфатическое ударение как эмоционально – экспрессивное выделение слова в процессе говорения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*Анализ примеров образцовой аудиоречи с точки зрения соответствия ею основным качествам образцовой речи.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* Наблюдение за смыслоразличительной ролью интонации в устных высказываниях, а также в отрывках из художественных текстов.</w:t>
            </w:r>
          </w:p>
          <w:p w:rsidR="006C4B58" w:rsidRPr="009A076F" w:rsidRDefault="006C4B5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Наблюдение за способами передачи эмфатического ударения в художественном тексте и его ролью в описании душевного состояния персонажа.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оценивания   устного высказывания учащегося  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   чёткость и определённость выражения основной мысли высказывания;   смысловое и стилистическое единство, связность  и последовательность  изложения; наличие/отсутствие логических ошибок; наличие/отсутствие аргументов,  обосновывающих точку зрения учащегося;   соответствие устного высказывания заданной речевой ситуации  (коммуникативная цель высказывания, адресат, место и условия общения), сфере общения,  заданному жанру и стилю речи); 2) речевое оформление устного высказывания (точность выражения мысли, использование разнообразных  грамматических конструкций;  соответствие языковых средств  заданной  речевой ситуации и стилю речи; употребление слов в соответствии с их лексическим значением и стилистической окрашенностью; наличие/отсутствие слов, выходящих за пределы литературного языка (жаргонизмы, слова-паразиты   и др.); н</w:t>
            </w:r>
            <w:r w:rsidR="006C4B58"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аличие/отсутствие орфоэпических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ошибок;  наличие/отсутствие   грамматических ошибок;  наличие/отсутствие   речевых ошибок); 3) выразительность речи (уместное использование в речевом высказывании  выразительных языковых  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использование языковых средств  привлечения и удерживания  внимания слушателей; уместность и корректность использования невербальных средств  общения - мимика, жесты); 4) взаимодействие с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собеседниками в процессе обсуждения  устного высказывания  (адекватное восприятие и понимание вопросов по содержанию устного высказывания; способность  кратко и точно формулировать мысль, убеждать собеседников в своей правоте,  аргументированно отстаивать свою точку зрения).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 и оценка устных высказываний в разных ситуациях   общения:   выступление перед аудиторией, сообщение, доклад, ответ (краткий и развернутый) на уроке; дружеская беседа, диспут, дискуссия и т. п.</w:t>
            </w:r>
          </w:p>
          <w:p w:rsidR="005114FF" w:rsidRPr="009A076F" w:rsidRDefault="005114FF" w:rsidP="005114FF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Аргументированная оценка устного высказывания учащихся на основе памятки «Как оценивать содержание и речевое оформление устного высказывания».</w:t>
            </w:r>
          </w:p>
          <w:p w:rsidR="005114FF" w:rsidRPr="009A076F" w:rsidRDefault="005114FF" w:rsidP="005114FF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собственного речевого устного высказывания (сообщения, выступления, доклада) с учётом основных качеств образцовой речи.  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в устной речи многообразия грамматических форм и лексического богатства языка.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Применение в практике устного речевого общения произносительных (орфоэпических, интонационных), лексических, грамматических норм современного русского литературного языка.  </w:t>
            </w:r>
          </w:p>
          <w:p w:rsidR="005114FF" w:rsidRPr="009A076F" w:rsidRDefault="005114FF" w:rsidP="005114FF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устного выступления на основе реферата или проектной работы, написанием которой учащийся занимается. Использование рекомендаций, содержащихся в памятке   «Как подготовить устное выступление  для презентации и защиты реферата, проектной работы».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*Подготовка устного выступления, обобщающего информацию по указанной теме, содержащуюся в учебной литературе, на соответствующих сайтах Интернета.</w:t>
            </w:r>
          </w:p>
          <w:p w:rsidR="006C4B58" w:rsidRPr="009A076F" w:rsidRDefault="006C4B58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Моделирование речевых ситуаций участия в спорах, диспутах, дискуссиях. Соблюдение этики речевого взаимодействия в процессе устного общения</w:t>
            </w:r>
          </w:p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Овладение речевой культурой использования   технических средств коммуникации (телефон, мобильный телефон, скайп и др.) в процессе устного общения.</w:t>
            </w:r>
          </w:p>
          <w:p w:rsidR="005114FF" w:rsidRPr="009A076F" w:rsidRDefault="005114FF" w:rsidP="005114FF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на уроках по другим предметам коммуникативного опыта    создания собственного устного высказывания и оценивания чужих устных высказываний.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Публичное выступление (обобщение изученного).</w:t>
            </w: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6C4B58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C4B58" w:rsidRPr="009A076F" w:rsidRDefault="00116E62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виды публичной речи: социально – политическая, научно – академическая, судебная, социально – бытовая, духовная, дипломатическая, военная, лекционно -  пропагандистская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*Подготовка публичного выступления на полемическую тему, требующую аргументированно высказать своё согласие или несогласие с предложенным тезисом.  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*Построение публичного выступления по заданной структуре.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*Анализ публичного выступления на полемическую тему, оценка его содержания, речевого оформления, соответствия речевой ситуации и коммуникативным задачам.</w:t>
            </w: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разновидности публичной речи и её композиционно – содержательных особенностей.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Письмо к</w:t>
            </w:r>
            <w:r w:rsidR="00116E62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ак вид  речевой деятельности (13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ч)    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как вид речевой деятельности, связанный с созданием    письменного высказывания.  Связь письма с другими видами речевой деятельности человека (говорением, чтением, аудированием).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Письмо как вид речевой деятельности, востребованный в сфере образования. Виды письменных   речевых высказываний школьника.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требования в письменной речи: правильность, ясность, чистота, точность, богатство, выразительность.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Критерии оценивания  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 </w:t>
            </w: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 истории эпистолярного жанра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Анализ письменных высказываний с точки зрения содержания, структуры, стилевых особенностей, эффективности достижения поставленных коммуникативных   задач   и использования изобразительно-выразительных средств языка.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письменного высказывания, отбор языковых средств, обеспечивающих правильность, точность и выразительность речи.</w:t>
            </w:r>
          </w:p>
          <w:p w:rsidR="005114FF" w:rsidRPr="009A076F" w:rsidRDefault="005114FF" w:rsidP="005114FF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коммуникативного опыта создания письменных текстов (сочинений разных видов), соответствующих определённым требованиям, опыта оценивания письменного высказывания и   редактирования текста.  Дальнейшее совершенствование указных умений с опорой на рекомендации, содержащиеся в соответствующих учебных материалах (памятки «Как писать сочинение», «Как оценивать содержание и речевое оформление изложений и сочинений», «Как редактировать тексты изложений, сочинений»).</w:t>
            </w:r>
          </w:p>
          <w:p w:rsidR="005114FF" w:rsidRPr="009A076F" w:rsidRDefault="005114FF" w:rsidP="005114FF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роли письма в процессе подготовки доклада, проектной работы, мультимедийной презентации.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 *Подготовка письменного текста (сочинение, сочинение-миниатюра, заметка для школьного сайта и т.п.), обобщающего информацию по указанной теме, содержащуюся в учебной литературе, на соответствующих сайтах Интернета.</w:t>
            </w:r>
          </w:p>
          <w:p w:rsidR="005114FF" w:rsidRPr="009A076F" w:rsidRDefault="005114FF" w:rsidP="005114FF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Использование на уроках по другим предметам коммуникативного опыта    создания собственного письменного текста и оценивания чужих письменных высказываний.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* Культура письменного общения с помощью современных технических средств коммуникации (мобильные телефоны, электронная почта, социальные сети и т.п.).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Овладение культурой использования технических средств коммуникации, требующих соблюдения норм письменной речи.</w:t>
            </w:r>
          </w:p>
        </w:tc>
      </w:tr>
      <w:tr w:rsidR="005114FF" w:rsidRPr="009A076F" w:rsidTr="0061647B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 орфографии и пунктуации в письменном общении.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Орфографическое и пунктуационное правило, как разновидность языковой нормы, обеспечивающей правильность письменной речи.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Орфография как система правил правописания слов и их форм. Разделы русской орфографии и основные принципы написания (обобщение на основе изученного).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Пунктуация как система правил правописания предложений. Принципы русской пунктуации. Разделы русской пунктуации и система правил, включённых в каждый из них (обобщение на основе изученного).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Абзац как пунктуационный знак, передающий смысловое членение текста. Знаки препинания, их функции. Одиночные и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парные знаки препинания. Сочетание знаков препинания.  </w:t>
            </w: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Вариативность постановки знаков препинания</w:t>
            </w: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Авторское употребление знаков препинания.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Соблюдение орфографических и пунктуационных норм в письменной речи.</w:t>
            </w:r>
          </w:p>
          <w:p w:rsidR="005114FF" w:rsidRPr="009A076F" w:rsidRDefault="005114FF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* Анализ трудных случаев применения орфографических и пунктуационных норм.</w:t>
            </w: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16E62" w:rsidRPr="009A076F" w:rsidRDefault="00116E62" w:rsidP="005114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Проведение диспута «Нужно ли соблюдать нормы правописания в интернет – общении»</w:t>
            </w:r>
          </w:p>
        </w:tc>
      </w:tr>
      <w:tr w:rsidR="005114FF" w:rsidRPr="009A076F" w:rsidTr="0061647B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16E62" w:rsidRPr="009A076F" w:rsidRDefault="00116E62" w:rsidP="000D7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Повторение в конце учебного года (14 ч.)</w:t>
            </w:r>
          </w:p>
          <w:p w:rsidR="005114FF" w:rsidRPr="009A076F" w:rsidRDefault="005114FF" w:rsidP="000D7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Повторение и обобщение изученного в 5 – 9 классах, подготовка </w:t>
            </w:r>
            <w:r w:rsidR="00116E62"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 ЕГЭ (10</w:t>
            </w: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ч     – в течение всего учебного года)</w:t>
            </w:r>
          </w:p>
          <w:p w:rsidR="00116E62" w:rsidRPr="009A076F" w:rsidRDefault="00116E62" w:rsidP="000D78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часы (10 ч)</w:t>
            </w:r>
          </w:p>
          <w:p w:rsidR="00116E62" w:rsidRPr="009A076F" w:rsidRDefault="00116E62" w:rsidP="00511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3C2B" w:rsidRPr="009A076F" w:rsidRDefault="00F93C2B" w:rsidP="00F164A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4685" w:rsidRDefault="00634685" w:rsidP="00634685">
      <w:pPr>
        <w:tabs>
          <w:tab w:val="left" w:pos="5160"/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34685" w:rsidRPr="00B178C8" w:rsidRDefault="007E4DAD" w:rsidP="00634685">
      <w:pPr>
        <w:tabs>
          <w:tab w:val="left" w:pos="5160"/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Т</w:t>
      </w:r>
      <w:r w:rsidR="00634685" w:rsidRPr="00B178C8">
        <w:rPr>
          <w:rFonts w:ascii="Times New Roman" w:hAnsi="Times New Roman"/>
          <w:b/>
          <w:sz w:val="32"/>
          <w:szCs w:val="32"/>
        </w:rPr>
        <w:t>ематическое планирование</w:t>
      </w:r>
    </w:p>
    <w:p w:rsidR="00634685" w:rsidRPr="00562AE8" w:rsidRDefault="00634685" w:rsidP="006346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1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142"/>
        <w:gridCol w:w="12049"/>
        <w:gridCol w:w="1134"/>
        <w:gridCol w:w="850"/>
      </w:tblGrid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5" w:rsidRPr="007200C6" w:rsidRDefault="00634685" w:rsidP="008D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0C6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  <w:p w:rsidR="00634685" w:rsidRPr="007200C6" w:rsidRDefault="00634685" w:rsidP="008D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0C6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5" w:rsidRPr="007200C6" w:rsidRDefault="00634685" w:rsidP="008D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00C6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5" w:rsidRPr="007200C6" w:rsidRDefault="00B91D2C" w:rsidP="008D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Кол.часов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685" w:rsidRPr="007200C6" w:rsidRDefault="00634685" w:rsidP="008D3F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34685" w:rsidRPr="00562AE8" w:rsidTr="008D3F63">
        <w:trPr>
          <w:trHeight w:val="260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34685" w:rsidRPr="00E361F8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Язык как средство общения (16 ч.)</w:t>
            </w:r>
          </w:p>
          <w:p w:rsidR="00634685" w:rsidRPr="00E361F8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  <w:t>Русский язык как хранитель духовных ценностей нации (</w:t>
            </w: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4 ч. + 1 ч. к/р) </w:t>
            </w:r>
          </w:p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1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Русский язык как хранитель духовных ценностей нации. 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7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20E4" w:rsidRPr="00E361F8" w:rsidRDefault="00B120E4" w:rsidP="00B120E4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Входная контрольная работа по теме «Повторение изученного».</w:t>
            </w:r>
          </w:p>
          <w:p w:rsidR="00634685" w:rsidRPr="00E361F8" w:rsidRDefault="00634685" w:rsidP="00B120E4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15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0E4" w:rsidRPr="00E361F8" w:rsidRDefault="00B120E4" w:rsidP="00B120E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формы существования национального языка.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B120E4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признаки литературного языка: обработанность, нормированность, относительная устойчивость, обязательность для всех носителей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4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B120E4" w:rsidP="00B120E4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признаки литературного языка: обработанность, нормированность, относительная устойчивость, обязательность для всех носителей языка.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349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34685" w:rsidRPr="00E361F8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Речевое общение как социальное явление (4 ч.)</w:t>
            </w:r>
          </w:p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4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Социальная роль языка в обществе. Изучение разных аспектов речевого общения в лингвистике, философии, культурологии, психологии.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59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Активное использование невербальных средств общения (жесты, мимика, поза). Виды жестов.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28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Монолог, диалог и полилог как основные разновидности речи. Виды монолога. Виды диалога и полилога.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83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Искусственные языки и их роль в речевом общении. Эсперанто.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283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634685" w:rsidRPr="00E361F8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Устная и письменная речь как формы речевого общения (4 ч.)</w:t>
            </w:r>
          </w:p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</w:t>
            </w:r>
            <w:r w:rsidR="00700065"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новные особенности устной речи. </w:t>
            </w: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Наличие в устной речи неполных предложений, незаконченных фраз, лексических повторов.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Типичные недостатки устной речи. Способы их устранения. 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Письменная форма речи как речь, созданная с помощью графических знаков на бумаге, экране монитора, мобильного телефона. Основные особенности письменной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Основные требования к письменному тексту.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530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</w:p>
          <w:p w:rsidR="00634685" w:rsidRPr="00E361F8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Основные условия эффективного общения</w:t>
            </w:r>
            <w:r w:rsidRPr="00E361F8">
              <w:rPr>
                <w:rFonts w:ascii="Times New Roman" w:hAnsi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(4 ч. + 4 ч</w:t>
            </w:r>
            <w:r w:rsidR="002C356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Р.Р.</w:t>
            </w: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)</w:t>
            </w:r>
          </w:p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71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Необходимые условия успешного эффективного общения.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66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Прецедентные тексты как носители историко-культурной ценности.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Р.</w:t>
            </w:r>
            <w:r w:rsidR="00A03BA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Обучающее сочинение-рассуждение (в формате ЕГЭ).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написанию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A03BA3" w:rsidP="008D3F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Р.Р</w:t>
            </w:r>
            <w:r w:rsidR="00634685"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634685"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Обучающее сочинение-рассуждение (в формате ЕГЭ).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Коммуникативный барьер как психологическое препятствие, которое может стать причиной непонимания или </w:t>
            </w: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возникновения отрицательных эмоций в процессе общения.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вопросов и цель их использования в процессе общения: информационный, контрольный, ориентационный, ознакомительный, провокационный, этикетный.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A03BA3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Р.Р</w:t>
            </w:r>
            <w:r w:rsidR="00634685"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Контрольное сочинение-рассуждение №1</w:t>
            </w:r>
            <w:r w:rsidR="00634685"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формате ЕГЭ).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к написанию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27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A03BA3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Р.Р</w:t>
            </w:r>
            <w:r w:rsidR="00634685"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Контрольное сочинение-рассуждение №1</w:t>
            </w:r>
            <w:r w:rsidR="00634685"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 формате ЕГЭ).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61F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408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634685" w:rsidRPr="00E361F8" w:rsidRDefault="00634685" w:rsidP="008D3F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Виды речевой деятельности</w:t>
            </w:r>
            <w:r w:rsidRPr="00E361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( 55 ч. )</w:t>
            </w:r>
          </w:p>
          <w:p w:rsidR="00634685" w:rsidRPr="00E361F8" w:rsidRDefault="00634685" w:rsidP="008D3F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361F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Виды речевой деятельности</w:t>
            </w:r>
            <w:r w:rsidRPr="00E361F8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( 4 ч. + 2 ч. к/р )</w:t>
            </w:r>
          </w:p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8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61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Виды речевой деятельности.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color w:val="000000" w:themeColor="text1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67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361F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Четыре этапа речевой деятельности.</w:t>
            </w:r>
          </w:p>
          <w:p w:rsidR="00634685" w:rsidRPr="00E361F8" w:rsidRDefault="00634685" w:rsidP="008D3F6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19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Речь внешняя как речь, доступная восприятию других людей.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2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Речь внутренняя как речь, недоступная восприятию других людей.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325BC" w:rsidRPr="00562AE8" w:rsidTr="00A879D5">
        <w:trPr>
          <w:trHeight w:val="59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тестовой форме в формате ЕГЭ) по теме «Повторение изученного».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325BC" w:rsidRPr="00562AE8" w:rsidTr="00A879D5">
        <w:trPr>
          <w:trHeight w:val="37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тестовой форме в формате ЕГЭ) по теме «Повторение изученного».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419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0238A1" w:rsidRDefault="00634685" w:rsidP="008D3F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685" w:rsidRPr="007200C6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38A1">
              <w:rPr>
                <w:rFonts w:ascii="Times New Roman" w:hAnsi="Times New Roman"/>
                <w:b/>
                <w:sz w:val="24"/>
                <w:szCs w:val="24"/>
              </w:rPr>
              <w:t>Чтение как вид речевой деятельности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 xml:space="preserve"> (</w:t>
            </w: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90387A">
              <w:rPr>
                <w:rFonts w:ascii="Times New Roman" w:hAnsi="Times New Roman"/>
                <w:b/>
                <w:sz w:val="24"/>
                <w:szCs w:val="24"/>
              </w:rPr>
              <w:t xml:space="preserve"> ч. </w:t>
            </w:r>
            <w:r w:rsidR="007239EA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как процесс восприятия, осмысления и понимания письменного высказывания.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2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этапы работы с текстом.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7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A03BA3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634685" w:rsidRPr="00CE691F">
              <w:rPr>
                <w:rFonts w:ascii="Times New Roman" w:hAnsi="Times New Roman"/>
                <w:b/>
                <w:sz w:val="24"/>
                <w:szCs w:val="24"/>
              </w:rPr>
              <w:t>. Контрольное сочинение-рассуждение №</w:t>
            </w:r>
            <w:r w:rsidR="0063468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4685"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685">
              <w:rPr>
                <w:rFonts w:ascii="Times New Roman" w:hAnsi="Times New Roman"/>
                <w:sz w:val="24"/>
                <w:szCs w:val="24"/>
              </w:rPr>
              <w:t>(в формате ЕГЭ).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7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A03BA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. Контрольное сочинение-рассуждение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Маркировка фрагментов текста при изучающем чтении (закладки с пометами; подчёркивание карандашом; выделения с помощью маркера; использование специальных знаков)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Маркировка фрагментов текста при изучающем чтении (закладки с пометами; подчёркивание карандашом; выделения с помощью маркера; использование специальных знаков)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7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Гипертекст и его особенности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7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недостатки чтения: отсутствие гибкой стратегии чтения, непонимание смысла прочитанного текста или его фрагментов, наличие ненужных возвратов к прочитанному, сопровождение чтения артикуляцией, низкий уровень организации внимания, малое поле зрения, слабое развитие механизма смыслового прогнозирования.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7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недостатки чтения: отсутствие гибкой стратегии чтения, непонимание смысла прочитанного текста или его фрагментов, наличие ненужных возвратов к прочитанному, сопровождение чтения артикуляцией, низкий уровень организации внимания, малое поле зрения, слабое развитие механизма смыслового прогнозирования.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356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34685" w:rsidRPr="007200C6" w:rsidRDefault="00634685" w:rsidP="008D3F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20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удирование как вид речевой деятельности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720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720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3 ч. к/р )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4685" w:rsidRPr="00562AE8" w:rsidTr="00A879D5">
        <w:trPr>
          <w:trHeight w:val="28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Аудирование как процесс восприятия, осмысления и понимания речи говорящего.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9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Нерефлексивное и рефлексивное аудирование.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приёмы рефлексивного слушания: выяснение, перефразирование, резюмирование, проявление эмоциональной реакции.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9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аудирования в зависимости от необходимой глубины восприятия исходного аудиотекста.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6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эффективного слушания.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2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Типичные недостатки аудирования: отсутствие гибкой стратегии аудирования, непонимание смысла прослушанного текста, отсеивание важной информации, перебивание собеседника во время его сообщения, поспешные возражения собеседнику.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Типичные недостатки аудирования: отсутствие гибкой стратегии аудирования, непонимание смысла 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прослушанного текста, отсеивание важной информации, перебивание собеседника во время его сообщения, поспешные возражения собеседнику.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2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0238A1" w:rsidRDefault="00634685" w:rsidP="008D3F63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(диктант) №2 по теме «Итоги первого полугодия».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325BC" w:rsidRPr="00562AE8" w:rsidTr="00A879D5">
        <w:trPr>
          <w:trHeight w:val="53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тестовой форме в формате ЕГЭ) по теме «Повторение изученного».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325BC" w:rsidRPr="00562AE8" w:rsidTr="00A879D5">
        <w:trPr>
          <w:trHeight w:val="52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тестовой форме в формате ЕГЭ) по теме «Повторение изученного».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642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634685" w:rsidRDefault="00634685" w:rsidP="008D3F63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О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сновные способы информационной переработки прочитанного или прослушанного текста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(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.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ч. </w:t>
            </w:r>
            <w:r w:rsidR="002C3569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)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2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сжатия исходного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информационной переработки текста и преобразования его на основе сокращения: составление плана, тезисов, аннотации, конспекта, реферата, рецензии.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плана: назывной, вопросный, тезисный, цитатный (обобщение изученного).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2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Тезисы как кратко сформулированные основные положения исходного, первичного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A03BA3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634685"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634685">
              <w:rPr>
                <w:rFonts w:ascii="Times New Roman" w:hAnsi="Times New Roman"/>
                <w:sz w:val="24"/>
                <w:szCs w:val="24"/>
              </w:rPr>
              <w:t>Обучающее сочинение-рассуждение</w:t>
            </w:r>
            <w:r w:rsidR="00634685"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685">
              <w:rPr>
                <w:rFonts w:ascii="Times New Roman" w:hAnsi="Times New Roman"/>
                <w:sz w:val="24"/>
                <w:szCs w:val="24"/>
              </w:rPr>
              <w:t>(в формате ЕГЭ).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6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A03BA3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Обучающее сочинение-рассуждение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 формате ЕГЭ).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Аннотация как краткая характеристика печатного произведения (статьи, книги) с точки зрения её назначения, содержания, вида, формы и других особенностей.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Конспект как краткое связное изложение содержания исходного текста (статьи, параграфа учебника, лекции).  Основные рекомендации к сокращению слов при конспектировании.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1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Реферат как письменный доклад или выступление по определённой  теме, в котором собрана информация из одного или нескольких источников.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Реферат как итог проведённого мини-исследования или проектной работы; как демонстрация знаний по исследуемой проблеме, описание результатов проведённого исследования, формулировка выводов.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1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части реферата.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Мультимедийная презентация как видео- или аудиосопровождение реферата и как синтез текста, разных видов наглядности (рисунки, иллюстрации, фотографии, фотоколлажи, схемы, таблицы, диаграммы, графики и др.)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17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Рецензия как анализ и оценка научного, художественного, кинематографического или музыкального произведения.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325BC" w:rsidRPr="00562AE8" w:rsidTr="00A879D5">
        <w:trPr>
          <w:trHeight w:val="53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План, тезис, аннотация, конспект, реферат, рецензия как жанры научного стиля речи.  Речевые стандартные обороты (клише), характерные для текстов указанных жанров.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325BC" w:rsidRPr="00562AE8" w:rsidTr="00A879D5">
        <w:trPr>
          <w:trHeight w:val="52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План, тезис, аннотация, конспект, реферат, рецензия как жанры научного стиля речи.  Речевые стандартные обороты (клише), характерные для текстов указанных жанров.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BC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528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34685" w:rsidRPr="007200C6" w:rsidRDefault="00634685" w:rsidP="008D3F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r w:rsidRPr="007200C6">
              <w:rPr>
                <w:rFonts w:ascii="Times New Roman" w:hAnsi="Times New Roman"/>
                <w:b/>
                <w:sz w:val="24"/>
                <w:szCs w:val="24"/>
              </w:rPr>
              <w:t xml:space="preserve">оворение как вид речевой деятельности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FC7966">
              <w:rPr>
                <w:rFonts w:ascii="Times New Roman" w:hAnsi="Times New Roman"/>
                <w:b/>
                <w:sz w:val="24"/>
                <w:szCs w:val="24"/>
              </w:rPr>
              <w:t>10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FC7966"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C79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ч. </w:t>
            </w:r>
            <w:r w:rsidR="002C3569">
              <w:rPr>
                <w:rFonts w:ascii="Times New Roman" w:hAnsi="Times New Roman"/>
                <w:b/>
                <w:sz w:val="24"/>
                <w:szCs w:val="24"/>
              </w:rPr>
              <w:t>Р.Р.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 – вид речевой деятельности, посредством которого осуществляется устное общение, происходит обмен информацией.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качества образцовой речи: правильность, ясность, точность, богатство, выразительность, чистота, вежливость. Смыслоразличительная роль интонации в речевом устном высказывании.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5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Эмфатическое ударение как эмоционально-экспрессивное выделение слова  в процессе говорения.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0325BC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42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устного высказывания учащегося (сообщения, выступления, доклада)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53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устного высказывания учащегося (сообщения, выступления, доклада)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231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устного высказывания учащегося (сообщения, выступления, доклада)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52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Критерии оценивания устного высказывания учащегося (сообщения, выступления, доклада)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Публичное выступление (обобщение изученного)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F03C4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634685" w:rsidRPr="00CE691F">
              <w:rPr>
                <w:rFonts w:ascii="Times New Roman" w:hAnsi="Times New Roman"/>
                <w:b/>
                <w:sz w:val="24"/>
                <w:szCs w:val="24"/>
              </w:rPr>
              <w:t>. Контрольное сочинение-рассуждение №</w:t>
            </w:r>
            <w:r w:rsidR="00634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34685"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написанию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1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F03C4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634685" w:rsidRPr="00CE691F">
              <w:rPr>
                <w:rFonts w:ascii="Times New Roman" w:hAnsi="Times New Roman"/>
                <w:b/>
                <w:sz w:val="24"/>
                <w:szCs w:val="24"/>
              </w:rPr>
              <w:t>. Контрольное сочинение-рассуждение №</w:t>
            </w:r>
            <w:r w:rsidR="0063468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634685"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1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публичной речи: социально-политическая, научно-академическая, судебная, социально-бытовая, духовная, дипломатическая, военная, лекционно-пропагандистская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1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виды публичной речи: социально-политическая, научно-академическая, судебная, социально-бытовая, духовная, дипломатическая, военная, лекционно-пропагандистская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752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</w:p>
          <w:p w:rsidR="00634685" w:rsidRPr="007200C6" w:rsidRDefault="00634685" w:rsidP="002C3569">
            <w:pPr>
              <w:spacing w:after="0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П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исьмо как вид речевой деятельности   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(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.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+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7200C6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. </w:t>
            </w:r>
            <w:r w:rsidR="002C3569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>Р.Р.</w:t>
            </w:r>
            <w:r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ru-RU"/>
              </w:rPr>
              <w:t xml:space="preserve"> )</w:t>
            </w:r>
          </w:p>
        </w:tc>
      </w:tr>
      <w:tr w:rsidR="00634685" w:rsidRPr="00562AE8" w:rsidTr="00A879D5">
        <w:trPr>
          <w:trHeight w:val="53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как вид  речевой деятельности, связанный с созданием    письменного высказывания.  Связь письма с другими видами речевой деятельности человека (говорением, чтением, аудированием).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2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Письмо  как вид речевой деятельности, востребованный в сфере образования. Виды письменных   речевых высказываний школьника.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6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Основные требования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письменной речи: правильность, ясность, чистота, точность, богатство,  выразительность.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7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Критерии оценивания   письменного высказывания учащегося (содержание письменного высказывания, речевое оформление и выразительность высказывания, соответствие его грамматическим, орфографическим и пунктуационным нормам).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51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истории эпистолярного жанра. Культура письменного общения с помощью современных технических средств коммуникации (мобильные телефоны, электронная почта, социальные сети и т.п.).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5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орфографии и пунктуации в письменном общении.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2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Орфографическое и пунктуационное правило как разновидность языковой нормы, обеспечивающей правильность письменной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2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как система правил правописания слов и их форм. Разделы русской орфографии и основные принципы написания (обобщение на основе изученного).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5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 как система правил правописания предложений. Принципы русской пунктуации. Разделы русской пунктуации и система правил, включённых в каждый из них (обобщение)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73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Пунктуация как система правил правописания предложений. Принципы русской пунктуации. Разделы русской пунктуации и система правил, включённых в каждый из них (обобщение)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Абзац как пунктуационный знак, передающий смысловое членение текста.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4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65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3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F53E0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Р.Р</w:t>
            </w:r>
            <w:r w:rsidR="00634685" w:rsidRPr="00FC796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 w:rsidR="00634685"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Урок – дискуссия «Нужно ли соблюдать н</w:t>
            </w:r>
            <w:r w:rsidR="0063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ормы правописания в Интернет-общ</w:t>
            </w:r>
            <w:r w:rsidR="00634685"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ении»</w:t>
            </w:r>
            <w:r w:rsidR="00634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52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Default="00F53E0C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Р.Р</w:t>
            </w:r>
            <w:r w:rsidR="00634685" w:rsidRPr="00CE691F">
              <w:rPr>
                <w:rFonts w:ascii="Times New Roman" w:hAnsi="Times New Roman"/>
                <w:b/>
                <w:sz w:val="24"/>
                <w:szCs w:val="24"/>
              </w:rPr>
              <w:t>. Контрольное сочинение-рассуждение №</w:t>
            </w:r>
            <w:r w:rsidR="0063468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34685"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написанию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1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 w:rsidR="00F53E0C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CE691F">
              <w:rPr>
                <w:rFonts w:ascii="Times New Roman" w:hAnsi="Times New Roman"/>
                <w:b/>
                <w:sz w:val="24"/>
                <w:szCs w:val="24"/>
              </w:rPr>
              <w:t>. Контрольное сочинение-рассуждение 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200C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4685" w:rsidRPr="007200C6" w:rsidRDefault="00634685" w:rsidP="008D3F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сочинения-рассуждения.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8D3F63">
        <w:trPr>
          <w:trHeight w:val="333"/>
        </w:trPr>
        <w:tc>
          <w:tcPr>
            <w:tcW w:w="151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634685" w:rsidRPr="007200C6" w:rsidRDefault="00634685" w:rsidP="008D3F6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7966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Повторение изученного в 10 классе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( 14 ч. + 1 ч. к/р )</w:t>
            </w:r>
          </w:p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674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признаки литературного языка: обработанность, нормированность, относительная устойчивость, обязательность для всех носителей языка.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53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признаки литературного языка: обработанность, нормированность, относительная устойчивость, обязательность для всех носителей языка.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71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общение как социальное явление.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53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Речевое общение как социальное явление.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540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и письменная речь как формы речевого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512746" w:rsidRPr="00562AE8" w:rsidTr="00A879D5">
        <w:trPr>
          <w:trHeight w:val="696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 и письменная речь как формы речевого общения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46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02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информационной переработки прослушанного или прочитанного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43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способы информационной переработки прослушанного или прочитанного текста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58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Орфография как система правил правописания слов и их форм. Разделы русской орфографии и основные принципы написания.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301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B91D2C" w:rsidP="008D3F6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Знаки препинания, их функции. Одиночные и парные знаки препинания. Сочетание знаков препинания. Вариативность постановки знаков препинания. Авторское употребление знаков препинания.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634685" w:rsidRPr="00562AE8" w:rsidTr="00A879D5">
        <w:trPr>
          <w:trHeight w:val="295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634685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B91D2C" w:rsidP="008D3F63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20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Основные качества образцовой речи: правильность, ясность, точность, богатство, выразительность, чистота, вежливость.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512746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5" w:rsidRPr="007200C6" w:rsidRDefault="00634685" w:rsidP="008D3F63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B91D2C" w:rsidRPr="00562AE8" w:rsidTr="00A879D5">
        <w:trPr>
          <w:trHeight w:val="289"/>
        </w:trPr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C" w:rsidRPr="007200C6" w:rsidRDefault="00B91D2C" w:rsidP="00B91D2C">
            <w:pPr>
              <w:numPr>
                <w:ilvl w:val="0"/>
                <w:numId w:val="24"/>
              </w:numPr>
              <w:spacing w:after="0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C" w:rsidRPr="000238A1" w:rsidRDefault="00B91D2C" w:rsidP="00B91D2C">
            <w:pP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(диктант) №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 изученного в 10 классе</w:t>
            </w:r>
            <w:r w:rsidRPr="000238A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».</w:t>
            </w:r>
          </w:p>
          <w:p w:rsidR="00B91D2C" w:rsidRPr="007200C6" w:rsidRDefault="00B91D2C" w:rsidP="00B91D2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C" w:rsidRPr="007200C6" w:rsidRDefault="00512746" w:rsidP="00B91D2C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D2C" w:rsidRPr="007200C6" w:rsidRDefault="00B91D2C" w:rsidP="00B91D2C">
            <w:pPr>
              <w:spacing w:after="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634685" w:rsidRPr="00292B1A" w:rsidRDefault="00634685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685" w:rsidRDefault="00634685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Pr="00292B1A" w:rsidRDefault="0061516C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34685" w:rsidRPr="00292B1A" w:rsidRDefault="00634685" w:rsidP="00634685">
      <w:pPr>
        <w:tabs>
          <w:tab w:val="left" w:pos="9355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516C" w:rsidRPr="009A076F" w:rsidRDefault="0061516C" w:rsidP="006151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A076F">
        <w:rPr>
          <w:rFonts w:ascii="Times New Roman" w:hAnsi="Times New Roman"/>
          <w:b/>
          <w:sz w:val="24"/>
          <w:szCs w:val="24"/>
        </w:rPr>
        <w:t xml:space="preserve">11 класс </w:t>
      </w:r>
    </w:p>
    <w:tbl>
      <w:tblPr>
        <w:tblW w:w="15294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8505"/>
      </w:tblGrid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Основные сведения о языке и речи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языковых единиц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речи; применение полученных знаний и умений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учебной и практической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деятельности, совершенствование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видов речевой деятельности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 культура (5 ч)</w:t>
            </w:r>
          </w:p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Русский язык как составная часть национальной культуры (5 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Основные функции языка: коммуникативная, когнитивная, кумулятивная, эстетическая (повторение). Кумулятивная (культуроносная) функция как способность языка накапливать и передавать опыт поколений, служить хранилищем человеческого опыта, культурно-исторической информации.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lastRenderedPageBreak/>
              <w:t>Язык 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*Отражение</w:t>
            </w:r>
            <w:r w:rsidRPr="009A076F">
              <w:rPr>
                <w:rStyle w:val="c3"/>
                <w:rFonts w:eastAsia="Calibri"/>
                <w:b/>
                <w:bCs/>
                <w:color w:val="000000"/>
              </w:rPr>
              <w:t> </w:t>
            </w:r>
            <w:r w:rsidRPr="009A076F">
              <w:rPr>
                <w:rStyle w:val="c1"/>
                <w:color w:val="000000"/>
              </w:rPr>
              <w:t>в языке</w:t>
            </w:r>
            <w:r w:rsidRPr="009A076F">
              <w:rPr>
                <w:rStyle w:val="c3"/>
                <w:rFonts w:eastAsia="Calibri"/>
                <w:b/>
                <w:bCs/>
                <w:color w:val="000000"/>
              </w:rPr>
              <w:t> </w:t>
            </w:r>
            <w:r w:rsidRPr="009A076F">
              <w:rPr>
                <w:rStyle w:val="c1"/>
                <w:color w:val="000000"/>
              </w:rPr>
              <w:t>материальной и духовной культуры народа</w:t>
            </w:r>
            <w:r w:rsidRPr="009A076F">
              <w:rPr>
                <w:rStyle w:val="c3"/>
                <w:rFonts w:eastAsia="Calibri"/>
                <w:b/>
                <w:bCs/>
                <w:color w:val="000000"/>
              </w:rPr>
              <w:t> </w:t>
            </w:r>
            <w:r w:rsidRPr="009A076F">
              <w:rPr>
                <w:rStyle w:val="c1"/>
                <w:color w:val="000000"/>
              </w:rPr>
              <w:t>(реального мира, окружающего человека, условий его жизни; общественного самосознания народа, его менталитета, национального характера, образа жизни, традиций, обычаев, морали, системы ценностей, мироощущения).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color w:val="000000"/>
              </w:rPr>
            </w:pPr>
            <w:r w:rsidRPr="009A076F">
              <w:rPr>
                <w:rStyle w:val="c1"/>
                <w:color w:val="000000"/>
              </w:rPr>
              <w:t xml:space="preserve">**Развитие новых лингвистических дисциплин, в центре внимания которых находится человек как носитель языка (языковая личность). 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**Лингвокультурология как наука, объектом изучения которой являются язык и культура народа. **Концепты как ключевые слова, характеризующие национальную культуру.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*Прецедентные имена или тексты как важнейшее явление, которое имеет культурологическую ценность и изучается современной лингвокультурологией.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**Безэквивалентная лексика как группа слов, трудно переводимых на другие языки и обозначающих реалии жизни данного культурно-языкового сообщества, которые не зафиксированы в других языка.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**Основные группы безэквивалентной лексики: фразеологические единицы, историзмы, слова-наименования традиционного русского быта, фольклорная лексика и др.</w:t>
            </w: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Элементарный анализ лексических единиц, в которых наиболее ярко проявляется кумулятивная функция языка (отражение предметов и явлений материального мира, социальных факторов, социального опыта народа, его деятельности, насущных потребностей)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 языковых единиц (слов, фразеологизмов), которые хранят «следы» </w:t>
            </w: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национальной культуры.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Элементарный анализ примеров – слов- концептов, характеризующих национальную культуру.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  <w:r w:rsidRPr="009A076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Элементарный анализ примеров</w:t>
            </w:r>
            <w:r w:rsidRPr="009A076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 прецедентных имен и текстов, имеющих культурологическую ценность</w:t>
            </w:r>
          </w:p>
          <w:p w:rsidR="0061516C" w:rsidRPr="009A076F" w:rsidRDefault="0061516C" w:rsidP="008D3F63">
            <w:pPr>
              <w:spacing w:after="0" w:line="240" w:lineRule="auto"/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Поиск примеров безэквивалентной лексикив разных словарях (фразеологизмов, устаревших слов и др.) и в предлагаемых текстах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A076F">
              <w:rPr>
                <w:rStyle w:val="c3"/>
                <w:b/>
                <w:bCs/>
                <w:color w:val="000000"/>
              </w:rPr>
              <w:lastRenderedPageBreak/>
              <w:t>Функциональная стилистика (38 ч)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9A076F">
              <w:rPr>
                <w:rStyle w:val="c3"/>
                <w:b/>
                <w:bCs/>
                <w:color w:val="000000"/>
              </w:rPr>
              <w:t>Функциональные разновидности русского языка (4 ч)</w:t>
            </w:r>
          </w:p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color w:val="000000"/>
              </w:rPr>
            </w:pPr>
            <w:r w:rsidRPr="009A076F">
              <w:rPr>
                <w:rStyle w:val="c1"/>
                <w:color w:val="000000"/>
              </w:rPr>
              <w:t>Функциональная стилистика как раздел лингвистики, который изучает исторически сложившуюся в русском языке систему функциональных разновидностей литературного языка в их соотношении и взаимодействии.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color w:val="000000"/>
              </w:rPr>
            </w:pPr>
            <w:r w:rsidRPr="009A076F">
              <w:rPr>
                <w:rStyle w:val="c1"/>
                <w:color w:val="000000"/>
              </w:rPr>
              <w:t>Современное учение о функциональных разновидностях языка.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color w:val="000000"/>
              </w:rPr>
            </w:pPr>
            <w:r w:rsidRPr="009A076F">
              <w:rPr>
                <w:rStyle w:val="c1"/>
                <w:color w:val="000000"/>
              </w:rPr>
              <w:t>Функциональные разновидности языка: разговорная речь, функциональные стили (официально-деловой, научный, публицистический), язык художественной литературы (повторение изученного).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Учёт основных факторов при разграничении функциональных разновидностей языка: экстралингвистических (сфера применения, основные функции речи) и лингвистических факторов (основные особенности речи, типичные языковые средства).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rStyle w:val="c1"/>
                <w:color w:val="000000"/>
              </w:rPr>
            </w:pPr>
            <w:r w:rsidRPr="009A076F">
              <w:rPr>
                <w:rStyle w:val="c1"/>
                <w:color w:val="000000"/>
              </w:rPr>
              <w:t>Речевой жанр как относительно устойчивый тематический, композиционный и стилистический тип высказываний, имеющих общие признаки: соответствие определённой коммуникативной цели, завершённость, связь с конкретной сферой общения</w:t>
            </w: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</w:p>
          <w:p w:rsidR="0061516C" w:rsidRPr="009A076F" w:rsidRDefault="0061516C" w:rsidP="008D3F63">
            <w:pPr>
              <w:pStyle w:val="c2"/>
              <w:shd w:val="clear" w:color="auto" w:fill="FFFFFF"/>
              <w:spacing w:before="0" w:beforeAutospacing="0" w:after="0" w:afterAutospacing="0"/>
              <w:ind w:firstLine="284"/>
              <w:jc w:val="both"/>
              <w:rPr>
                <w:color w:val="000000"/>
              </w:rPr>
            </w:pPr>
            <w:r w:rsidRPr="009A076F">
              <w:rPr>
                <w:rStyle w:val="c1"/>
                <w:color w:val="000000"/>
              </w:rPr>
              <w:t>Характеристика лексики с точки зрения её стилистической маркированности. Слова нейтральные, книжные, разговорные. * Стилистические синонимы как основные ресурсы функциональной стилистики.</w:t>
            </w: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*Объяснение целесообразности обращения к стилистике на заключительном этапе изучения родного языка в школе.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Обобщение изученного о функциональных разновидностях языка. 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*Обобщение опыта стилистического анализа текстов разных функциональных разновидностей языка.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Установление принадлежности текста к определённой функциональной разновидности, подстилю, жанру речи (на основе изученного ранее).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Установление принадлежности текста к определённому речевому жанру (простые и ясные случаи). 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*Создание собственного речевого высказывания (устного или письменного) в рамках заданной функциональной разновидности и речевого жанра.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Дифференциация нейтральной, книжной разговорной лексики. *Составление и подбор синонимического ряда, состоящего из стилистических и семантикостилистических синонимов (без введения терминов).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Разговорная речь (6ч)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Сфера применения разговорной речи: разговорно-бытовая. </w:t>
            </w: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 xml:space="preserve">Основная функция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разговорной речи: общение, обмен мыслями, впечатлениями, мнениями. </w:t>
            </w: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Основные разновидности</w:t>
            </w:r>
            <w:r w:rsidRPr="009A076F">
              <w:rPr>
                <w:rFonts w:ascii="Times New Roman" w:hAnsi="Times New Roman"/>
                <w:sz w:val="24"/>
                <w:szCs w:val="24"/>
              </w:rPr>
              <w:t xml:space="preserve"> разговорной речи: разговорно-официальный и разговорно-бытовой подвиды.</w:t>
            </w: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 Основные признаки разговорной речи: непринуждённость, непосредственность, неподготовленность; эмоциональность, экспрессивность; прерывистость и непоследовательность; оценочная реакция; конкретность содержания. Особая роль интонации, мимики и жестов при устном общении.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*Объяснение основных экстралингвистических (сфера применения, основные функции речи) и лингвистических признаков разговорной речи. Установление принадлежности текста к определённой разновидности (подстилю) разговорной речи. *Обобщение собственного речевого опыта использования невербальных средств при устном общении. **Проведение интонационной разметки примеров разговорной речи.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Языковые средства разговорной речи: лексические (разговорная и просторечная лексика, фразеологизмы; лексика с эмоционально-экспрессивной окраской, слова с суффиксами субъективной оценки; активность слов конкретного значения и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пассивность слов с отвлечённо-обобщённым значением и др.), морфологические (грамматические формы с разговорной и просторечной окраской; преобладание глагола над существительным; частотность местоимений, междометий, частиц; пассивность отглагольных существительных, причастий и деепричастий), синтаксические (активность неполных, побудительных, восклицательных, вопросительных предложений, обращений, вводных слов разных групп; преобладание простых предложений; ослабленность синтаксических связей, неоформленность предложений, разрывы вставками; повторы; использование инверсии, особая роль интонации).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Наблюдение за использованием лексических, морфологических и синтаксических средств в разговорной речи; уместное их употребление в собственном речевом высказывании данного стиля речи. **Анализ образцов разговорной речи, содержащихся в драматических и прозаических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произведениях.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Основные жанры разговорной речи: беседа, разговор, рассказ, сообщение, спор; записка, СМС-сообщение, дружеское письмо, дневниковые записи и др. * Новые жанры разговорной речи, реализующиеся с помощью интернеттехнологий: СМС-сообщение, чат-общение и др. * Особенности организации диалога (полилога) в чате. * Основные правила речевого поведения в процессе чат-общения. * Скайп как форма организации устного общения в интернет-пространстве 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Характеристика наиболее распространённых жанров разговорной речи. Составление устного рассказа на заданную тему с использованием элементов разговорной речи. 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*Обобщение собственного речевого опыта построения речевого высказывания в рамках типовых жанров разговорной речи. *Формулирование основных правил построения речи и речевого поведения в рамках общения в интернет-пространстве.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Официально-деловой стиль (6ч)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Сфера применения: административноправовая. Основные функции официально-делового стиля: сообщение информации, имеющей практическое значение, в виде указаний, инструкций. Основные разновидности (подстили) официально-делового стиля: законодательный, дипломатический, административноканцелярский. Основные особенности официально-делового стиля: императивность (предписывающедолженствующий характер); стандартность, точность, не допускающая разночтений; соответствие строгой форме (шаблону), логичность, официальность, бесстрастность; сжатость, компактность, экономное использование языковых средств. Объяснение основных экстралингвистических (сфера применения, основные функции речи) и лингвистических признаков официально-делового стиля. Анализ речевых образцов официально-делового стиля речи с точки зрения проявления в них основных признаков данного стиля речи. *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Создание собственных речевых высказываний по данным образцам. * Установление принадлежности текста к определённой разновидности (подстилю) официально-делового стиля. Языковые средства официально-делового стиля: лексические (слова в прямом значении, профессиональные термины, слова с официально-деловой окраской, сочетания терминологического характера, речевые клише, общественно-политическая лексика; отглагольные существительные, языковые штампы; сложносокращённых слов, отсутствие эмоционально-экспрессивной лексики), морфологические (преобладание имени над местоимением; употребительность отглагольных существительных на -ени(е) и с приставкой не-, отымённых предлогов, составных союзов, числительных), синтаксические (усложнённость синтаксиса - сложные синтаксические конструкции; предложения с причастными оборотами, большим количеством однородных членов; преобладание повествовательных предложений, использование страдательных конструкций, конструкций с отымёнными предлогами и отглагольными существительными, употребление сложных предложений с чётко выраженной логической связью; прямой порядок слов)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Объяснение основных экстралингвистических (сфера применения, основные функции речи) и лингвистических признаков официально-делового стиля. Анализ речевых образцов официально-делового стиля речи с точки зрения проявления в них основных признаков данного стиля речи. 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* Создание собственных речевых высказываний по данным образцам. 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 Установление принадлежности текста к определённой разновидности (подстилю) официально-делового стиля.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* Наблюдение за использованием лексических, морфологических и синтаксических средств в текстах официально-делового стиля; уместное их употребление в собственных речевых высказываниях данного стиля речи. 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** Анализ и редактирование примеров неуместного использования речевых штампов.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Основные жанры официально-делового стиля: законодательный подстиль: постановление, закон, указ; гражданские, уголовные и другие акты государственного значения; дипломатический подстиль: международный договор, соглашение, конвенция, меморандум, дипломатическая нота, коммюнике; административно-канцелярский подстиль: устав, договор, приказ, письменное распоряжение, расписка, заявление, справка, доверенность, автобиография, характеристика, официальное объявление, постановление, отчёт, благодарственное письмо, инструкция, резолюция, указание, доклад, выступление, служебный телефонный разговор, устное распоряжение; различные виды юридической документации: исковое заявление, протокол допроса, обвинительное заключение, акт экспертизы, кассационная жалоба и др.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**Характеристика наиболее распространённых жанров официально-делового стиля речи. </w:t>
            </w: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*Обобщение собственного речевого опыта построения речевого высказывания в рамках типовых жанров официально-делового стиля речи.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Научный стиль речи (8ч)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Сфера применения: научная. Основные функции научного стиля: сообщение научной информации, её объяснение с представлением системы научной аргументации. Основные разновидности (подстили) научного стиля: собственно научный, научно-информативный, научносправочный, научно-учебный, научнопопулярный. Основные особенности научного стиля: обобщённо-отвлечённый характер изложения, подчёркнутая логичность; смысловая точность, информативная насыщенность, объективность изложения, безóбразность речи; стилистическая однородность, упорядоченный характер использования языковых средств.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Объяснение основных экстралингвистических (сфера применения, основные функции речи) и лингвистических признаков научного стиля речи. Установление принадлежности текста к определённой разновидности (подстилю) научного стиля речи. Анализ речевых образцов научного стиля речи (тексты школьных учебников, статьи, лекции, словари, справочные пособия, энциклопедии, устные ответы на уроке, инструкции и др.) с точки зрения проявления в них основных признаков данного стиля речи. Создание собственных речевых высказываний по данным образцам.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Языковые средства научного стиля: лексические (абстрактная лексика, научные термины, сочетания терминологического характера, речевые клише, отглагольные существительные со значением действия, слова, указывающие на связь и последовательность мыслей; отсутствие образности, экспрессивноэмоциональной лексики), морфологические (преобладание имени над глаголом, частотность существительных со значением признака, действия, состояния; частотность форм родительного падежа, употребление единственного числа в значении множественного, частотность имён числительных), синтаксические (преобладание простых осложнённых и сложноподчинённых предложений; использование пассивных, неопределённо-личных, безличных конструкций, вводных, вставных, уточняющих конструкций, причастных и деепричастных оборотов). Термины и их употребление в текстах научного стиля речи. **Терминологические словари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 Наблюдение за использованием лексических, морфологических и синтаксических средств в научного стиля; уместное их употребление в собственном речевом высказывании данного стиля речи. Лексический анализ слов-терминов. **Этимологическая справка как способ объяснения происхождения и значения термина. ** Роль греческих и латинских словообразовательных элементов в создании научных терминов. **Работа с терминологическими словарями. **Составление терминологических словариков на основе учебников по разным школьным предметам.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Текст школьного учебника как образец научноучебного подстиля научной речи . План и конспект как форма передачи содержания научного текста. *Научно-популярные книги о русском языке как образцы научного стиля речи. Словарная статья как текст научносправочного подстиля научного стиля. Виды лингвистических словарей и содержание лингвистической информации (обобщение). Цитата как способ передачи чужой речи в текстах научного стиля. Сообщение на лингвистическую тему как вид речевого высказывания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научного стиля речи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Обобщение собственного речевого опыта построения речевого высказывания в рамках типовых жанров научного стиля речи (научноучебный, научно-справочный, научноинформативный и научно-популярный подстили). Использование разных видов чтения (просмотрового, ознакомительного, изучающего) в зависимости от коммуникативной задачи. Передача содержания научного текста в виде плана, тезисов, конспекта. Применение рациональных приёмов работы со словарями в поисках необходимой информации (в том числе и с Интернет-словарями и справочниками). Устный или письменный пересказ научного текста; создание устного или письменного текстарассуждения на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заданную лингвистическую тему и др.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Публицистический стиль речи (6ч)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Сфера применения: общественнополитическая. Основные функции публицистического стиля: сообщение информации, воздействие на слушателей и читателей. Основные разновидности (подстили) публицистического стиля: газетнопублицистический, радио- и тележурналистский, ораторский, рекламный. Основные особенности публицистического стиля: логичность, образность, эмоциональность, оценочность, призывность; чередование экспрессии и стандарта.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Объяснение основных экстралингвистических (сфера применения, основные функции речи) и лингвистических признаков публицистического стиля речи. * Установление принадлежности текста к определённой разновидности (подстилю) публицистического стиля речи. Анализ речевых образцов публицистического стиля речи с точки зрения проявления в них основных признаков данного стиля речи. Создание собственных речевых высказываний по данным образцам.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Языковые средства публицистического стиля: лексические (торжественная лексика, общественно-политическая лексика и фразеология; публицистические речевые штампы, клише; употребление многозначных слов, слов в переносном значении, ярких эпитетов, метафор, сравнений, гипербол, воздействующих на читателей), морфологические (активное использование личных местоимений 1-го и 2-го лица и соответствующих форм глагола; единственного числа в значении множественного; глаголов в форме повелительного наклонения; причастий на -омый и т. д.), синтаксические (распространённость экспрессивных конструкций: восклицательных предложений, риторических вопросов, вводных слов; обратный порядок слов, синтаксический параллелизм предложений; предложения с однородными членами, построенные по законам градации - усиления значения; парцелляция; повторы слов и союзов).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 Наблюдение за использованием лексических, морфологических и синтаксических средств в текстах публицистического стиля; уместное их использование в собственных речевых высказываниях, создаваемых в рамках публицистического стиля речи.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ind w:firstLine="45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Основные жанры публицистического стиля: газетно-публицистический подстиль: информационные: заметка, информационная статья, репортаж, интервью, отчёт; аналитические: беседа, проблемная статья, корреспонденция, рецензия, отзыв, обзор; художественно-публицистические: очерк, эссе, фельетон, памфлет; радио-, тележурналистский подстиль: интервью, пресс-конференция, встреча «без галстука», телемост; ораторский подстиль: публичное выступление на митинге, собрании; дебаты, напутственная речь, тост; рекламный подстиль: очерк, объявление-афиша,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плакат, лозунг.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 Характеристика наиболее распространённых жанров публицистического стиля речи. </w:t>
            </w: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*Обобщение собственного речевого опыта анализа речевого высказывания в рамках типовых жанров публицистического стиля речи. </w:t>
            </w:r>
          </w:p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*Создание портретного очерка (рассказ об интересном человеке), небольшой по объему проблемной статьи, репортажа-повествования о событии (посещении театра, экскурсии, походе), репортажа-описания памятника истории или культуры (родного города, поселка, улицы, музея).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Язык художественной литературы (8ч)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Сфера применения: художественная (произведения художественной литературы). Основная функция языка художественной литературы: воздействие на чувства и мысли читателей, слушателей. Основные разновидности языка художественной литературы: лирика, эпос,драма. Основные особенности языка художественной литературы: художественная образность; эмоциональность, экспрессивность, индивидуализированность; подчинённость использования языковых средств образной мысли, художественному замыслу писателя, эстетическому воздействию на читателей.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Объяснение основных экстралингвистических (сфера применения, основные функции речи) и лингвистических признаков языка художественной литературы. *Установление принадлежности текста к определённой разновидности языка художественной литературы. Анализ отрывков из художественных произведений с точки зрения проявления в них основных признаков данной функциональной разновидности языка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Языковые средства языка художественной литературы: лексические (неприятие шаблонных слов и выражений, широкое использование лексики в переносном значении, фразеологизмов, разнообразных тропов и фигур речи; намеренное столкновение разностилевой лексики), морфологические (экспрессивное употребление разнообразных морфологических средств), синтаксические (использование всего арсенала имеющихся в языке синтаксических средств, широкое использование разнообразных стилистических фигур).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Троп как это оборот речи, в котором слово или выражение употреблено в переносном значении с целью создания образа. Основные виды тропов: метафора, метонимия, синекдоха, олицетворение, аллегория, эпитет, гипербола, литота, сравнение и др. Фигуры речи (риторические фигуры, стилистические фигуры) — обороты речи, которые образуются путём особого стилистически значимого построения словосочетания, предложения или группы предложений в тексте. Основные фигуры речи: инверсия, антитеза, умолчание, эллипсис, градация, парцелляция, хиазм, анафора, эпифора и др.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Наблюдение за использованием в художественных текстах изобразительно-выразительных языковых средств: фонетических (звукопись), словообразовательных (индивидуально-авторские неологизмы, повторы слов), лексических и фразеологических, морфологических, синтаксических (односоставные, неполные предложения, обращения, прямая речь, диалоги и т. д.). Использование тропов и фигур речи для создания образности художественной речи (обобщение). Работа со словариком «Тропы и фигуры речи». * Лингвистический анализ отрывков из художественных произведений, выразительное чтение этих фрагментов.</w:t>
            </w:r>
          </w:p>
        </w:tc>
      </w:tr>
      <w:tr w:rsidR="0061516C" w:rsidRPr="009A076F" w:rsidTr="008D3F63">
        <w:trPr>
          <w:trHeight w:val="283"/>
        </w:trPr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Основные жанры художественной литературы: лирика: ода, сонет, элегия, гимн, мадригал, эпиграмма; эпос: рассказ,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повесть, роман, эпопея, новелла, художественный очерк, эссе, биография; драма: трагедия, комедия, драма, мелодрама, водевиль.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*Характеристика наиболее распространённых жанров языка художественной литературы. *Обобщение собственного речевого опыта анализа языка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художественной литературы.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**Смешение стилей как приём создания юмора в художественных текстах.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**Анализ художественных текстов, построенных на смешении стилей речи.. **Анализ трудных случаев установления принадлежности текста к определённой функциональной разновидности, подстилю, жанру речи.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 xml:space="preserve">Культура речи (28ч) </w:t>
            </w:r>
          </w:p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Культура речи как раздел лингвистики (6ч)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Культура речи как раздел лингвистики, 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письменного) в рамках определённой функциональной разновидности языка и в соответствии с речевой ситуацией общения. Культура речи как владение нормами литературного языка в его устной и письменной формах; умение выбрать и организовать 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Объяснение важности овладения навыками культуры речи для каждого носителя языка.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Основные компоненты культуры речи: языковой (или нормативный, состоящий в изучении норм языка), коммуникативный (изучение особенностей выбора и употребления языковых средств в соответствии с коммуникативными задачами речевого общения) и этический (описание речевого этикета, эффективных приёмов общения)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Качества образцовой речи 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ясность (доступность), богатство, выразительность, чистота, вежливость.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*Объяснение соотношения понятий «компоненты культуры речи» и «качества речи» (языковой компонент - правильность речи; коммуникативный компонент (точность, уместность, содержательность, логичность, ясность (доступность), богатство, выразительность речи; этический компонент чистота, вежливость речи)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Языковой компонент культуры речи (8ч)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Языковые нормы (нормы литературного языка, литературные нормы) как правила использования языковых средств в речи. Норма как образец единообразного, общепризнанного употребления элементов языка (слов, словосочетаний,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предложений). **Языковые нормы как явление историческое. **Изменение литературных норм, обусловленное развитием языка.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Осмысление накопленного опыта применения языковых норм в собственной речевой практике. **Анализ примеров, иллюстрирующих изменения литературных норм, обусловленное развитием языка.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Основные виды норм современного русского литературного языка: произносительные (орфоэпические, интонационные), лексические, грамматические (морфологические, синтаксические), правописные (орфографические, пунктуационные). Взаимосвязь раздела «Культура речи» с другими разделами лингвистики (орфоэпией, лексикой, морфологией и т. п.).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Соблюдение основных норм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имён и отчеств. Интонационный анализ предложений. Выразительное чтение текста с соблюдением основных интонационных норм. Выбор из синонимического ряда нужного слова с учётом его значения и стилистической окраски. Нормативное употребление форм слова, построение словосочетаний разных типов, правильное построение предложений разных синтаксических конструкций. Согласование сказуемого с подлежащим. Применение орфографических и пунктуационных норм при создании и воспроизведении текстов делового, научного и публицистического стилей.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Основные нормативные словари русского языка: орфографические, орфоэпические, грамматические словари; словари лексических трудностей русского языка; словари паронимов, синонимов, антонимов, фразеологические словари русского языка и др.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Работа с нормативными словарями русского языка: орфографическими, орфоэпическими, грамматическими словарями; словарями лексических трудностей русского языка; словарями паронимов, синонимов, антонимов, фразеологическими словари русского языка и др.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Правильность как качество речи, которое состоит в соответствии её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Оценка правильности устного и письменного высказывания. Исправление ошибок, связанных с правильным употреблением слов и грамматических конструкций в устной и письменной речи.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Коммуникативный компонент культуры речи (8ч)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Коммуникативный компонент культуры речи как требование выбора и употребления языковых средств в соответствии с коммуникативными задачами общения. Необходимость владения функциональными разновидностями языка, а также умение ориентироваться на условия общения – важное требование культуры речи.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ind w:left="36" w:firstLine="3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Осмысление накопленного опыта применения коммуникативных норм в собственной речевой практике.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 xml:space="preserve">Точность как коммуникативное качество речи, которое состоит в соответствии её смысла отражаемой реальности и коммуникативному замыслу говорящего. Точность как требование правильности словоупотребления, умения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выбирать необходимый синоним, пароним, учитывать многозначность и омонимию и др. Уместность как строгое соответствие речи, условиям и задачам общения, содержанию выражаемой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 Содержательность речи как наличие в высказывании чётко выраженных мыслей, чувств, стремлений, желаний, что во многом зависит от словарного запаса, позволяющего человеку адекватно выразить самые различные свои мысли и оттенки мыслей, Логичность речи как логическая соотнесенность высказываний или частей одного высказывания, связность мыслей, ясный композиционный замысел текста. Ясность (доступность) как коммуникативное качество речи, которое облегчает восприятие и понимание высказывания при сложности его содержания. Ясность речи связана с умением говорящего (пишущего) сделать свою речь удобной для восприятия, максимально учитывая при этом знания и речевые навыки собеседника. Богатство 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используя разнообразные языковые средства (лексические, грамматические, интонационные, стилистические и др.). Лексикофразеологическое и грамматическое богатство русского языка. Словообразование как источник богатства речи. Выразительность как качество речи, состоящее в выборе таких языковых средств, которые позволяют усилить впечатление от высказывания, вызвать и поддержать внимание и интерес у адресата, воздействовать на его разум и чувства. Достижение выразительности речи использованием разнообразных изобразительных средств языка (тропов, риторических фигур и др.), фразеологических оборотов, пословиц, крылатых фраз и др. Выразительные возможности фонетики, интонации, лексики, фразеологии, грамматики.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Невербальные средства выразительности (жесты, мимика, пантомимика).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текстов различных функциональных разновидностей языка с точки зрения соответствия их критериям точности, уместности, содержательности, логичности, ясности, богатства и выразительности речи. Выбор наиболее точных языковых средств в соответствии со сферой и ситуацией речевого </w:t>
            </w: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общения.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lastRenderedPageBreak/>
              <w:t>* Неуместное, стилистически не оправданное употребление тропов, излишнее украшательство речи, использование слов, не сочетающихся в рамках одного стиля как недостаток речи.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 Анализ примеров неуместного, стилистически не оправданного употребления тропов, излишнего украшательства речи, использования слов, не сочетающихся в рамках одного стиля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076F">
              <w:rPr>
                <w:rFonts w:ascii="Times New Roman" w:hAnsi="Times New Roman"/>
                <w:b/>
                <w:sz w:val="24"/>
                <w:szCs w:val="24"/>
              </w:rPr>
              <w:t>Этический компонент культуры речи (6ч)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Этический компонент культуры речи как применение правил поведения, связанных с речевым выражением нравственного кодекса народа; строгий запрет на сквернословие разговор на «повышенных тонах» в процессе общения.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Осмысление накопленного опыта применения этических норм поведения в собственной речевой практике.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Речевой этикет как правила речевого поведения (обобщение изученного).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Применение норм речевого этикета в учебной и бытовой сферах общения.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Чистота речи как отсутствие в ней лишних слов, слов-сорняков, нелитературных слов (жаргонных, диалектных, нецензурных). Вежливость речи 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желание и внутреннюю потребность человека общаться доброжелательно, учтиво, благопристойно в любых обстоятельствах; способность уважительно относится к собеседнику даже в непростой ситуации общения.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Анализ текстов различных функциональных разновидностей языка с точки зрения соответствия их критериям чистоты и вежливости речи.</w:t>
            </w:r>
          </w:p>
        </w:tc>
      </w:tr>
      <w:tr w:rsidR="0061516C" w:rsidRPr="009A076F" w:rsidTr="008D3F63">
        <w:tc>
          <w:tcPr>
            <w:tcW w:w="6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 Соблюдение правил речевого поведения во время обсуждения спорных вопросов (спор, диспут, дискуссия). * Этикетные формулы выражения несогласия с собеседником, вежливого отказа в выполнении просьбы. * Основные ошибки аудирования, которые мешают эффективности общения во время спора, диспута, дискуссии.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516C" w:rsidRPr="009A076F" w:rsidRDefault="0061516C" w:rsidP="008D3F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076F">
              <w:rPr>
                <w:rFonts w:ascii="Times New Roman" w:hAnsi="Times New Roman"/>
                <w:sz w:val="24"/>
                <w:szCs w:val="24"/>
              </w:rPr>
              <w:t>**Соблюдение правил речевого поведения при проведении диспута (дискуссии) на заданную тему.</w:t>
            </w:r>
          </w:p>
        </w:tc>
      </w:tr>
      <w:tr w:rsidR="0061516C" w:rsidRPr="009A076F" w:rsidTr="008D3F63">
        <w:tc>
          <w:tcPr>
            <w:tcW w:w="152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в конце учебного года (7 ч.)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и обобщение изученного в 5 – 9 классах, подготовка к ЕГЭ (10ч     – в течение всего учебного года)</w:t>
            </w:r>
          </w:p>
          <w:p w:rsidR="0061516C" w:rsidRPr="009A076F" w:rsidRDefault="0061516C" w:rsidP="008D3F6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A076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часы (14 ч)</w:t>
            </w:r>
          </w:p>
          <w:p w:rsidR="0061516C" w:rsidRPr="009A076F" w:rsidRDefault="0061516C" w:rsidP="008D3F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1516C" w:rsidRPr="009A076F" w:rsidRDefault="0061516C" w:rsidP="006151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1516C" w:rsidRPr="009A076F" w:rsidRDefault="0061516C" w:rsidP="0061516C">
      <w:pPr>
        <w:pStyle w:val="a3"/>
        <w:shd w:val="clear" w:color="auto" w:fill="FFFFFF"/>
        <w:tabs>
          <w:tab w:val="left" w:pos="3870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A076F">
        <w:rPr>
          <w:rFonts w:ascii="Times New Roman" w:hAnsi="Times New Roman"/>
          <w:b/>
          <w:sz w:val="24"/>
          <w:szCs w:val="24"/>
        </w:rPr>
        <w:tab/>
      </w:r>
    </w:p>
    <w:p w:rsidR="0061516C" w:rsidRDefault="0061516C" w:rsidP="006151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516C" w:rsidRDefault="0061516C" w:rsidP="006151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516C" w:rsidRDefault="0061516C" w:rsidP="006151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516C" w:rsidRDefault="0061516C" w:rsidP="0061516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30271" w:rsidRPr="009A076F" w:rsidRDefault="00D30271" w:rsidP="004902C9">
      <w:pPr>
        <w:tabs>
          <w:tab w:val="left" w:pos="10965"/>
        </w:tabs>
        <w:spacing w:after="0" w:line="200" w:lineRule="exact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sectPr w:rsidR="00D30271" w:rsidRPr="009A076F" w:rsidSect="00EE39A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171" w:rsidRDefault="00EF1171" w:rsidP="003842E3">
      <w:pPr>
        <w:spacing w:after="0" w:line="240" w:lineRule="auto"/>
      </w:pPr>
      <w:r>
        <w:separator/>
      </w:r>
    </w:p>
  </w:endnote>
  <w:endnote w:type="continuationSeparator" w:id="0">
    <w:p w:rsidR="00EF1171" w:rsidRDefault="00EF1171" w:rsidP="0038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171" w:rsidRDefault="00EF1171" w:rsidP="003842E3">
      <w:pPr>
        <w:spacing w:after="0" w:line="240" w:lineRule="auto"/>
      </w:pPr>
      <w:r>
        <w:separator/>
      </w:r>
    </w:p>
  </w:footnote>
  <w:footnote w:type="continuationSeparator" w:id="0">
    <w:p w:rsidR="00EF1171" w:rsidRDefault="00EF1171" w:rsidP="0038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57005"/>
    <w:multiLevelType w:val="hybridMultilevel"/>
    <w:tmpl w:val="BAF84D1A"/>
    <w:lvl w:ilvl="0" w:tplc="6D78EBFC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CD0F84"/>
    <w:multiLevelType w:val="hybridMultilevel"/>
    <w:tmpl w:val="8C2E56D2"/>
    <w:lvl w:ilvl="0" w:tplc="B120B8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B30CB"/>
    <w:multiLevelType w:val="hybridMultilevel"/>
    <w:tmpl w:val="8C16BD4E"/>
    <w:lvl w:ilvl="0" w:tplc="66AE9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E55D31"/>
    <w:multiLevelType w:val="hybridMultilevel"/>
    <w:tmpl w:val="8F0ADC20"/>
    <w:lvl w:ilvl="0" w:tplc="155E0D74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1CF35243"/>
    <w:multiLevelType w:val="multilevel"/>
    <w:tmpl w:val="16BED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205312"/>
    <w:multiLevelType w:val="hybridMultilevel"/>
    <w:tmpl w:val="03D8AEDE"/>
    <w:lvl w:ilvl="0" w:tplc="EAC884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E83678"/>
    <w:multiLevelType w:val="hybridMultilevel"/>
    <w:tmpl w:val="1B4EDE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FF4A1C"/>
    <w:multiLevelType w:val="hybridMultilevel"/>
    <w:tmpl w:val="B49C66E2"/>
    <w:lvl w:ilvl="0" w:tplc="2B420366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197FF3"/>
    <w:multiLevelType w:val="hybridMultilevel"/>
    <w:tmpl w:val="676026FE"/>
    <w:lvl w:ilvl="0" w:tplc="7F1E3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66A1E"/>
    <w:multiLevelType w:val="hybridMultilevel"/>
    <w:tmpl w:val="4D263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1A52C2"/>
    <w:multiLevelType w:val="hybridMultilevel"/>
    <w:tmpl w:val="48C07E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9034869"/>
    <w:multiLevelType w:val="hybridMultilevel"/>
    <w:tmpl w:val="E9B21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13C1E"/>
    <w:multiLevelType w:val="multilevel"/>
    <w:tmpl w:val="3BC69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61F8C"/>
    <w:multiLevelType w:val="multilevel"/>
    <w:tmpl w:val="C6343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90064"/>
    <w:multiLevelType w:val="hybridMultilevel"/>
    <w:tmpl w:val="B62C5330"/>
    <w:lvl w:ilvl="0" w:tplc="3B84BF70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5">
    <w:nsid w:val="55BD745C"/>
    <w:multiLevelType w:val="multilevel"/>
    <w:tmpl w:val="8E70E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7A3FBF"/>
    <w:multiLevelType w:val="multilevel"/>
    <w:tmpl w:val="8A1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8D48A3"/>
    <w:multiLevelType w:val="hybridMultilevel"/>
    <w:tmpl w:val="0F548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5A502A"/>
    <w:multiLevelType w:val="multilevel"/>
    <w:tmpl w:val="39A61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4D26DF"/>
    <w:multiLevelType w:val="multilevel"/>
    <w:tmpl w:val="DACE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691838"/>
    <w:multiLevelType w:val="hybridMultilevel"/>
    <w:tmpl w:val="4B404CB0"/>
    <w:lvl w:ilvl="0" w:tplc="90CC677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79115820"/>
    <w:multiLevelType w:val="multilevel"/>
    <w:tmpl w:val="19B6C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96529C"/>
    <w:multiLevelType w:val="multilevel"/>
    <w:tmpl w:val="EBBA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87872"/>
    <w:multiLevelType w:val="hybridMultilevel"/>
    <w:tmpl w:val="9BC2D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23"/>
  </w:num>
  <w:num w:numId="5">
    <w:abstractNumId w:val="1"/>
  </w:num>
  <w:num w:numId="6">
    <w:abstractNumId w:val="3"/>
  </w:num>
  <w:num w:numId="7">
    <w:abstractNumId w:val="14"/>
  </w:num>
  <w:num w:numId="8">
    <w:abstractNumId w:val="8"/>
  </w:num>
  <w:num w:numId="9">
    <w:abstractNumId w:val="20"/>
  </w:num>
  <w:num w:numId="10">
    <w:abstractNumId w:val="0"/>
  </w:num>
  <w:num w:numId="11">
    <w:abstractNumId w:val="2"/>
  </w:num>
  <w:num w:numId="12">
    <w:abstractNumId w:val="9"/>
  </w:num>
  <w:num w:numId="13">
    <w:abstractNumId w:val="17"/>
  </w:num>
  <w:num w:numId="14">
    <w:abstractNumId w:val="7"/>
  </w:num>
  <w:num w:numId="15">
    <w:abstractNumId w:val="15"/>
  </w:num>
  <w:num w:numId="16">
    <w:abstractNumId w:val="21"/>
  </w:num>
  <w:num w:numId="17">
    <w:abstractNumId w:val="16"/>
  </w:num>
  <w:num w:numId="18">
    <w:abstractNumId w:val="18"/>
  </w:num>
  <w:num w:numId="19">
    <w:abstractNumId w:val="13"/>
  </w:num>
  <w:num w:numId="20">
    <w:abstractNumId w:val="22"/>
  </w:num>
  <w:num w:numId="21">
    <w:abstractNumId w:val="12"/>
  </w:num>
  <w:num w:numId="22">
    <w:abstractNumId w:val="19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2B"/>
    <w:rsid w:val="0001086E"/>
    <w:rsid w:val="000325BC"/>
    <w:rsid w:val="00057839"/>
    <w:rsid w:val="000619AD"/>
    <w:rsid w:val="000727C8"/>
    <w:rsid w:val="00075A2A"/>
    <w:rsid w:val="000763E2"/>
    <w:rsid w:val="0008193B"/>
    <w:rsid w:val="000B3A3D"/>
    <w:rsid w:val="000B5E7E"/>
    <w:rsid w:val="000D7869"/>
    <w:rsid w:val="001146AF"/>
    <w:rsid w:val="00115660"/>
    <w:rsid w:val="00116E62"/>
    <w:rsid w:val="001324B0"/>
    <w:rsid w:val="001404C1"/>
    <w:rsid w:val="00151373"/>
    <w:rsid w:val="00161A12"/>
    <w:rsid w:val="00173D34"/>
    <w:rsid w:val="00183602"/>
    <w:rsid w:val="00184B69"/>
    <w:rsid w:val="001A0D94"/>
    <w:rsid w:val="001A4B24"/>
    <w:rsid w:val="001B1058"/>
    <w:rsid w:val="001B4062"/>
    <w:rsid w:val="001D041A"/>
    <w:rsid w:val="001D3DF2"/>
    <w:rsid w:val="001D41F5"/>
    <w:rsid w:val="002018B7"/>
    <w:rsid w:val="002170E4"/>
    <w:rsid w:val="00230289"/>
    <w:rsid w:val="002B3D46"/>
    <w:rsid w:val="002B5CAD"/>
    <w:rsid w:val="002C3569"/>
    <w:rsid w:val="002F238D"/>
    <w:rsid w:val="00347AB0"/>
    <w:rsid w:val="003606A3"/>
    <w:rsid w:val="00374864"/>
    <w:rsid w:val="00380E88"/>
    <w:rsid w:val="003829A1"/>
    <w:rsid w:val="003842E3"/>
    <w:rsid w:val="003924D2"/>
    <w:rsid w:val="003C12AC"/>
    <w:rsid w:val="003C2D51"/>
    <w:rsid w:val="003C3825"/>
    <w:rsid w:val="003C5D52"/>
    <w:rsid w:val="003F44DF"/>
    <w:rsid w:val="00400C00"/>
    <w:rsid w:val="0040296E"/>
    <w:rsid w:val="00430F13"/>
    <w:rsid w:val="004406D2"/>
    <w:rsid w:val="00444D4A"/>
    <w:rsid w:val="004902C9"/>
    <w:rsid w:val="004C2FF8"/>
    <w:rsid w:val="004E163E"/>
    <w:rsid w:val="004E79C4"/>
    <w:rsid w:val="004F5CF7"/>
    <w:rsid w:val="00501462"/>
    <w:rsid w:val="00504689"/>
    <w:rsid w:val="005075F3"/>
    <w:rsid w:val="005114FF"/>
    <w:rsid w:val="00512746"/>
    <w:rsid w:val="00536CB6"/>
    <w:rsid w:val="00545DF6"/>
    <w:rsid w:val="00563FA6"/>
    <w:rsid w:val="00572B48"/>
    <w:rsid w:val="0059673A"/>
    <w:rsid w:val="00597BFA"/>
    <w:rsid w:val="005A157C"/>
    <w:rsid w:val="005A3738"/>
    <w:rsid w:val="005B1B4C"/>
    <w:rsid w:val="005B472E"/>
    <w:rsid w:val="005C272B"/>
    <w:rsid w:val="005F4391"/>
    <w:rsid w:val="0061516C"/>
    <w:rsid w:val="0061647B"/>
    <w:rsid w:val="00626E01"/>
    <w:rsid w:val="00634685"/>
    <w:rsid w:val="00636D28"/>
    <w:rsid w:val="006455CC"/>
    <w:rsid w:val="00655A26"/>
    <w:rsid w:val="006616BC"/>
    <w:rsid w:val="006951EF"/>
    <w:rsid w:val="006A67D4"/>
    <w:rsid w:val="006B639D"/>
    <w:rsid w:val="006B6595"/>
    <w:rsid w:val="006C232B"/>
    <w:rsid w:val="006C4B58"/>
    <w:rsid w:val="006C736F"/>
    <w:rsid w:val="006D6720"/>
    <w:rsid w:val="006E584B"/>
    <w:rsid w:val="006F03C4"/>
    <w:rsid w:val="00700065"/>
    <w:rsid w:val="00710C73"/>
    <w:rsid w:val="007122BA"/>
    <w:rsid w:val="00715538"/>
    <w:rsid w:val="0071617F"/>
    <w:rsid w:val="007239EA"/>
    <w:rsid w:val="00750B8F"/>
    <w:rsid w:val="007656E4"/>
    <w:rsid w:val="007801D7"/>
    <w:rsid w:val="007A0A14"/>
    <w:rsid w:val="007A5027"/>
    <w:rsid w:val="007A7A80"/>
    <w:rsid w:val="007B753D"/>
    <w:rsid w:val="007C3645"/>
    <w:rsid w:val="007C6883"/>
    <w:rsid w:val="007D13D6"/>
    <w:rsid w:val="007E1A1F"/>
    <w:rsid w:val="007E35FF"/>
    <w:rsid w:val="007E4DAD"/>
    <w:rsid w:val="007E5C98"/>
    <w:rsid w:val="007F22A9"/>
    <w:rsid w:val="007F3805"/>
    <w:rsid w:val="00803672"/>
    <w:rsid w:val="00816BB8"/>
    <w:rsid w:val="00853CB4"/>
    <w:rsid w:val="00865ACA"/>
    <w:rsid w:val="00882DC7"/>
    <w:rsid w:val="008D744C"/>
    <w:rsid w:val="008F334F"/>
    <w:rsid w:val="0090387A"/>
    <w:rsid w:val="00910CF9"/>
    <w:rsid w:val="00911C35"/>
    <w:rsid w:val="009313D0"/>
    <w:rsid w:val="00970D42"/>
    <w:rsid w:val="00976E1D"/>
    <w:rsid w:val="00992356"/>
    <w:rsid w:val="009A076F"/>
    <w:rsid w:val="009A1F7F"/>
    <w:rsid w:val="009A4F34"/>
    <w:rsid w:val="009B1EB6"/>
    <w:rsid w:val="009C56B2"/>
    <w:rsid w:val="009C6E50"/>
    <w:rsid w:val="009E5798"/>
    <w:rsid w:val="009F33DA"/>
    <w:rsid w:val="00A00557"/>
    <w:rsid w:val="00A00895"/>
    <w:rsid w:val="00A03BA3"/>
    <w:rsid w:val="00A075C8"/>
    <w:rsid w:val="00A14290"/>
    <w:rsid w:val="00A50185"/>
    <w:rsid w:val="00A85EB1"/>
    <w:rsid w:val="00A879D5"/>
    <w:rsid w:val="00AA1762"/>
    <w:rsid w:val="00AA7E40"/>
    <w:rsid w:val="00AE5043"/>
    <w:rsid w:val="00AE6385"/>
    <w:rsid w:val="00AF2FD0"/>
    <w:rsid w:val="00B05FB4"/>
    <w:rsid w:val="00B120E4"/>
    <w:rsid w:val="00B27053"/>
    <w:rsid w:val="00B6052A"/>
    <w:rsid w:val="00B65637"/>
    <w:rsid w:val="00B65D2A"/>
    <w:rsid w:val="00B91D2C"/>
    <w:rsid w:val="00B97570"/>
    <w:rsid w:val="00BA5D92"/>
    <w:rsid w:val="00BB34B1"/>
    <w:rsid w:val="00BC6B0D"/>
    <w:rsid w:val="00BE591D"/>
    <w:rsid w:val="00BF0C6B"/>
    <w:rsid w:val="00BF7CD5"/>
    <w:rsid w:val="00C005E6"/>
    <w:rsid w:val="00C10328"/>
    <w:rsid w:val="00C11FFB"/>
    <w:rsid w:val="00C316C6"/>
    <w:rsid w:val="00C33D34"/>
    <w:rsid w:val="00C50BC0"/>
    <w:rsid w:val="00C57FD7"/>
    <w:rsid w:val="00C7532E"/>
    <w:rsid w:val="00C76DAD"/>
    <w:rsid w:val="00C957D7"/>
    <w:rsid w:val="00CB3C57"/>
    <w:rsid w:val="00CB7D59"/>
    <w:rsid w:val="00CD2E05"/>
    <w:rsid w:val="00CD4E82"/>
    <w:rsid w:val="00CE6F77"/>
    <w:rsid w:val="00CF383F"/>
    <w:rsid w:val="00CF3BE2"/>
    <w:rsid w:val="00D152DB"/>
    <w:rsid w:val="00D27BCA"/>
    <w:rsid w:val="00D30271"/>
    <w:rsid w:val="00D43548"/>
    <w:rsid w:val="00D46D0A"/>
    <w:rsid w:val="00D664CD"/>
    <w:rsid w:val="00D74E03"/>
    <w:rsid w:val="00D77927"/>
    <w:rsid w:val="00D941AB"/>
    <w:rsid w:val="00DA3B1E"/>
    <w:rsid w:val="00DC2E8C"/>
    <w:rsid w:val="00DD59D7"/>
    <w:rsid w:val="00DF7AB0"/>
    <w:rsid w:val="00E11F29"/>
    <w:rsid w:val="00E25A49"/>
    <w:rsid w:val="00E361F8"/>
    <w:rsid w:val="00E37923"/>
    <w:rsid w:val="00E460B4"/>
    <w:rsid w:val="00E54BA9"/>
    <w:rsid w:val="00E73313"/>
    <w:rsid w:val="00EE39A6"/>
    <w:rsid w:val="00EF1171"/>
    <w:rsid w:val="00F02365"/>
    <w:rsid w:val="00F14ED6"/>
    <w:rsid w:val="00F164A7"/>
    <w:rsid w:val="00F36D20"/>
    <w:rsid w:val="00F41B60"/>
    <w:rsid w:val="00F47861"/>
    <w:rsid w:val="00F53E0C"/>
    <w:rsid w:val="00F55E4D"/>
    <w:rsid w:val="00F7363F"/>
    <w:rsid w:val="00F90748"/>
    <w:rsid w:val="00F93C2B"/>
    <w:rsid w:val="00F96119"/>
    <w:rsid w:val="00FC165E"/>
    <w:rsid w:val="00FC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96632-BBCC-43E5-81DC-44172CB8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C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3C2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F93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3C2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E25A4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A005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A00557"/>
  </w:style>
  <w:style w:type="character" w:customStyle="1" w:styleId="c3">
    <w:name w:val="c3"/>
    <w:basedOn w:val="a0"/>
    <w:rsid w:val="00A00557"/>
  </w:style>
  <w:style w:type="paragraph" w:styleId="a9">
    <w:name w:val="Balloon Text"/>
    <w:basedOn w:val="a"/>
    <w:link w:val="aa"/>
    <w:uiPriority w:val="99"/>
    <w:semiHidden/>
    <w:unhideWhenUsed/>
    <w:rsid w:val="005A1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A157C"/>
    <w:rPr>
      <w:rFonts w:ascii="Segoe UI" w:eastAsia="Calibri" w:hAnsi="Segoe UI" w:cs="Segoe UI"/>
      <w:sz w:val="18"/>
      <w:szCs w:val="18"/>
    </w:rPr>
  </w:style>
  <w:style w:type="table" w:styleId="ab">
    <w:name w:val="Table Grid"/>
    <w:basedOn w:val="a1"/>
    <w:uiPriority w:val="39"/>
    <w:rsid w:val="00F7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3842E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384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both">
    <w:name w:val="pboth"/>
    <w:basedOn w:val="a"/>
    <w:rsid w:val="009A07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59E62-F02F-4F92-A964-BFC79F51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1</Pages>
  <Words>11639</Words>
  <Characters>66345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72yal-010-003</cp:lastModifiedBy>
  <cp:revision>123</cp:revision>
  <cp:lastPrinted>2019-12-09T19:16:00Z</cp:lastPrinted>
  <dcterms:created xsi:type="dcterms:W3CDTF">2019-04-24T18:22:00Z</dcterms:created>
  <dcterms:modified xsi:type="dcterms:W3CDTF">2020-11-06T06:49:00Z</dcterms:modified>
</cp:coreProperties>
</file>