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6E" w:rsidRPr="00892344" w:rsidRDefault="00231F6E">
      <w:pPr>
        <w:rPr>
          <w:rFonts w:ascii="Times New Roman" w:hAnsi="Times New Roman" w:cs="Times New Roman"/>
          <w:b/>
          <w:color w:val="363636"/>
          <w:sz w:val="44"/>
          <w:szCs w:val="44"/>
          <w:shd w:val="clear" w:color="auto" w:fill="FFFFFF"/>
        </w:rPr>
      </w:pPr>
      <w:r w:rsidRPr="00892344">
        <w:rPr>
          <w:rFonts w:ascii="Times New Roman" w:hAnsi="Times New Roman" w:cs="Times New Roman"/>
          <w:b/>
          <w:color w:val="363636"/>
          <w:sz w:val="44"/>
          <w:szCs w:val="44"/>
          <w:shd w:val="clear" w:color="auto" w:fill="FFFFFF"/>
        </w:rPr>
        <w:t xml:space="preserve">Этапы развития речи ребенка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Первый этап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– предречевой (возраст: от рождения до 6-ти месяцев) </w:t>
      </w:r>
    </w:p>
    <w:p w:rsidR="009014E3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 этом этапе происходит подготовка ребенка к овладению речью. Первые голосовые реакции появляются с рождения — это крик и плач. Они активно развивают дыхательный, голосовой и артикуляционный отделы речевого аппарата. В среднем недели через две у новорожденного появляется реакция на голос говорящего, вскоре он начинает различать интонацию.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К 2-м месяцем появляется </w:t>
      </w:r>
      <w:proofErr w:type="spellStart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гуление</w:t>
      </w:r>
      <w:proofErr w:type="spellEnd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– негромкие певучие звуки или слоги.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Дети любой национальности и даже с врожденной глухотой, </w:t>
      </w:r>
      <w:proofErr w:type="spellStart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гулят</w:t>
      </w:r>
      <w:proofErr w:type="spellEnd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практически одинаково. </w:t>
      </w:r>
    </w:p>
    <w:p w:rsidR="009014E3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В 3-4 месяца </w:t>
      </w:r>
      <w:proofErr w:type="spellStart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гуление</w:t>
      </w:r>
      <w:proofErr w:type="spellEnd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плавно переходит в лепет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– повторяющиеся сочетания гласных и согласных звуков, сопровождающие деятельность малыша. Произносимые детьми звуки начинают напоминать звуки именно их родного языка.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Если ребенок имеет тяжелые врожденные нарушения слуха, то лепетать он не будет, </w:t>
      </w:r>
      <w:proofErr w:type="spellStart"/>
      <w:r w:rsidRPr="009014E3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>гуление</w:t>
      </w:r>
      <w:proofErr w:type="spellEnd"/>
      <w:r w:rsidRPr="009014E3">
        <w:rPr>
          <w:rFonts w:ascii="Times New Roman" w:hAnsi="Times New Roman" w:cs="Times New Roman"/>
          <w:b/>
          <w:i/>
          <w:color w:val="363636"/>
          <w:sz w:val="28"/>
          <w:szCs w:val="28"/>
          <w:shd w:val="clear" w:color="auto" w:fill="FFFFFF"/>
        </w:rPr>
        <w:t xml:space="preserve"> у него постепенно затухнет.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Второй этап</w:t>
      </w:r>
      <w:r w:rsidRPr="009014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– образование звуков, становление активной речи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(</w:t>
      </w:r>
      <w:proofErr w:type="gramStart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возраст</w:t>
      </w:r>
      <w:proofErr w:type="gramEnd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: от 6-ти месяцев до 3-х лет) </w:t>
      </w:r>
    </w:p>
    <w:p w:rsidR="009014E3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Начиная с 6-ти месяцев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ребенок может по подражанию произносить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отдельные слоги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связывать определенные звукосочетания с конкретными предметами или действиями.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С 10-ти месяцев появляется реакция именно на слова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а не на интонацию или ситуацию.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К концу первого года у большинства детей появляются первые слова или устойчивые звукосочетания.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В возрасте от 1-го года до 3-х лет происходит становление активной речи.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 этот возрастной период понимание речи взрослых намного выше произносительных возможностей ребенка.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Первые слова – обобщенные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одно и то же слово или сочетание звуков может обозначать и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предмет, и просьбу, и чувство.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Понять, о чем именно говорит малыш, можно только по сопутствующей словам ситуации –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это ситуационная речь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сопровождающаяся активной мимикой и жестами.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В 1,5 года характер употребляемых слов становится обобщающим, дети начинают понимать словесное обращение взрослых вне конкретных ситуаций, быстро усваивать новые знания и слова.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lastRenderedPageBreak/>
        <w:t>В 2-3 года словарный запас активно накапливается,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а на третьем году жизни начинает формироваться грамматический строй речи – ребенок усваивает формы ед. и мн. числа существительных, падежные окончания, начинает изменять глаголы по временам и лицам. </w:t>
      </w:r>
    </w:p>
    <w:p w:rsidR="00231F6E" w:rsidRPr="00CF5B87" w:rsidRDefault="00231F6E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Третий этап – дошкольный, обогащение словарного фонда (возраст: от 3-х до7-ми лет) 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 данном этапе продолжает накапливаться словарный запас, параллельно с ним идет активное развитие грамматического строя речи. </w:t>
      </w:r>
      <w:r w:rsidRPr="00CF5B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 ребенка появляется навык слухового контроля над речью, но у большинства детей отмечаются дефекты произношения шипящих, свистящих звуков, сонорных – Л и Р.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 К 4-м годам ребенок пользуется простыми распространенными предложениями, к 5-ти появляются сложноподчиненные и сложносочиненные предложения, навыки пересказа. 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На момент поступления в школу должно быть сформировано правильное произношение и фонематическое восприятие – четкое различение всех звуков. 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Четвертый этап – школьный, продолжение обогащения словарного запаса (возраст: от 7-ми до 17-ти лет)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 данном этапе дети сознательно усваивают речь, грамматические правила построения предложений, у них происходит целенаправленная перестройка от восприятия и различения звуков речи до осознанного практического использования всех языковых средств. Ведущая роль при обучении в школе отводится письменной речи. Основной критерий уровня речевого развития ребенка в этом возрасте – это умение строить грамотные фразы, распространять предложения, пересказывать и рассказывать, анализировать звуковой и слоговой состав слов. Важен не только объем словарного запаса, но и его качество – наличие в нем прилагательных, наречий, местоимений, предлогов. Ребенок старшего дошкольного и школьного возраста должен хорошо владеть навыками словообразования и словоизменения. Правильное и своевременное речевое развитие позволяет детям полноценно усваивать новые понятия, определения, активно расширять запас знаний и представлений об окружающем мире. Это является основным условием успешного обучения, ведь именно через речь развивается отвлеченное мышление, с помощью слов мы выражаем свои мысли.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Стимулирование речевого развития детей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Речь маленького ребенка развивается быстрее и лучше, когда с ним много беседуют, но не просто разговаривают, а именно общаются. Слышимая речь должна быть обращена непосредственно к нему, а он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lastRenderedPageBreak/>
        <w:t>должен иметь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возможность в доступной форме откликаться.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Просто общаясь малышом, взрослые уже целенаправленно занимаются развитием его речи.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Для многих этого вполне достаточно, но есть дети, нуждающиеся в специальном стимулировании речевого развития. Без помощи взрослых они могут начать говорить с большим опозданием и нарушениями.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Стимулировать развитие речи у детей рекомендуется в игровой форме, поскольку она в дошкольном возрасте является ведущим видом деятельности.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Для каждой возрастной категории существуют определенные игры, они направлены на формирование и совершенствование следующих функций и умений: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Речевого и фонематического слуха </w:t>
      </w:r>
      <w:bookmarkStart w:id="0" w:name="_GoBack"/>
      <w:bookmarkEnd w:id="0"/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Силы голоса и темпа речи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Артикуляции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Физиологического и речевого дыхания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Слоговой структуры слова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Правильного произношения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Словарного запаса и грамматического строя речи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Связной речи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Очень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полезны стихи, песенки, </w:t>
      </w:r>
      <w:proofErr w:type="spellStart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потешки</w:t>
      </w:r>
      <w:proofErr w:type="spellEnd"/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, скороговорки, загадки, которые дети сначала слушают, а потом разучивают</w:t>
      </w:r>
      <w:r w:rsidRPr="009014E3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; игры с движениями и пальчиковые игры.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Для старших дошкольников существуют специальные игры и упражнения, помогающие в обучении грамоте. Заранее предугадать, как именно будет развиваться речь, за редким исключением невозможно. Чтобы не упустить время, желательно практически с самого рождения малыша заниматься целенаправленным формированием его речи: </w:t>
      </w:r>
    </w:p>
    <w:p w:rsidR="00231F6E" w:rsidRPr="009014E3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Для полноценного и своевременного развития речи очень важно общение ребенка с другими людьми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— сначала с членами семьи, позже с другими детьми.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 ними ребенок должен играть в подвижные и ролевые игры, игрушки, это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вызывает необходимость вступать в общение, а значит, стимулирует к речевым высказываниям;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Общение с ребенком со стороны взрослых не должно быть поверхностным. Обращаясь к малышу нужно говорить неторопливо, внятно, правильно.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9014E3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Когда взрослый находится на одном уровне с ребенком, тот видит, как двигаются губы и язык, это помогает ему освоить произношение звуков;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Лучше, когда во время общения не мешают посторонние звуки, они не дают ребенку, сосредоточиться на речи, вслушаться, понять и проанализировать услышанное; 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lastRenderedPageBreak/>
        <w:t>К телевизору, даже к просмотру мультиков, нужно приучать как можно позже.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Экранная речь не требует от ребенка ответной реакции, поэтому она не только не способствует речевому развитию, но и значительно замедляет его. Просмотр телевизора формирует у ребенка непроизвольное, вынужденное внимание, а для освоения речи требуется внимание произвольное, сознательное, переключающееся с объекта на объект; Даже развивающие компьютерные игры крайне неполезны для малышей. В дошкольном возрасте детям нужно иметь дело с реальными объемными предметами, которые можно подержать в руках, рассмотреть со всех сторон, произвести с ними какие-то действия. Ручное манипулирование предметами, развитие мелкой моторики оказывает самое благоприятное влияние на развитие речи и мышления. В то время как даже специальные речевые компьютерные игры мешают формированию творческого воображения, ручной умелости, в итоге замедляя речевое развитие детей. Речь может формироваться только с настоящим, живым собеседником или с настоящими игрушками, которые благодаря воображению и фантазии могут заменить ребенку собеседника; </w:t>
      </w:r>
    </w:p>
    <w:p w:rsidR="00231F6E" w:rsidRPr="00CF5B87" w:rsidRDefault="00231F6E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У каждого ребенка должны быть игрушки, в том числе развивающие, соответствующие его возрасту и уровню развития. Но не следует покупать их слишком много, чтобы не вызывать чувства пресыщения.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</w:t>
      </w:r>
      <w:r w:rsidRPr="00CF5B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Пресыщенный ребенок теряет интерес к новому, а именно наличие интереса и любознательности являются важными предпосылками полноценного речевого и общего развития;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После 3-х лет нужно аккуратно направлять речевое развитие ребенка. Словарь у нормально развивающегося ребенка будет накапливаться сам собой вместе с расширением жизненного опыта. Уточнение грамматической структуры будет происходить по мере усложнения фразовой речи. Задача взрослых — вовремя и тактично исправлять возможные ошибки. 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Нарушения в развитии речи ребенка: причины, способы решения проблемы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 любом этапе овладения родным языком могут проявиться нарушения речевого развития. Кроме дефектов произношения почти все они возникают в раннем возрасте, и чем раньше их заметят, тем больше шансов исправить ситуацию. 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Отсутствие </w:t>
      </w:r>
      <w:proofErr w:type="spellStart"/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гуления</w:t>
      </w:r>
      <w:proofErr w:type="spellEnd"/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, лепета, выраженной реакции на речь окружающих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Возможная причина – нарушения слуха. Способ решения проблемы – обратиться к участковому педиатру, взять направление к </w:t>
      </w:r>
      <w:proofErr w:type="spellStart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сурдологу</w:t>
      </w:r>
      <w:proofErr w:type="spellEnd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проверить состояние слуха ребенка. При раннем </w:t>
      </w:r>
      <w:proofErr w:type="spellStart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слухопротезировании</w:t>
      </w:r>
      <w:proofErr w:type="spellEnd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и 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 xml:space="preserve">регулярных занятиях с сурдопедагогом речь даже у глухих детей начинает активно развиваться.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Отсутствие любых слов в возрасте 1,5 года или фразовой речи после 2-х лет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Возможная причина – задержка речевого развития, алалия. Способ решения проблемы – консультация логопеда, невропатолога, выполнение их рекомендаций. </w:t>
      </w:r>
    </w:p>
    <w:p w:rsidR="00231F6E" w:rsidRPr="00CF5B87" w:rsidRDefault="00231F6E">
      <w:pPr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Отсутствие фразовой речи после 3-х лет </w:t>
      </w:r>
    </w:p>
    <w:p w:rsidR="00231F6E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Возможная причина – общее недоразвитие речи, алалия. Способ решения – консультация логопеда, посещение специализированного логопедического детского сада, целенаправленные коррекционные занятия с ребенком.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Появление заикания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Признаки предрасположенности к заиканию: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Наследственность;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Возможность подражания чужой нарушенной речи;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Леворукость, и особенно </w:t>
      </w:r>
      <w:proofErr w:type="spellStart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переученность</w:t>
      </w:r>
      <w:proofErr w:type="spellEnd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ребенка на правую руку;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Повышенная нервозность ребенка, которая может сопровождаться тиками; </w:t>
      </w:r>
    </w:p>
    <w:p w:rsidR="00231F6E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Речевые особенности. </w:t>
      </w:r>
    </w:p>
    <w:p w:rsidR="00892344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Заикание часто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появляется в возрасте 3-х лет наряду с активным речевым развитием, иногда оно имеет наследственную предрасположенность.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В этом случае ребенка нужно немедленно показать логопеду, специализирующемуся именно на этом виде дефекта речи. Заикание необходимо исправлять в самом начале появления, иначе потом сделать это будет крайне трудно, а иногда и невозможно.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Нарушение подвижности речевых мышц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Признаки проявления: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Выраженный носовой оттенок голоса;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Повышенное слюноотделение;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Нарушение мимики,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подвижности губ, языка: </w:t>
      </w:r>
    </w:p>
    <w:p w:rsidR="00892344" w:rsidRPr="00892344" w:rsidRDefault="00231F6E" w:rsidP="00CF5B87">
      <w:pPr>
        <w:spacing w:after="0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вялость или повышенная напряженность; </w:t>
      </w:r>
    </w:p>
    <w:p w:rsidR="00892344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Отставание в развитии всех двигательных навыков. Возможная причина – дизартрия. 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В результате проявления этого нарушения ребенок не сможет научиться нормативному произношению звуков, поскольку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не способен полноценно управлять мышцами органов речи.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Его необходимо проконсультировать у детского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психоневролога и логопеда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. </w:t>
      </w:r>
    </w:p>
    <w:p w:rsidR="00892344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На фоне отставания в развитии речи ребенка наблюдается недостаточное ориентирование в повседневных ситуациях Возможная причина – задержка умственного развития. Способ решения проблемы – консультация дефектолога. Помните, что темп речевого развития каждого ребенка 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lastRenderedPageBreak/>
        <w:t xml:space="preserve">индивидуален, зависит от множества сопутствующих факторов. В раннем возрасте окончательные диагнозы не ставятся, за исключением случаев выраженной патологии. Нарушение произношения звуков, сложные речевые дефекты </w:t>
      </w:r>
    </w:p>
    <w:p w:rsidR="00892344" w:rsidRPr="00892344" w:rsidRDefault="00231F6E">
      <w:pP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Если к 5-ти годам ребенок стойко не выговаривает какие-то звуки, ему необходимы логопедические занятия по их постановке или коррекции.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Смешивание в речи и на слух парных звонких-глухих, твердых-мягких или близких по звучанию звуков свидетельствует о фонетико-фонематическом нарушении слуха, при этом диагнозе также показаны регулярные занятия по специальным методикам.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Неразборчивая в целом речь после 4-х лет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может свидетельствовать </w:t>
      </w: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о тяжелых речевых расстройствах</w:t>
      </w: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, которые в дальнейшем могут отразиться на общем психическом развитии, письменной речи, процессе овладения навыками чтения. 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Чтобы определить, есть ли у ребенка сложный речевой дефект, нужно обследовать: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Соответствие речевого развития возрастным нормам;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Объем словарного запаса; 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Грамотность построения предложений; 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Понимание речи окружающих; 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Развернутость фразовой речи;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Сохранность слоговой структуры слова; </w:t>
      </w:r>
    </w:p>
    <w:p w:rsidR="00892344" w:rsidRPr="00CF5B87" w:rsidRDefault="00231F6E" w:rsidP="00CF5B87">
      <w:pPr>
        <w:spacing w:after="0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F5B87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 xml:space="preserve">Подвижность речевых органов. </w:t>
      </w:r>
    </w:p>
    <w:p w:rsidR="000360D5" w:rsidRPr="00892344" w:rsidRDefault="00231F6E" w:rsidP="00CF5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Для обследования речи и установления правильного диагноза необходимы знания в области логопедии, практические навыки, специальные методические пособия. Поэтому, если есть сомнения в правильности развития речи ребенка или у него наблюдаются устойчивые, не поддающиеся исправлению по подражанию дефекты произношения – обратитесь к логопеду в детскую поликлинику или на </w:t>
      </w:r>
      <w:proofErr w:type="spellStart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логопункт</w:t>
      </w:r>
      <w:proofErr w:type="spellEnd"/>
      <w:r w:rsidRPr="00892344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дошкольного учреждения.</w:t>
      </w:r>
    </w:p>
    <w:sectPr w:rsidR="000360D5" w:rsidRPr="0089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6E"/>
    <w:rsid w:val="000360D5"/>
    <w:rsid w:val="00231F6E"/>
    <w:rsid w:val="00892344"/>
    <w:rsid w:val="009014E3"/>
    <w:rsid w:val="00CF5B87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9D02-B041-45B4-8B43-F76B098C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1F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2018-04-17T06:25:00Z</cp:lastPrinted>
  <dcterms:created xsi:type="dcterms:W3CDTF">2016-11-16T14:54:00Z</dcterms:created>
  <dcterms:modified xsi:type="dcterms:W3CDTF">2018-04-17T06:26:00Z</dcterms:modified>
</cp:coreProperties>
</file>