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BF" w:rsidRDefault="00A324BF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A324BF" w:rsidRDefault="00FD172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A324BF" w:rsidRDefault="00A324BF">
      <w:pPr>
        <w:spacing w:line="285" w:lineRule="exact"/>
        <w:rPr>
          <w:sz w:val="24"/>
          <w:szCs w:val="24"/>
        </w:rPr>
      </w:pPr>
    </w:p>
    <w:p w:rsidR="00A324BF" w:rsidRPr="00FD172B" w:rsidRDefault="00FD172B">
      <w:pPr>
        <w:spacing w:line="234" w:lineRule="auto"/>
        <w:rPr>
          <w:sz w:val="28"/>
          <w:szCs w:val="28"/>
        </w:rPr>
      </w:pPr>
      <w:r w:rsidRPr="00FD172B">
        <w:rPr>
          <w:rFonts w:eastAsia="Times New Roman"/>
          <w:sz w:val="28"/>
          <w:szCs w:val="28"/>
        </w:rPr>
        <w:t>Рабочая программа по английскому языку для обучающихся 3 класса составлена на основе требований ФГОС начального общего образования, примерной основной образовательной программы начального общего образования.</w:t>
      </w:r>
    </w:p>
    <w:p w:rsidR="00A324BF" w:rsidRPr="00FD172B" w:rsidRDefault="00A324BF">
      <w:pPr>
        <w:spacing w:line="4" w:lineRule="exact"/>
        <w:rPr>
          <w:sz w:val="28"/>
          <w:szCs w:val="28"/>
        </w:rPr>
      </w:pPr>
    </w:p>
    <w:p w:rsidR="00A324BF" w:rsidRPr="00FD172B" w:rsidRDefault="00FD172B">
      <w:pPr>
        <w:rPr>
          <w:sz w:val="28"/>
          <w:szCs w:val="28"/>
        </w:rPr>
      </w:pPr>
      <w:r w:rsidRPr="00FD172B">
        <w:rPr>
          <w:rFonts w:eastAsia="Times New Roman"/>
          <w:b/>
          <w:bCs/>
          <w:sz w:val="28"/>
          <w:szCs w:val="28"/>
        </w:rPr>
        <w:t xml:space="preserve">Цели обучения </w:t>
      </w:r>
      <w:r w:rsidRPr="00FD172B">
        <w:rPr>
          <w:rFonts w:eastAsia="Times New Roman"/>
          <w:b/>
          <w:bCs/>
          <w:sz w:val="28"/>
          <w:szCs w:val="28"/>
        </w:rPr>
        <w:t>английскому языку</w:t>
      </w:r>
    </w:p>
    <w:p w:rsidR="00A324BF" w:rsidRPr="00FD172B" w:rsidRDefault="00A324BF">
      <w:pPr>
        <w:spacing w:line="7" w:lineRule="exact"/>
        <w:rPr>
          <w:sz w:val="28"/>
          <w:szCs w:val="28"/>
        </w:rPr>
      </w:pPr>
    </w:p>
    <w:p w:rsidR="00A324BF" w:rsidRPr="00FD172B" w:rsidRDefault="00FD172B">
      <w:pPr>
        <w:spacing w:line="234" w:lineRule="auto"/>
        <w:rPr>
          <w:sz w:val="28"/>
          <w:szCs w:val="28"/>
        </w:rPr>
      </w:pPr>
      <w:r w:rsidRPr="00FD172B">
        <w:rPr>
          <w:rFonts w:eastAsia="Times New Roman"/>
          <w:sz w:val="28"/>
          <w:szCs w:val="28"/>
        </w:rPr>
        <w:t>Иностранный язык как учебный предмет, наряду с русским языком, родным языком и литературным чтением, входит в предметную область «Филология». Основными задачами реализации ее содержания согласно ФГОС начального общего образования являютс</w:t>
      </w:r>
      <w:r w:rsidRPr="00FD172B">
        <w:rPr>
          <w:rFonts w:eastAsia="Times New Roman"/>
          <w:sz w:val="28"/>
          <w:szCs w:val="28"/>
        </w:rPr>
        <w:t>я:</w:t>
      </w:r>
    </w:p>
    <w:p w:rsidR="00A324BF" w:rsidRPr="00FD172B" w:rsidRDefault="00A324BF">
      <w:pPr>
        <w:spacing w:line="14" w:lineRule="exact"/>
        <w:rPr>
          <w:sz w:val="28"/>
          <w:szCs w:val="28"/>
        </w:rPr>
      </w:pPr>
    </w:p>
    <w:p w:rsidR="00A324BF" w:rsidRPr="00FD172B" w:rsidRDefault="00FD172B">
      <w:pPr>
        <w:numPr>
          <w:ilvl w:val="0"/>
          <w:numId w:val="1"/>
        </w:numPr>
        <w:tabs>
          <w:tab w:val="left" w:pos="716"/>
        </w:tabs>
        <w:spacing w:line="234" w:lineRule="auto"/>
        <w:ind w:right="20" w:firstLine="286"/>
        <w:rPr>
          <w:rFonts w:eastAsia="Arial"/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t>приобретение</w:t>
      </w:r>
      <w:proofErr w:type="gramEnd"/>
      <w:r w:rsidRPr="00FD172B">
        <w:rPr>
          <w:rFonts w:eastAsia="Times New Roman"/>
          <w:sz w:val="28"/>
          <w:szCs w:val="28"/>
        </w:rPr>
        <w:t xml:space="preserve">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324BF" w:rsidRPr="00FD172B" w:rsidRDefault="00A324BF">
      <w:pPr>
        <w:spacing w:line="11" w:lineRule="exact"/>
        <w:rPr>
          <w:rFonts w:eastAsia="Arial"/>
          <w:sz w:val="28"/>
          <w:szCs w:val="28"/>
        </w:rPr>
      </w:pPr>
    </w:p>
    <w:p w:rsidR="00A324BF" w:rsidRPr="00FD172B" w:rsidRDefault="00FD172B">
      <w:pPr>
        <w:numPr>
          <w:ilvl w:val="0"/>
          <w:numId w:val="1"/>
        </w:numPr>
        <w:tabs>
          <w:tab w:val="left" w:pos="716"/>
        </w:tabs>
        <w:spacing w:line="234" w:lineRule="auto"/>
        <w:ind w:firstLine="286"/>
        <w:rPr>
          <w:rFonts w:eastAsia="Arial"/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t>освоение</w:t>
      </w:r>
      <w:proofErr w:type="gramEnd"/>
      <w:r w:rsidRPr="00FD172B">
        <w:rPr>
          <w:rFonts w:eastAsia="Times New Roman"/>
          <w:sz w:val="28"/>
          <w:szCs w:val="28"/>
        </w:rPr>
        <w:t xml:space="preserve"> начальных лингвистических представлений, </w:t>
      </w:r>
      <w:r w:rsidRPr="00FD172B">
        <w:rPr>
          <w:rFonts w:eastAsia="Times New Roman"/>
          <w:sz w:val="28"/>
          <w:szCs w:val="28"/>
        </w:rPr>
        <w:t>необходимых для овладения на элементарном уровне устной и письменной речью на иностранном языке; расширение лингвистического кругозора;</w:t>
      </w:r>
    </w:p>
    <w:p w:rsidR="00A324BF" w:rsidRPr="00FD172B" w:rsidRDefault="00A324BF">
      <w:pPr>
        <w:spacing w:line="13" w:lineRule="exact"/>
        <w:rPr>
          <w:rFonts w:eastAsia="Arial"/>
          <w:sz w:val="28"/>
          <w:szCs w:val="28"/>
        </w:rPr>
      </w:pPr>
    </w:p>
    <w:p w:rsidR="00A324BF" w:rsidRPr="00FD172B" w:rsidRDefault="00FD172B">
      <w:pPr>
        <w:numPr>
          <w:ilvl w:val="0"/>
          <w:numId w:val="1"/>
        </w:numPr>
        <w:tabs>
          <w:tab w:val="left" w:pos="716"/>
        </w:tabs>
        <w:spacing w:line="234" w:lineRule="auto"/>
        <w:ind w:firstLine="286"/>
        <w:rPr>
          <w:rFonts w:eastAsia="Arial"/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t>формирование</w:t>
      </w:r>
      <w:proofErr w:type="gramEnd"/>
      <w:r w:rsidRPr="00FD172B">
        <w:rPr>
          <w:rFonts w:eastAsia="Times New Roman"/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</w:t>
      </w:r>
      <w:r w:rsidRPr="00FD172B">
        <w:rPr>
          <w:rFonts w:eastAsia="Times New Roman"/>
          <w:sz w:val="28"/>
          <w:szCs w:val="28"/>
        </w:rPr>
        <w:t>тников в других странах, с детским фольклором и доступными образцами детской художественной литературы.</w:t>
      </w:r>
    </w:p>
    <w:p w:rsidR="00A324BF" w:rsidRPr="00FD172B" w:rsidRDefault="00A324BF">
      <w:pPr>
        <w:spacing w:line="13" w:lineRule="exact"/>
        <w:rPr>
          <w:rFonts w:eastAsia="Arial"/>
          <w:sz w:val="28"/>
          <w:szCs w:val="28"/>
        </w:rPr>
      </w:pPr>
    </w:p>
    <w:p w:rsidR="00A324BF" w:rsidRPr="00FD172B" w:rsidRDefault="00FD172B">
      <w:pPr>
        <w:spacing w:line="238" w:lineRule="auto"/>
        <w:ind w:firstLine="288"/>
        <w:jc w:val="both"/>
        <w:rPr>
          <w:rFonts w:eastAsia="Arial"/>
          <w:sz w:val="28"/>
          <w:szCs w:val="28"/>
        </w:rPr>
      </w:pPr>
      <w:r w:rsidRPr="00FD172B">
        <w:rPr>
          <w:rFonts w:eastAsia="Times New Roman"/>
          <w:sz w:val="28"/>
          <w:szCs w:val="28"/>
        </w:rPr>
        <w:t xml:space="preserve">Интегративной целью обучения английскому языку в учебных комплексах </w:t>
      </w:r>
      <w:proofErr w:type="gramStart"/>
      <w:r w:rsidRPr="00FD172B">
        <w:rPr>
          <w:rFonts w:eastAsia="Times New Roman"/>
          <w:sz w:val="28"/>
          <w:szCs w:val="28"/>
        </w:rPr>
        <w:t xml:space="preserve">серии  </w:t>
      </w:r>
      <w:r w:rsidRPr="00FD172B">
        <w:rPr>
          <w:rFonts w:eastAsia="Times New Roman"/>
          <w:sz w:val="28"/>
          <w:szCs w:val="28"/>
        </w:rPr>
        <w:t>«</w:t>
      </w:r>
      <w:proofErr w:type="gramEnd"/>
      <w:r w:rsidRPr="00FD172B">
        <w:rPr>
          <w:rFonts w:eastAsia="Times New Roman"/>
          <w:sz w:val="28"/>
          <w:szCs w:val="28"/>
        </w:rPr>
        <w:t>Английский с удовольствием» (</w:t>
      </w:r>
      <w:proofErr w:type="spellStart"/>
      <w:r w:rsidRPr="00FD172B">
        <w:rPr>
          <w:rFonts w:eastAsia="Times New Roman"/>
          <w:sz w:val="28"/>
          <w:szCs w:val="28"/>
        </w:rPr>
        <w:t>Enjoy</w:t>
      </w:r>
      <w:proofErr w:type="spellEnd"/>
      <w:r w:rsidRPr="00FD172B">
        <w:rPr>
          <w:rFonts w:eastAsia="Times New Roman"/>
          <w:sz w:val="28"/>
          <w:szCs w:val="28"/>
        </w:rPr>
        <w:t xml:space="preserve"> </w:t>
      </w:r>
      <w:proofErr w:type="spellStart"/>
      <w:r w:rsidRPr="00FD172B">
        <w:rPr>
          <w:rFonts w:eastAsia="Times New Roman"/>
          <w:sz w:val="28"/>
          <w:szCs w:val="28"/>
        </w:rPr>
        <w:t>English</w:t>
      </w:r>
      <w:proofErr w:type="spellEnd"/>
      <w:r w:rsidRPr="00FD172B">
        <w:rPr>
          <w:rFonts w:eastAsia="Times New Roman"/>
          <w:sz w:val="28"/>
          <w:szCs w:val="28"/>
        </w:rPr>
        <w:t xml:space="preserve">) </w:t>
      </w:r>
      <w:r w:rsidRPr="00FD172B">
        <w:rPr>
          <w:rFonts w:eastAsia="Times New Roman"/>
          <w:sz w:val="28"/>
          <w:szCs w:val="28"/>
        </w:rPr>
        <w:t xml:space="preserve"> является формирование </w:t>
      </w:r>
      <w:r w:rsidRPr="00FD172B">
        <w:rPr>
          <w:rFonts w:eastAsia="Times New Roman"/>
          <w:b/>
          <w:bCs/>
          <w:sz w:val="28"/>
          <w:szCs w:val="28"/>
        </w:rPr>
        <w:t>элементарной</w:t>
      </w:r>
      <w:r w:rsidRPr="00FD172B">
        <w:rPr>
          <w:rFonts w:eastAsia="Times New Roman"/>
          <w:sz w:val="28"/>
          <w:szCs w:val="28"/>
        </w:rPr>
        <w:t xml:space="preserve"> </w:t>
      </w:r>
      <w:r w:rsidRPr="00FD172B">
        <w:rPr>
          <w:rFonts w:eastAsia="Times New Roman"/>
          <w:b/>
          <w:bCs/>
          <w:sz w:val="28"/>
          <w:szCs w:val="28"/>
        </w:rPr>
        <w:t>коммуникативной компетен</w:t>
      </w:r>
      <w:r w:rsidRPr="00FD172B">
        <w:rPr>
          <w:rFonts w:eastAsia="Times New Roman"/>
          <w:b/>
          <w:bCs/>
          <w:sz w:val="28"/>
          <w:szCs w:val="28"/>
        </w:rPr>
        <w:t xml:space="preserve">ции </w:t>
      </w:r>
      <w:r w:rsidRPr="00FD172B">
        <w:rPr>
          <w:rFonts w:eastAsia="Times New Roman"/>
          <w:sz w:val="28"/>
          <w:szCs w:val="28"/>
        </w:rPr>
        <w:t>в совокупности пяти ее составляющих: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речевой,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языковой,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социокультурной,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учебно-познавательной и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 xml:space="preserve">компенсаторной компетенций. Элементарная коммуникативная компетенция понимается как способность и готовность младшего школьника осуществлять межличностное </w:t>
      </w:r>
      <w:r w:rsidRPr="00FD172B">
        <w:rPr>
          <w:rFonts w:eastAsia="Times New Roman"/>
          <w:sz w:val="28"/>
          <w:szCs w:val="28"/>
        </w:rPr>
        <w:t>и межкультурное общение с носителями изучаемого иностранного языка в соответствующих его жизненному опыту ситуациях. 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A324BF" w:rsidRPr="00FD172B" w:rsidRDefault="00A324BF">
      <w:pPr>
        <w:spacing w:line="14" w:lineRule="exact"/>
        <w:rPr>
          <w:rFonts w:eastAsia="Arial"/>
          <w:sz w:val="28"/>
          <w:szCs w:val="28"/>
        </w:rPr>
      </w:pPr>
    </w:p>
    <w:p w:rsidR="00A324BF" w:rsidRPr="00FD172B" w:rsidRDefault="00FD172B">
      <w:pPr>
        <w:spacing w:line="236" w:lineRule="auto"/>
        <w:ind w:firstLine="298"/>
        <w:rPr>
          <w:rFonts w:eastAsia="Arial"/>
          <w:sz w:val="28"/>
          <w:szCs w:val="28"/>
        </w:rPr>
      </w:pPr>
      <w:r w:rsidRPr="00FD172B">
        <w:rPr>
          <w:rFonts w:eastAsia="Symbol"/>
          <w:sz w:val="28"/>
          <w:szCs w:val="28"/>
        </w:rPr>
        <w:t>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Pr="00FD172B">
        <w:rPr>
          <w:rFonts w:eastAsia="Times New Roman"/>
          <w:b/>
          <w:bCs/>
          <w:sz w:val="28"/>
          <w:szCs w:val="28"/>
        </w:rPr>
        <w:t>речевой</w:t>
      </w:r>
      <w:proofErr w:type="gramEnd"/>
      <w:r w:rsidRPr="00FD172B">
        <w:rPr>
          <w:rFonts w:eastAsia="Times New Roman"/>
          <w:b/>
          <w:bCs/>
          <w:sz w:val="28"/>
          <w:szCs w:val="28"/>
        </w:rPr>
        <w:t xml:space="preserve"> компетенцией </w:t>
      </w:r>
      <w:r w:rsidRPr="00FD172B">
        <w:rPr>
          <w:rFonts w:eastAsia="Times New Roman"/>
          <w:sz w:val="28"/>
          <w:szCs w:val="28"/>
        </w:rPr>
        <w:t>—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готовностью и способностью осуществлять элементарное межкультурное общение в четырех видах речевой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 xml:space="preserve">деятельности (аудировании, говорении, чтении и письме); языковой </w:t>
      </w:r>
      <w:r w:rsidRPr="00FD172B">
        <w:rPr>
          <w:rFonts w:eastAsia="Times New Roman"/>
          <w:b/>
          <w:bCs/>
          <w:sz w:val="28"/>
          <w:szCs w:val="28"/>
        </w:rPr>
        <w:t>компетенцией</w:t>
      </w:r>
      <w:r w:rsidRPr="00FD172B">
        <w:rPr>
          <w:rFonts w:eastAsia="Times New Roman"/>
          <w:sz w:val="28"/>
          <w:szCs w:val="28"/>
        </w:rPr>
        <w:t xml:space="preserve"> — готовностью и способностью применять языковые знания </w:t>
      </w:r>
      <w:r w:rsidRPr="00FD172B">
        <w:rPr>
          <w:rFonts w:eastAsia="Times New Roman"/>
          <w:sz w:val="28"/>
          <w:szCs w:val="28"/>
        </w:rPr>
        <w:t>(фонетические, орфографические, лексические,</w:t>
      </w:r>
    </w:p>
    <w:p w:rsidR="00A324BF" w:rsidRPr="00FD172B" w:rsidRDefault="00A324BF">
      <w:pPr>
        <w:spacing w:line="2" w:lineRule="exact"/>
        <w:rPr>
          <w:rFonts w:eastAsia="Arial"/>
          <w:sz w:val="28"/>
          <w:szCs w:val="28"/>
        </w:rPr>
      </w:pPr>
    </w:p>
    <w:p w:rsidR="00A324BF" w:rsidRPr="00FD172B" w:rsidRDefault="00FD172B">
      <w:pPr>
        <w:rPr>
          <w:rFonts w:eastAsia="Arial"/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t>грамматические</w:t>
      </w:r>
      <w:proofErr w:type="gramEnd"/>
      <w:r w:rsidRPr="00FD172B">
        <w:rPr>
          <w:rFonts w:eastAsia="Times New Roman"/>
          <w:sz w:val="28"/>
          <w:szCs w:val="28"/>
        </w:rPr>
        <w:t>) и навыки оперирования ими для выражения коммуникативного намерения в соответствии с темами, сферами и ситуациями</w:t>
      </w:r>
    </w:p>
    <w:p w:rsidR="00A324BF" w:rsidRPr="00FD172B" w:rsidRDefault="00FD172B">
      <w:pPr>
        <w:tabs>
          <w:tab w:val="left" w:pos="3060"/>
          <w:tab w:val="left" w:pos="3360"/>
          <w:tab w:val="left" w:pos="4720"/>
          <w:tab w:val="left" w:pos="6000"/>
          <w:tab w:val="left" w:pos="6420"/>
        </w:tabs>
        <w:rPr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lastRenderedPageBreak/>
        <w:t>общения</w:t>
      </w:r>
      <w:proofErr w:type="gramEnd"/>
      <w:r w:rsidRPr="00FD172B">
        <w:rPr>
          <w:rFonts w:eastAsia="Times New Roman"/>
          <w:sz w:val="28"/>
          <w:szCs w:val="28"/>
        </w:rPr>
        <w:t>, пред ставленными</w:t>
      </w:r>
      <w:r w:rsidRPr="00FD172B">
        <w:rPr>
          <w:rFonts w:eastAsia="Times New Roman"/>
          <w:sz w:val="28"/>
          <w:szCs w:val="28"/>
        </w:rPr>
        <w:tab/>
        <w:t>в</w:t>
      </w:r>
      <w:r w:rsidRPr="00FD172B">
        <w:rPr>
          <w:rFonts w:eastAsia="Times New Roman"/>
          <w:sz w:val="28"/>
          <w:szCs w:val="28"/>
        </w:rPr>
        <w:tab/>
        <w:t>Примерной</w:t>
      </w:r>
      <w:r w:rsidRPr="00FD172B">
        <w:rPr>
          <w:rFonts w:eastAsia="Times New Roman"/>
          <w:sz w:val="28"/>
          <w:szCs w:val="28"/>
        </w:rPr>
        <w:tab/>
        <w:t>программе</w:t>
      </w:r>
      <w:r w:rsidRPr="00FD172B">
        <w:rPr>
          <w:rFonts w:eastAsia="Times New Roman"/>
          <w:sz w:val="28"/>
          <w:szCs w:val="28"/>
        </w:rPr>
        <w:tab/>
        <w:t>по</w:t>
      </w:r>
      <w:r w:rsidRPr="00FD172B">
        <w:rPr>
          <w:rFonts w:eastAsia="Times New Roman"/>
          <w:sz w:val="28"/>
          <w:szCs w:val="28"/>
        </w:rPr>
        <w:tab/>
        <w:t>иностранному языку для начальн</w:t>
      </w:r>
      <w:r w:rsidRPr="00FD172B">
        <w:rPr>
          <w:rFonts w:eastAsia="Times New Roman"/>
          <w:sz w:val="28"/>
          <w:szCs w:val="28"/>
        </w:rPr>
        <w:t>ой школы;</w:t>
      </w:r>
    </w:p>
    <w:p w:rsidR="00A324BF" w:rsidRPr="00FD172B" w:rsidRDefault="00A324BF">
      <w:pPr>
        <w:spacing w:line="12" w:lineRule="exact"/>
        <w:rPr>
          <w:sz w:val="28"/>
          <w:szCs w:val="28"/>
        </w:rPr>
      </w:pPr>
    </w:p>
    <w:p w:rsidR="00A324BF" w:rsidRPr="00FD172B" w:rsidRDefault="00FD172B">
      <w:pPr>
        <w:numPr>
          <w:ilvl w:val="0"/>
          <w:numId w:val="2"/>
        </w:numPr>
        <w:tabs>
          <w:tab w:val="left" w:pos="1416"/>
        </w:tabs>
        <w:spacing w:line="236" w:lineRule="auto"/>
        <w:ind w:left="720" w:firstLine="291"/>
        <w:jc w:val="both"/>
        <w:rPr>
          <w:rFonts w:eastAsia="Symbol"/>
          <w:sz w:val="28"/>
          <w:szCs w:val="28"/>
        </w:rPr>
      </w:pPr>
      <w:proofErr w:type="gramStart"/>
      <w:r w:rsidRPr="00FD172B">
        <w:rPr>
          <w:rFonts w:eastAsia="Times New Roman"/>
          <w:b/>
          <w:bCs/>
          <w:sz w:val="28"/>
          <w:szCs w:val="28"/>
        </w:rPr>
        <w:t>социокультурной</w:t>
      </w:r>
      <w:proofErr w:type="gramEnd"/>
      <w:r w:rsidRPr="00FD172B">
        <w:rPr>
          <w:rFonts w:eastAsia="Times New Roman"/>
          <w:b/>
          <w:bCs/>
          <w:sz w:val="28"/>
          <w:szCs w:val="28"/>
        </w:rPr>
        <w:t xml:space="preserve"> компетенцией </w:t>
      </w:r>
      <w:r w:rsidRPr="00FD172B">
        <w:rPr>
          <w:rFonts w:eastAsia="Times New Roman"/>
          <w:sz w:val="28"/>
          <w:szCs w:val="28"/>
        </w:rPr>
        <w:t>—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готовностью и способностью учащихся строить свое межкультурное общение на основе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знаний культуры народа страны/стран изучаемого языка, его традиций, менталитета, обычаев в рамках тем, сфер и ситуаций общения,</w:t>
      </w:r>
      <w:r w:rsidRPr="00FD172B">
        <w:rPr>
          <w:rFonts w:eastAsia="Times New Roman"/>
          <w:sz w:val="28"/>
          <w:szCs w:val="28"/>
        </w:rPr>
        <w:t xml:space="preserve"> отвечающих опыту, интересам учащихся начальной школы;</w:t>
      </w:r>
    </w:p>
    <w:p w:rsidR="00A324BF" w:rsidRPr="00FD172B" w:rsidRDefault="00A324BF">
      <w:pPr>
        <w:spacing w:line="13" w:lineRule="exact"/>
        <w:rPr>
          <w:rFonts w:eastAsia="Symbol"/>
          <w:sz w:val="28"/>
          <w:szCs w:val="28"/>
        </w:rPr>
      </w:pPr>
    </w:p>
    <w:p w:rsidR="00A324BF" w:rsidRPr="00FD172B" w:rsidRDefault="00FD172B">
      <w:pPr>
        <w:numPr>
          <w:ilvl w:val="0"/>
          <w:numId w:val="2"/>
        </w:numPr>
        <w:tabs>
          <w:tab w:val="left" w:pos="1416"/>
        </w:tabs>
        <w:spacing w:line="234" w:lineRule="auto"/>
        <w:ind w:left="720" w:firstLine="291"/>
        <w:rPr>
          <w:rFonts w:eastAsia="Symbol"/>
          <w:sz w:val="28"/>
          <w:szCs w:val="28"/>
        </w:rPr>
      </w:pPr>
      <w:proofErr w:type="gramStart"/>
      <w:r w:rsidRPr="00FD172B">
        <w:rPr>
          <w:rFonts w:eastAsia="Times New Roman"/>
          <w:b/>
          <w:bCs/>
          <w:sz w:val="28"/>
          <w:szCs w:val="28"/>
        </w:rPr>
        <w:t>компенсаторной</w:t>
      </w:r>
      <w:proofErr w:type="gramEnd"/>
      <w:r w:rsidRPr="00FD172B">
        <w:rPr>
          <w:rFonts w:eastAsia="Times New Roman"/>
          <w:b/>
          <w:bCs/>
          <w:sz w:val="28"/>
          <w:szCs w:val="28"/>
        </w:rPr>
        <w:t xml:space="preserve"> компетенцией </w:t>
      </w:r>
      <w:r w:rsidRPr="00FD172B">
        <w:rPr>
          <w:rFonts w:eastAsia="Times New Roman"/>
          <w:sz w:val="28"/>
          <w:szCs w:val="28"/>
        </w:rPr>
        <w:t>—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готовностью и способностью выходить из затруднительного положения в процессе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межкультурного общения, связанного с дефицитом языковых средств;</w:t>
      </w:r>
    </w:p>
    <w:p w:rsidR="00A324BF" w:rsidRPr="00FD172B" w:rsidRDefault="00A324BF">
      <w:pPr>
        <w:spacing w:line="14" w:lineRule="exact"/>
        <w:rPr>
          <w:sz w:val="28"/>
          <w:szCs w:val="28"/>
        </w:rPr>
      </w:pPr>
    </w:p>
    <w:p w:rsidR="00A324BF" w:rsidRPr="00FD172B" w:rsidRDefault="00FD172B">
      <w:pPr>
        <w:ind w:firstLine="298"/>
        <w:jc w:val="both"/>
        <w:rPr>
          <w:sz w:val="28"/>
          <w:szCs w:val="28"/>
        </w:rPr>
      </w:pPr>
      <w:r w:rsidRPr="00FD172B">
        <w:rPr>
          <w:rFonts w:eastAsia="Times New Roman"/>
          <w:sz w:val="28"/>
          <w:szCs w:val="28"/>
        </w:rPr>
        <w:t xml:space="preserve">• </w:t>
      </w:r>
      <w:r w:rsidRPr="00FD172B">
        <w:rPr>
          <w:rFonts w:eastAsia="Times New Roman"/>
          <w:b/>
          <w:bCs/>
          <w:sz w:val="28"/>
          <w:szCs w:val="28"/>
        </w:rPr>
        <w:t>учебно-познавательной ком</w:t>
      </w:r>
      <w:r w:rsidRPr="00FD172B">
        <w:rPr>
          <w:rFonts w:eastAsia="Times New Roman"/>
          <w:b/>
          <w:bCs/>
          <w:sz w:val="28"/>
          <w:szCs w:val="28"/>
        </w:rPr>
        <w:t>петенцией</w:t>
      </w:r>
      <w:r w:rsidRPr="00FD172B">
        <w:rPr>
          <w:rFonts w:eastAsia="Times New Roman"/>
          <w:sz w:val="28"/>
          <w:szCs w:val="28"/>
        </w:rPr>
        <w:t xml:space="preserve"> — готовностью и способностью осуществлять самостоятельное изучение иностранных языков, в том числе с использованием современных информационных технологий, владением элементарными универсальными</w:t>
      </w:r>
      <w:bookmarkStart w:id="1" w:name="_GoBack"/>
      <w:bookmarkEnd w:id="1"/>
      <w:r w:rsidRPr="00FD172B">
        <w:rPr>
          <w:rFonts w:eastAsia="Times New Roman"/>
          <w:sz w:val="28"/>
          <w:szCs w:val="28"/>
        </w:rPr>
        <w:t xml:space="preserve"> учебными умениями.</w:t>
      </w:r>
    </w:p>
    <w:p w:rsidR="00A324BF" w:rsidRPr="00FD172B" w:rsidRDefault="00A324BF">
      <w:pPr>
        <w:rPr>
          <w:sz w:val="28"/>
          <w:szCs w:val="28"/>
        </w:rPr>
        <w:sectPr w:rsidR="00A324BF" w:rsidRPr="00FD172B">
          <w:pgSz w:w="16840" w:h="11906" w:orient="landscape"/>
          <w:pgMar w:top="1440" w:right="1138" w:bottom="1128" w:left="1140" w:header="0" w:footer="0" w:gutter="0"/>
          <w:cols w:space="720" w:equalWidth="0">
            <w:col w:w="14560"/>
          </w:cols>
        </w:sectPr>
      </w:pPr>
    </w:p>
    <w:p w:rsidR="00A324BF" w:rsidRPr="00FD172B" w:rsidRDefault="00A324BF">
      <w:pPr>
        <w:spacing w:line="264" w:lineRule="exact"/>
        <w:rPr>
          <w:sz w:val="28"/>
          <w:szCs w:val="28"/>
        </w:rPr>
      </w:pPr>
      <w:bookmarkStart w:id="2" w:name="page2"/>
      <w:bookmarkEnd w:id="2"/>
    </w:p>
    <w:p w:rsidR="00A324BF" w:rsidRPr="00FD172B" w:rsidRDefault="00FD172B">
      <w:pPr>
        <w:spacing w:line="236" w:lineRule="auto"/>
        <w:ind w:left="7" w:right="40" w:firstLine="283"/>
        <w:jc w:val="both"/>
        <w:rPr>
          <w:sz w:val="28"/>
          <w:szCs w:val="28"/>
        </w:rPr>
      </w:pPr>
      <w:r w:rsidRPr="00FD172B">
        <w:rPr>
          <w:rFonts w:eastAsia="Times New Roman"/>
          <w:b/>
          <w:bCs/>
          <w:sz w:val="28"/>
          <w:szCs w:val="28"/>
        </w:rPr>
        <w:t>Коммуник</w:t>
      </w:r>
      <w:r w:rsidRPr="00FD172B">
        <w:rPr>
          <w:rFonts w:eastAsia="Times New Roman"/>
          <w:b/>
          <w:bCs/>
          <w:sz w:val="28"/>
          <w:szCs w:val="28"/>
        </w:rPr>
        <w:t xml:space="preserve">ативная цель. </w:t>
      </w:r>
      <w:r w:rsidRPr="00FD172B">
        <w:rPr>
          <w:rFonts w:eastAsia="Times New Roman"/>
          <w:sz w:val="28"/>
          <w:szCs w:val="28"/>
        </w:rPr>
        <w:t>Коммуникативная цель является ведущей на уроках английского языка на основе учебно-методических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 xml:space="preserve">комплексов </w:t>
      </w:r>
      <w:r w:rsidRPr="00FD172B">
        <w:rPr>
          <w:rFonts w:eastAsia="Times New Roman"/>
          <w:sz w:val="28"/>
          <w:szCs w:val="28"/>
        </w:rPr>
        <w:t>«Английский с удовольствием» (</w:t>
      </w:r>
      <w:proofErr w:type="spellStart"/>
      <w:r w:rsidRPr="00FD172B">
        <w:rPr>
          <w:rFonts w:eastAsia="Times New Roman"/>
          <w:sz w:val="28"/>
          <w:szCs w:val="28"/>
        </w:rPr>
        <w:t>Enjoy</w:t>
      </w:r>
      <w:proofErr w:type="spellEnd"/>
      <w:r w:rsidRPr="00FD172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FD172B">
        <w:rPr>
          <w:rFonts w:eastAsia="Times New Roman"/>
          <w:sz w:val="28"/>
          <w:szCs w:val="28"/>
        </w:rPr>
        <w:t>English</w:t>
      </w:r>
      <w:proofErr w:type="spellEnd"/>
      <w:r w:rsidRPr="00FD172B">
        <w:rPr>
          <w:rFonts w:eastAsia="Times New Roman"/>
          <w:sz w:val="28"/>
          <w:szCs w:val="28"/>
        </w:rPr>
        <w:t xml:space="preserve">) </w:t>
      </w:r>
      <w:r w:rsidRPr="00FD172B">
        <w:rPr>
          <w:rFonts w:eastAsia="Times New Roman"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"</w:t>
      </w:r>
      <w:proofErr w:type="gramEnd"/>
      <w:r w:rsidRPr="00FD172B">
        <w:rPr>
          <w:rFonts w:eastAsia="Times New Roman"/>
          <w:sz w:val="28"/>
          <w:szCs w:val="28"/>
        </w:rPr>
        <w:t>. Однако в процессе ее реализации осуществляется воспитание, общее и филологическое образование и личностное раз</w:t>
      </w:r>
      <w:r w:rsidRPr="00FD172B">
        <w:rPr>
          <w:rFonts w:eastAsia="Times New Roman"/>
          <w:sz w:val="28"/>
          <w:szCs w:val="28"/>
        </w:rPr>
        <w:t>витие школьников.</w:t>
      </w:r>
    </w:p>
    <w:p w:rsidR="00A324BF" w:rsidRPr="00FD172B" w:rsidRDefault="00A324BF">
      <w:pPr>
        <w:spacing w:line="14" w:lineRule="exact"/>
        <w:rPr>
          <w:sz w:val="28"/>
          <w:szCs w:val="28"/>
        </w:rPr>
      </w:pPr>
    </w:p>
    <w:p w:rsidR="00A324BF" w:rsidRPr="00FD172B" w:rsidRDefault="00FD172B">
      <w:pPr>
        <w:spacing w:line="237" w:lineRule="auto"/>
        <w:ind w:left="7" w:right="40" w:firstLine="283"/>
        <w:jc w:val="both"/>
        <w:rPr>
          <w:sz w:val="28"/>
          <w:szCs w:val="28"/>
        </w:rPr>
      </w:pPr>
      <w:r w:rsidRPr="00FD172B">
        <w:rPr>
          <w:rFonts w:eastAsia="Times New Roman"/>
          <w:b/>
          <w:bCs/>
          <w:sz w:val="28"/>
          <w:szCs w:val="28"/>
        </w:rPr>
        <w:t xml:space="preserve">Воспитательная цель. В </w:t>
      </w:r>
      <w:r w:rsidRPr="00FD172B">
        <w:rPr>
          <w:rFonts w:eastAsia="Times New Roman"/>
          <w:sz w:val="28"/>
          <w:szCs w:val="28"/>
        </w:rPr>
        <w:t>процессе соизучения языков и культур,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общепринятых человеческих и базовых национальных ценностей,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представленных в содержании учебников, осуществляется духовно-нравственное воспитание младших школьников,</w:t>
      </w:r>
      <w:r w:rsidRPr="00FD172B">
        <w:rPr>
          <w:rFonts w:eastAsia="Times New Roman"/>
          <w:sz w:val="28"/>
          <w:szCs w:val="28"/>
        </w:rPr>
        <w:t xml:space="preserve">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A324BF" w:rsidRPr="00FD172B" w:rsidRDefault="00A324BF">
      <w:pPr>
        <w:spacing w:line="14" w:lineRule="exact"/>
        <w:rPr>
          <w:sz w:val="28"/>
          <w:szCs w:val="28"/>
        </w:rPr>
      </w:pPr>
    </w:p>
    <w:p w:rsidR="00A324BF" w:rsidRPr="00FD172B" w:rsidRDefault="00FD172B">
      <w:pPr>
        <w:spacing w:line="237" w:lineRule="auto"/>
        <w:ind w:left="7" w:right="40" w:firstLine="283"/>
        <w:jc w:val="both"/>
        <w:rPr>
          <w:sz w:val="28"/>
          <w:szCs w:val="28"/>
        </w:rPr>
      </w:pPr>
      <w:r w:rsidRPr="00FD172B">
        <w:rPr>
          <w:rFonts w:eastAsia="Times New Roman"/>
          <w:b/>
          <w:bCs/>
          <w:sz w:val="28"/>
          <w:szCs w:val="28"/>
        </w:rPr>
        <w:t xml:space="preserve">Образовательная цель. </w:t>
      </w:r>
      <w:r w:rsidRPr="00FD172B">
        <w:rPr>
          <w:rFonts w:eastAsia="Times New Roman"/>
          <w:sz w:val="28"/>
          <w:szCs w:val="28"/>
        </w:rPr>
        <w:t>Использование иност</w:t>
      </w:r>
      <w:r w:rsidRPr="00FD172B">
        <w:rPr>
          <w:rFonts w:eastAsia="Times New Roman"/>
          <w:sz w:val="28"/>
          <w:szCs w:val="28"/>
        </w:rPr>
        <w:t>ранного языка как средства получения информации способствует расширению общего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</w:t>
      </w:r>
      <w:r w:rsidRPr="00FD172B">
        <w:rPr>
          <w:rFonts w:eastAsia="Times New Roman"/>
          <w:sz w:val="28"/>
          <w:szCs w:val="28"/>
        </w:rPr>
        <w:t>) младшие школьники расширяют свой филологический кругозор, знакомятся с новыми лингвистическими явлениями и понятиями.</w:t>
      </w:r>
    </w:p>
    <w:p w:rsidR="00A324BF" w:rsidRPr="00FD172B" w:rsidRDefault="00A324BF">
      <w:pPr>
        <w:spacing w:line="14" w:lineRule="exact"/>
        <w:rPr>
          <w:sz w:val="28"/>
          <w:szCs w:val="28"/>
        </w:rPr>
      </w:pPr>
    </w:p>
    <w:p w:rsidR="00A324BF" w:rsidRPr="00FD172B" w:rsidRDefault="00FD172B">
      <w:pPr>
        <w:spacing w:line="237" w:lineRule="auto"/>
        <w:ind w:left="7"/>
        <w:jc w:val="both"/>
        <w:rPr>
          <w:sz w:val="28"/>
          <w:szCs w:val="28"/>
        </w:rPr>
      </w:pPr>
      <w:r w:rsidRPr="00FD172B">
        <w:rPr>
          <w:rFonts w:eastAsia="Times New Roman"/>
          <w:b/>
          <w:bCs/>
          <w:sz w:val="28"/>
          <w:szCs w:val="28"/>
        </w:rPr>
        <w:t xml:space="preserve">Развивающая цель. </w:t>
      </w:r>
      <w:r w:rsidRPr="00FD172B">
        <w:rPr>
          <w:rFonts w:eastAsia="Times New Roman"/>
          <w:sz w:val="28"/>
          <w:szCs w:val="28"/>
        </w:rPr>
        <w:t>Процесс изучения английского языка организован таким образом,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что он способствует развитию интеллектуальных и</w:t>
      </w:r>
      <w:r w:rsidRPr="00FD172B">
        <w:rPr>
          <w:rFonts w:eastAsia="Times New Roman"/>
          <w:b/>
          <w:bCs/>
          <w:sz w:val="28"/>
          <w:szCs w:val="28"/>
        </w:rPr>
        <w:t xml:space="preserve"> </w:t>
      </w:r>
      <w:r w:rsidRPr="00FD172B">
        <w:rPr>
          <w:rFonts w:eastAsia="Times New Roman"/>
          <w:sz w:val="28"/>
          <w:szCs w:val="28"/>
        </w:rPr>
        <w:t>познава</w:t>
      </w:r>
      <w:r w:rsidRPr="00FD172B">
        <w:rPr>
          <w:rFonts w:eastAsia="Times New Roman"/>
          <w:sz w:val="28"/>
          <w:szCs w:val="28"/>
        </w:rPr>
        <w:t xml:space="preserve">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</w:t>
      </w:r>
      <w:r w:rsidRPr="00FD172B">
        <w:rPr>
          <w:rFonts w:eastAsia="Times New Roman"/>
          <w:sz w:val="28"/>
          <w:szCs w:val="28"/>
        </w:rPr>
        <w:t>а также творческое мышление и воображение.</w:t>
      </w:r>
    </w:p>
    <w:p w:rsidR="00A324BF" w:rsidRPr="00FD172B" w:rsidRDefault="00A324BF">
      <w:pPr>
        <w:spacing w:line="7" w:lineRule="exact"/>
        <w:rPr>
          <w:sz w:val="28"/>
          <w:szCs w:val="28"/>
        </w:rPr>
      </w:pPr>
    </w:p>
    <w:p w:rsidR="00A324BF" w:rsidRPr="00FD172B" w:rsidRDefault="00FD172B">
      <w:pPr>
        <w:ind w:left="7"/>
        <w:rPr>
          <w:sz w:val="28"/>
          <w:szCs w:val="28"/>
        </w:rPr>
      </w:pPr>
      <w:r w:rsidRPr="00FD172B">
        <w:rPr>
          <w:rFonts w:eastAsia="Times New Roman"/>
          <w:b/>
          <w:bCs/>
          <w:i/>
          <w:iCs/>
          <w:sz w:val="28"/>
          <w:szCs w:val="28"/>
        </w:rPr>
        <w:t>Описание места учебного предмета в учебном плане</w:t>
      </w:r>
    </w:p>
    <w:p w:rsidR="00A324BF" w:rsidRPr="00FD172B" w:rsidRDefault="00A324BF">
      <w:pPr>
        <w:spacing w:line="7" w:lineRule="exact"/>
        <w:rPr>
          <w:sz w:val="28"/>
          <w:szCs w:val="28"/>
        </w:rPr>
      </w:pPr>
    </w:p>
    <w:p w:rsidR="00A324BF" w:rsidRPr="00FD172B" w:rsidRDefault="00FD172B">
      <w:pPr>
        <w:numPr>
          <w:ilvl w:val="0"/>
          <w:numId w:val="3"/>
        </w:numPr>
        <w:tabs>
          <w:tab w:val="left" w:pos="240"/>
        </w:tabs>
        <w:spacing w:line="234" w:lineRule="auto"/>
        <w:ind w:left="7" w:right="40" w:hanging="7"/>
        <w:rPr>
          <w:rFonts w:eastAsia="Times New Roman"/>
          <w:sz w:val="28"/>
          <w:szCs w:val="28"/>
        </w:rPr>
      </w:pPr>
      <w:proofErr w:type="gramStart"/>
      <w:r w:rsidRPr="00FD172B">
        <w:rPr>
          <w:rFonts w:eastAsia="Times New Roman"/>
          <w:sz w:val="28"/>
          <w:szCs w:val="28"/>
        </w:rPr>
        <w:t>соответствии</w:t>
      </w:r>
      <w:proofErr w:type="gramEnd"/>
      <w:r w:rsidRPr="00FD172B">
        <w:rPr>
          <w:rFonts w:eastAsia="Times New Roman"/>
          <w:sz w:val="28"/>
          <w:szCs w:val="28"/>
        </w:rPr>
        <w:t xml:space="preserve"> с учебным планом МАОУ «</w:t>
      </w:r>
      <w:proofErr w:type="spellStart"/>
      <w:r w:rsidRPr="00FD172B">
        <w:rPr>
          <w:rFonts w:eastAsia="Times New Roman"/>
          <w:sz w:val="28"/>
          <w:szCs w:val="28"/>
        </w:rPr>
        <w:t>Новоатьяловская</w:t>
      </w:r>
      <w:proofErr w:type="spellEnd"/>
      <w:r w:rsidRPr="00FD172B">
        <w:rPr>
          <w:rFonts w:eastAsia="Times New Roman"/>
          <w:sz w:val="28"/>
          <w:szCs w:val="28"/>
        </w:rPr>
        <w:t xml:space="preserve"> СОШ» на изучение учебного предмета английского языка в 3 классе отводится 68 часов в год из расчёта 2 часа в недел</w:t>
      </w:r>
      <w:r w:rsidRPr="00FD172B">
        <w:rPr>
          <w:rFonts w:eastAsia="Times New Roman"/>
          <w:sz w:val="28"/>
          <w:szCs w:val="28"/>
        </w:rPr>
        <w:t>ю.</w:t>
      </w:r>
    </w:p>
    <w:sectPr w:rsidR="00A324BF" w:rsidRPr="00FD172B">
      <w:pgSz w:w="16840" w:h="11906" w:orient="landscape"/>
      <w:pgMar w:top="1440" w:right="1098" w:bottom="1440" w:left="1133" w:header="0" w:footer="0" w:gutter="0"/>
      <w:cols w:space="720" w:equalWidth="0">
        <w:col w:w="146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618E027A"/>
    <w:lvl w:ilvl="0" w:tplc="63D41F6A">
      <w:start w:val="1"/>
      <w:numFmt w:val="bullet"/>
      <w:lvlText w:val="В"/>
      <w:lvlJc w:val="left"/>
    </w:lvl>
    <w:lvl w:ilvl="1" w:tplc="6C044C36">
      <w:numFmt w:val="decimal"/>
      <w:lvlText w:val=""/>
      <w:lvlJc w:val="left"/>
    </w:lvl>
    <w:lvl w:ilvl="2" w:tplc="2D487B40">
      <w:numFmt w:val="decimal"/>
      <w:lvlText w:val=""/>
      <w:lvlJc w:val="left"/>
    </w:lvl>
    <w:lvl w:ilvl="3" w:tplc="A7BEAD0E">
      <w:numFmt w:val="decimal"/>
      <w:lvlText w:val=""/>
      <w:lvlJc w:val="left"/>
    </w:lvl>
    <w:lvl w:ilvl="4" w:tplc="96FCABD2">
      <w:numFmt w:val="decimal"/>
      <w:lvlText w:val=""/>
      <w:lvlJc w:val="left"/>
    </w:lvl>
    <w:lvl w:ilvl="5" w:tplc="1A00CA10">
      <w:numFmt w:val="decimal"/>
      <w:lvlText w:val=""/>
      <w:lvlJc w:val="left"/>
    </w:lvl>
    <w:lvl w:ilvl="6" w:tplc="535A3CB2">
      <w:numFmt w:val="decimal"/>
      <w:lvlText w:val=""/>
      <w:lvlJc w:val="left"/>
    </w:lvl>
    <w:lvl w:ilvl="7" w:tplc="FDA43626">
      <w:numFmt w:val="decimal"/>
      <w:lvlText w:val=""/>
      <w:lvlJc w:val="left"/>
    </w:lvl>
    <w:lvl w:ilvl="8" w:tplc="C98A3936">
      <w:numFmt w:val="decimal"/>
      <w:lvlText w:val=""/>
      <w:lvlJc w:val="left"/>
    </w:lvl>
  </w:abstractNum>
  <w:abstractNum w:abstractNumId="1">
    <w:nsid w:val="66334873"/>
    <w:multiLevelType w:val="hybridMultilevel"/>
    <w:tmpl w:val="55A2A1EE"/>
    <w:lvl w:ilvl="0" w:tplc="D1F2E27A">
      <w:start w:val="1"/>
      <w:numFmt w:val="decimal"/>
      <w:lvlText w:val="%1."/>
      <w:lvlJc w:val="left"/>
    </w:lvl>
    <w:lvl w:ilvl="1" w:tplc="2324927C">
      <w:numFmt w:val="decimal"/>
      <w:lvlText w:val=""/>
      <w:lvlJc w:val="left"/>
    </w:lvl>
    <w:lvl w:ilvl="2" w:tplc="36747046">
      <w:numFmt w:val="decimal"/>
      <w:lvlText w:val=""/>
      <w:lvlJc w:val="left"/>
    </w:lvl>
    <w:lvl w:ilvl="3" w:tplc="9636410E">
      <w:numFmt w:val="decimal"/>
      <w:lvlText w:val=""/>
      <w:lvlJc w:val="left"/>
    </w:lvl>
    <w:lvl w:ilvl="4" w:tplc="2AD6D502">
      <w:numFmt w:val="decimal"/>
      <w:lvlText w:val=""/>
      <w:lvlJc w:val="left"/>
    </w:lvl>
    <w:lvl w:ilvl="5" w:tplc="46D4A928">
      <w:numFmt w:val="decimal"/>
      <w:lvlText w:val=""/>
      <w:lvlJc w:val="left"/>
    </w:lvl>
    <w:lvl w:ilvl="6" w:tplc="F856A452">
      <w:numFmt w:val="decimal"/>
      <w:lvlText w:val=""/>
      <w:lvlJc w:val="left"/>
    </w:lvl>
    <w:lvl w:ilvl="7" w:tplc="6B0C28C2">
      <w:numFmt w:val="decimal"/>
      <w:lvlText w:val=""/>
      <w:lvlJc w:val="left"/>
    </w:lvl>
    <w:lvl w:ilvl="8" w:tplc="2188A66A">
      <w:numFmt w:val="decimal"/>
      <w:lvlText w:val=""/>
      <w:lvlJc w:val="left"/>
    </w:lvl>
  </w:abstractNum>
  <w:abstractNum w:abstractNumId="2">
    <w:nsid w:val="74B0DC51"/>
    <w:multiLevelType w:val="hybridMultilevel"/>
    <w:tmpl w:val="D592FF30"/>
    <w:lvl w:ilvl="0" w:tplc="58482CBA">
      <w:start w:val="1"/>
      <w:numFmt w:val="bullet"/>
      <w:lvlText w:val=""/>
      <w:lvlJc w:val="left"/>
    </w:lvl>
    <w:lvl w:ilvl="1" w:tplc="3C2010B8">
      <w:numFmt w:val="decimal"/>
      <w:lvlText w:val=""/>
      <w:lvlJc w:val="left"/>
    </w:lvl>
    <w:lvl w:ilvl="2" w:tplc="CC8256E0">
      <w:numFmt w:val="decimal"/>
      <w:lvlText w:val=""/>
      <w:lvlJc w:val="left"/>
    </w:lvl>
    <w:lvl w:ilvl="3" w:tplc="6B16AA3E">
      <w:numFmt w:val="decimal"/>
      <w:lvlText w:val=""/>
      <w:lvlJc w:val="left"/>
    </w:lvl>
    <w:lvl w:ilvl="4" w:tplc="7FC89DEE">
      <w:numFmt w:val="decimal"/>
      <w:lvlText w:val=""/>
      <w:lvlJc w:val="left"/>
    </w:lvl>
    <w:lvl w:ilvl="5" w:tplc="1DF49AEA">
      <w:numFmt w:val="decimal"/>
      <w:lvlText w:val=""/>
      <w:lvlJc w:val="left"/>
    </w:lvl>
    <w:lvl w:ilvl="6" w:tplc="8786A802">
      <w:numFmt w:val="decimal"/>
      <w:lvlText w:val=""/>
      <w:lvlJc w:val="left"/>
    </w:lvl>
    <w:lvl w:ilvl="7" w:tplc="F0523488">
      <w:numFmt w:val="decimal"/>
      <w:lvlText w:val=""/>
      <w:lvlJc w:val="left"/>
    </w:lvl>
    <w:lvl w:ilvl="8" w:tplc="9644498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BF"/>
    <w:rsid w:val="00A324BF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84BB-45A4-4A9E-A62E-6BCF700E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2020-02-26T15:01:00Z</dcterms:created>
  <dcterms:modified xsi:type="dcterms:W3CDTF">2020-02-26T15:01:00Z</dcterms:modified>
</cp:coreProperties>
</file>