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4D9" w:rsidRDefault="001E64D9">
      <w:pPr>
        <w:spacing w:line="259" w:lineRule="exact"/>
        <w:rPr>
          <w:sz w:val="24"/>
          <w:szCs w:val="24"/>
        </w:rPr>
      </w:pPr>
      <w:bookmarkStart w:id="0" w:name="page1"/>
      <w:bookmarkEnd w:id="0"/>
    </w:p>
    <w:p w:rsidR="001E64D9" w:rsidRDefault="002A1D41">
      <w:pPr>
        <w:ind w:left="63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</w:t>
      </w:r>
    </w:p>
    <w:p w:rsidR="001E64D9" w:rsidRDefault="001E64D9">
      <w:pPr>
        <w:spacing w:line="144" w:lineRule="exact"/>
        <w:rPr>
          <w:sz w:val="24"/>
          <w:szCs w:val="24"/>
        </w:rPr>
      </w:pPr>
    </w:p>
    <w:p w:rsidR="002A1D41" w:rsidRPr="002A1D41" w:rsidRDefault="002A1D41" w:rsidP="002A1D41">
      <w:pPr>
        <w:spacing w:line="238" w:lineRule="auto"/>
        <w:ind w:left="7" w:firstLine="70"/>
        <w:jc w:val="both"/>
        <w:rPr>
          <w:sz w:val="28"/>
          <w:szCs w:val="28"/>
        </w:rPr>
      </w:pPr>
      <w:r w:rsidRPr="002A1D41">
        <w:rPr>
          <w:rFonts w:eastAsia="Times New Roman"/>
          <w:sz w:val="28"/>
          <w:szCs w:val="28"/>
        </w:rPr>
        <w:t>Рабочая программа по английскому языку для обучающихся 4 класса составлена на основе требований ФГОС начального общего образования, примерной основной образовательной программы начального общего образования,</w:t>
      </w:r>
      <w:r w:rsidRPr="002A1D41">
        <w:rPr>
          <w:rFonts w:eastAsia="Times New Roman"/>
          <w:sz w:val="28"/>
          <w:szCs w:val="28"/>
        </w:rPr>
        <w:t xml:space="preserve"> основной образовательной программы начального общего образования МАОУ Петелинская СОШ, для реализации программы используются </w:t>
      </w:r>
      <w:proofErr w:type="gramStart"/>
      <w:r w:rsidRPr="002A1D41">
        <w:rPr>
          <w:rFonts w:eastAsia="Times New Roman"/>
          <w:sz w:val="28"/>
          <w:szCs w:val="28"/>
        </w:rPr>
        <w:t xml:space="preserve">учебник </w:t>
      </w:r>
      <w:r w:rsidRPr="002A1D41">
        <w:rPr>
          <w:rFonts w:eastAsia="Times New Roman"/>
          <w:sz w:val="28"/>
          <w:szCs w:val="28"/>
        </w:rPr>
        <w:t xml:space="preserve"> «</w:t>
      </w:r>
      <w:proofErr w:type="gramEnd"/>
      <w:r w:rsidRPr="002A1D41">
        <w:rPr>
          <w:rFonts w:eastAsia="Times New Roman"/>
          <w:sz w:val="28"/>
          <w:szCs w:val="28"/>
        </w:rPr>
        <w:t xml:space="preserve">Английский с </w:t>
      </w:r>
      <w:r w:rsidRPr="002A1D41">
        <w:rPr>
          <w:rFonts w:eastAsia="Times New Roman"/>
          <w:sz w:val="28"/>
          <w:szCs w:val="28"/>
        </w:rPr>
        <w:t>удовольствием» (</w:t>
      </w:r>
      <w:proofErr w:type="spellStart"/>
      <w:r w:rsidRPr="002A1D41">
        <w:rPr>
          <w:rFonts w:eastAsia="Times New Roman"/>
          <w:sz w:val="28"/>
          <w:szCs w:val="28"/>
        </w:rPr>
        <w:t>Enjoy</w:t>
      </w:r>
      <w:proofErr w:type="spellEnd"/>
      <w:r w:rsidRPr="002A1D41">
        <w:rPr>
          <w:rFonts w:eastAsia="Times New Roman"/>
          <w:sz w:val="28"/>
          <w:szCs w:val="28"/>
        </w:rPr>
        <w:t xml:space="preserve"> </w:t>
      </w:r>
      <w:proofErr w:type="spellStart"/>
      <w:r w:rsidRPr="002A1D41">
        <w:rPr>
          <w:rFonts w:eastAsia="Times New Roman"/>
          <w:sz w:val="28"/>
          <w:szCs w:val="28"/>
        </w:rPr>
        <w:t>English</w:t>
      </w:r>
      <w:proofErr w:type="spellEnd"/>
      <w:r w:rsidRPr="002A1D41">
        <w:rPr>
          <w:rFonts w:eastAsia="Times New Roman"/>
          <w:sz w:val="28"/>
          <w:szCs w:val="28"/>
        </w:rPr>
        <w:t>) 4</w:t>
      </w:r>
      <w:r w:rsidRPr="002A1D41">
        <w:rPr>
          <w:rFonts w:eastAsia="Times New Roman"/>
          <w:sz w:val="28"/>
          <w:szCs w:val="28"/>
        </w:rPr>
        <w:t xml:space="preserve"> класс, М.З. </w:t>
      </w:r>
      <w:proofErr w:type="spellStart"/>
      <w:r w:rsidRPr="002A1D41">
        <w:rPr>
          <w:rFonts w:eastAsia="Times New Roman"/>
          <w:sz w:val="28"/>
          <w:szCs w:val="28"/>
        </w:rPr>
        <w:t>Биболетова</w:t>
      </w:r>
      <w:proofErr w:type="spellEnd"/>
      <w:r w:rsidRPr="002A1D41">
        <w:rPr>
          <w:rFonts w:eastAsia="Times New Roman"/>
          <w:sz w:val="28"/>
          <w:szCs w:val="28"/>
        </w:rPr>
        <w:t>. – Обнинск: Титул, 2011. Предмет «Иностранный язык» включен в базовую часть Федерального учебного плана для образовательных учреждений Российской Федерации. На изучение предмета «Английский язык» в 2</w:t>
      </w:r>
      <w:r w:rsidRPr="002A1D41">
        <w:rPr>
          <w:rFonts w:eastAsia="Times New Roman"/>
          <w:sz w:val="28"/>
          <w:szCs w:val="28"/>
        </w:rPr>
        <w:t>4</w:t>
      </w:r>
      <w:r w:rsidRPr="002A1D41">
        <w:rPr>
          <w:rFonts w:eastAsia="Times New Roman"/>
          <w:sz w:val="28"/>
          <w:szCs w:val="28"/>
        </w:rPr>
        <w:t>классе отводится 2 часа в неделю, итого 68 часов за учебный год.</w:t>
      </w:r>
    </w:p>
    <w:p w:rsidR="001E64D9" w:rsidRPr="002A1D41" w:rsidRDefault="001E64D9">
      <w:pPr>
        <w:spacing w:line="273" w:lineRule="auto"/>
        <w:ind w:left="7"/>
        <w:jc w:val="both"/>
        <w:rPr>
          <w:sz w:val="20"/>
          <w:szCs w:val="20"/>
        </w:rPr>
      </w:pPr>
    </w:p>
    <w:p w:rsidR="001E64D9" w:rsidRPr="002A1D41" w:rsidRDefault="001E64D9">
      <w:pPr>
        <w:spacing w:line="15" w:lineRule="exact"/>
        <w:rPr>
          <w:sz w:val="24"/>
          <w:szCs w:val="24"/>
        </w:rPr>
      </w:pPr>
    </w:p>
    <w:p w:rsidR="001E64D9" w:rsidRPr="002A1D41" w:rsidRDefault="002A1D41">
      <w:pPr>
        <w:ind w:left="7"/>
        <w:rPr>
          <w:sz w:val="20"/>
          <w:szCs w:val="20"/>
        </w:rPr>
      </w:pPr>
      <w:r w:rsidRPr="002A1D41">
        <w:rPr>
          <w:rFonts w:eastAsia="Times New Roman"/>
          <w:b/>
          <w:bCs/>
          <w:sz w:val="24"/>
          <w:szCs w:val="24"/>
        </w:rPr>
        <w:t>Цели и задачи</w:t>
      </w:r>
    </w:p>
    <w:p w:rsidR="001E64D9" w:rsidRPr="002A1D41" w:rsidRDefault="001E64D9">
      <w:pPr>
        <w:spacing w:line="48" w:lineRule="exact"/>
        <w:rPr>
          <w:sz w:val="24"/>
          <w:szCs w:val="24"/>
        </w:rPr>
      </w:pPr>
    </w:p>
    <w:p w:rsidR="001E64D9" w:rsidRPr="002A1D41" w:rsidRDefault="002A1D41">
      <w:pPr>
        <w:numPr>
          <w:ilvl w:val="0"/>
          <w:numId w:val="1"/>
        </w:numPr>
        <w:tabs>
          <w:tab w:val="left" w:pos="261"/>
        </w:tabs>
        <w:spacing w:line="264" w:lineRule="auto"/>
        <w:ind w:left="7" w:hanging="7"/>
        <w:rPr>
          <w:rFonts w:eastAsia="Times New Roman"/>
          <w:sz w:val="24"/>
          <w:szCs w:val="24"/>
        </w:rPr>
      </w:pPr>
      <w:proofErr w:type="gramStart"/>
      <w:r w:rsidRPr="002A1D41">
        <w:rPr>
          <w:rFonts w:eastAsia="Times New Roman"/>
          <w:sz w:val="24"/>
          <w:szCs w:val="24"/>
        </w:rPr>
        <w:t>соответствии</w:t>
      </w:r>
      <w:proofErr w:type="gramEnd"/>
      <w:r w:rsidRPr="002A1D41">
        <w:rPr>
          <w:rFonts w:eastAsia="Times New Roman"/>
          <w:sz w:val="24"/>
          <w:szCs w:val="24"/>
        </w:rPr>
        <w:t xml:space="preserve"> с требованиями ФГОС интегративн</w:t>
      </w:r>
      <w:r w:rsidRPr="002A1D41">
        <w:rPr>
          <w:rFonts w:eastAsia="Times New Roman"/>
          <w:sz w:val="24"/>
          <w:szCs w:val="24"/>
        </w:rPr>
        <w:t>ой целью обучения английскому языку в учебных комплексах серии Rainbow English является формирование элементарной коммуникативной компетенции в совокупности пяти ее составляющих:</w:t>
      </w:r>
    </w:p>
    <w:p w:rsidR="001E64D9" w:rsidRPr="002A1D41" w:rsidRDefault="001E64D9">
      <w:pPr>
        <w:spacing w:line="17" w:lineRule="exact"/>
        <w:rPr>
          <w:rFonts w:eastAsia="Times New Roman"/>
          <w:sz w:val="24"/>
          <w:szCs w:val="24"/>
        </w:rPr>
      </w:pPr>
    </w:p>
    <w:p w:rsidR="001E64D9" w:rsidRPr="002A1D41" w:rsidRDefault="002A1D41">
      <w:pPr>
        <w:spacing w:line="254" w:lineRule="auto"/>
        <w:ind w:left="7"/>
        <w:rPr>
          <w:rFonts w:eastAsia="Times New Roman"/>
          <w:sz w:val="24"/>
          <w:szCs w:val="24"/>
        </w:rPr>
      </w:pPr>
      <w:proofErr w:type="gramStart"/>
      <w:r w:rsidRPr="002A1D41">
        <w:rPr>
          <w:rFonts w:eastAsia="Times New Roman"/>
          <w:sz w:val="24"/>
          <w:szCs w:val="24"/>
        </w:rPr>
        <w:t>речевой</w:t>
      </w:r>
      <w:proofErr w:type="gramEnd"/>
      <w:r w:rsidRPr="002A1D41">
        <w:rPr>
          <w:rFonts w:eastAsia="Times New Roman"/>
          <w:sz w:val="24"/>
          <w:szCs w:val="24"/>
        </w:rPr>
        <w:t xml:space="preserve"> компетенции,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т.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е.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 xml:space="preserve">готовности и способности учащихся осуществлять </w:t>
      </w:r>
      <w:r w:rsidRPr="002A1D41">
        <w:rPr>
          <w:rFonts w:eastAsia="Times New Roman"/>
          <w:sz w:val="24"/>
          <w:szCs w:val="24"/>
        </w:rPr>
        <w:t>элементарное межкультурное общение в четырех видах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 xml:space="preserve">речевой деятельности (аудировании, говорении, чтении и письме); </w:t>
      </w:r>
      <w:r w:rsidRPr="002A1D41">
        <w:rPr>
          <w:rFonts w:ascii="Segoe UI Symbol" w:eastAsia="Segoe UI Symbol" w:hAnsi="Segoe UI Symbol" w:cs="Segoe UI Symbol"/>
          <w:sz w:val="24"/>
          <w:szCs w:val="24"/>
        </w:rPr>
        <w:t>␇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языковой компетенции,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т.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е.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готовности и способности применять языковые знания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(фонетические,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орфографические,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лексические,</w:t>
      </w:r>
    </w:p>
    <w:p w:rsidR="001E64D9" w:rsidRPr="002A1D41" w:rsidRDefault="001E64D9">
      <w:pPr>
        <w:spacing w:line="49" w:lineRule="exact"/>
        <w:rPr>
          <w:rFonts w:eastAsia="Times New Roman"/>
          <w:sz w:val="24"/>
          <w:szCs w:val="24"/>
        </w:rPr>
      </w:pPr>
    </w:p>
    <w:p w:rsidR="001E64D9" w:rsidRPr="002A1D41" w:rsidRDefault="002A1D41">
      <w:pPr>
        <w:spacing w:line="280" w:lineRule="auto"/>
        <w:ind w:left="7"/>
        <w:rPr>
          <w:rFonts w:eastAsia="Times New Roman"/>
          <w:sz w:val="24"/>
          <w:szCs w:val="24"/>
        </w:rPr>
      </w:pPr>
      <w:proofErr w:type="gramStart"/>
      <w:r w:rsidRPr="002A1D41">
        <w:rPr>
          <w:rFonts w:eastAsia="Times New Roman"/>
          <w:sz w:val="24"/>
          <w:szCs w:val="24"/>
        </w:rPr>
        <w:t>грамматические</w:t>
      </w:r>
      <w:proofErr w:type="gramEnd"/>
      <w:r w:rsidRPr="002A1D41">
        <w:rPr>
          <w:rFonts w:eastAsia="Times New Roman"/>
          <w:sz w:val="24"/>
          <w:szCs w:val="24"/>
        </w:rPr>
        <w:t>) и навыки оперирования ими для выражения коммуникативного намерения в соответствии с темами, сферами и ситуациями общения, представ-ленными в Примерной программе по иностранному языку для начальной школы;</w:t>
      </w:r>
    </w:p>
    <w:p w:rsidR="001E64D9" w:rsidRPr="002A1D41" w:rsidRDefault="001E64D9">
      <w:pPr>
        <w:spacing w:line="297" w:lineRule="exact"/>
        <w:rPr>
          <w:rFonts w:eastAsia="Times New Roman"/>
          <w:sz w:val="24"/>
          <w:szCs w:val="24"/>
        </w:rPr>
      </w:pPr>
    </w:p>
    <w:p w:rsidR="001E64D9" w:rsidRPr="002A1D41" w:rsidRDefault="002A1D41">
      <w:pPr>
        <w:spacing w:line="248" w:lineRule="auto"/>
        <w:ind w:left="7"/>
        <w:rPr>
          <w:rFonts w:eastAsia="Times New Roman"/>
          <w:sz w:val="24"/>
          <w:szCs w:val="24"/>
        </w:rPr>
      </w:pPr>
      <w:proofErr w:type="gramStart"/>
      <w:r w:rsidRPr="002A1D41">
        <w:rPr>
          <w:rFonts w:eastAsia="Times New Roman"/>
          <w:sz w:val="24"/>
          <w:szCs w:val="24"/>
        </w:rPr>
        <w:t>социокультурной</w:t>
      </w:r>
      <w:proofErr w:type="gramEnd"/>
      <w:r w:rsidRPr="002A1D41">
        <w:rPr>
          <w:rFonts w:eastAsia="Times New Roman"/>
          <w:sz w:val="24"/>
          <w:szCs w:val="24"/>
        </w:rPr>
        <w:t xml:space="preserve"> компетенции,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т.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е.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готовности и</w:t>
      </w:r>
      <w:r w:rsidRPr="002A1D41">
        <w:rPr>
          <w:rFonts w:eastAsia="Times New Roman"/>
          <w:sz w:val="24"/>
          <w:szCs w:val="24"/>
        </w:rPr>
        <w:t xml:space="preserve"> способности строить свое межкультурное общение на основе знаний о культуре народа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 xml:space="preserve">страны/стран изучаемого языка, ее/их традиций, менталитета, обычаев в рамках тем, сфер и ситуаций общения, отвечающих опыту, интересам учащихся начальной школы; </w:t>
      </w:r>
      <w:r w:rsidRPr="002A1D41">
        <w:rPr>
          <w:rFonts w:ascii="Segoe UI Symbol" w:eastAsia="Segoe UI Symbol" w:hAnsi="Segoe UI Symbol" w:cs="Segoe UI Symbol"/>
          <w:sz w:val="24"/>
          <w:szCs w:val="24"/>
        </w:rPr>
        <w:t>␇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компенсато</w:t>
      </w:r>
      <w:r w:rsidRPr="002A1D41">
        <w:rPr>
          <w:rFonts w:eastAsia="Times New Roman"/>
          <w:sz w:val="24"/>
          <w:szCs w:val="24"/>
        </w:rPr>
        <w:t>рной компетенции,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т.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е.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готовности и способности выходить из затруднительного положения,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связанного с дефицитом языковых</w:t>
      </w:r>
    </w:p>
    <w:p w:rsidR="001E64D9" w:rsidRPr="002A1D41" w:rsidRDefault="001E64D9">
      <w:pPr>
        <w:spacing w:line="48" w:lineRule="exact"/>
        <w:rPr>
          <w:rFonts w:eastAsia="Times New Roman"/>
          <w:sz w:val="24"/>
          <w:szCs w:val="24"/>
        </w:rPr>
      </w:pPr>
    </w:p>
    <w:p w:rsidR="001E64D9" w:rsidRPr="002A1D41" w:rsidRDefault="002A1D41">
      <w:pPr>
        <w:ind w:left="7"/>
        <w:rPr>
          <w:rFonts w:eastAsia="Times New Roman"/>
          <w:sz w:val="24"/>
          <w:szCs w:val="24"/>
        </w:rPr>
      </w:pPr>
      <w:proofErr w:type="gramStart"/>
      <w:r w:rsidRPr="002A1D41">
        <w:rPr>
          <w:rFonts w:eastAsia="Times New Roman"/>
          <w:sz w:val="24"/>
          <w:szCs w:val="24"/>
        </w:rPr>
        <w:t>средств</w:t>
      </w:r>
      <w:proofErr w:type="gramEnd"/>
      <w:r w:rsidRPr="002A1D41">
        <w:rPr>
          <w:rFonts w:eastAsia="Times New Roman"/>
          <w:sz w:val="24"/>
          <w:szCs w:val="24"/>
        </w:rPr>
        <w:t>, в процессе межкультурного общения;</w:t>
      </w:r>
    </w:p>
    <w:p w:rsidR="001E64D9" w:rsidRPr="002A1D41" w:rsidRDefault="001E64D9">
      <w:pPr>
        <w:spacing w:line="43" w:lineRule="exact"/>
        <w:rPr>
          <w:rFonts w:eastAsia="Times New Roman"/>
          <w:sz w:val="24"/>
          <w:szCs w:val="24"/>
        </w:rPr>
      </w:pPr>
    </w:p>
    <w:p w:rsidR="001E64D9" w:rsidRPr="002A1D41" w:rsidRDefault="002A1D41">
      <w:pPr>
        <w:spacing w:line="261" w:lineRule="auto"/>
        <w:ind w:left="7"/>
        <w:rPr>
          <w:rFonts w:eastAsia="Times New Roman"/>
          <w:sz w:val="24"/>
          <w:szCs w:val="24"/>
        </w:rPr>
      </w:pPr>
      <w:bookmarkStart w:id="1" w:name="_GoBack"/>
      <w:bookmarkEnd w:id="1"/>
      <w:r w:rsidRPr="002A1D41">
        <w:rPr>
          <w:rFonts w:eastAsia="Times New Roman"/>
          <w:sz w:val="24"/>
          <w:szCs w:val="24"/>
        </w:rPr>
        <w:t>учебно-познавательной компетенции,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т.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е.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 xml:space="preserve">готовности и способности осуществлять </w:t>
      </w:r>
      <w:r w:rsidRPr="002A1D41">
        <w:rPr>
          <w:rFonts w:eastAsia="Times New Roman"/>
          <w:sz w:val="24"/>
          <w:szCs w:val="24"/>
        </w:rPr>
        <w:t>самостоятельное изучение иностранных языков,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в том</w:t>
      </w:r>
      <w:r w:rsidRPr="002A1D41">
        <w:rPr>
          <w:rFonts w:eastAsia="Segoe UI Symbol"/>
          <w:sz w:val="24"/>
          <w:szCs w:val="24"/>
        </w:rPr>
        <w:t xml:space="preserve"> </w:t>
      </w:r>
      <w:r w:rsidRPr="002A1D41">
        <w:rPr>
          <w:rFonts w:eastAsia="Times New Roman"/>
          <w:sz w:val="24"/>
          <w:szCs w:val="24"/>
        </w:rPr>
        <w:t>числе с использованием современных информационных технологий, владения элементарными универсальными учебными умениями. Элементарная коммуникативная компетенция при этом понимается как способность и готовно</w:t>
      </w:r>
      <w:r w:rsidRPr="002A1D41">
        <w:rPr>
          <w:rFonts w:eastAsia="Times New Roman"/>
          <w:sz w:val="24"/>
          <w:szCs w:val="24"/>
        </w:rPr>
        <w:t>сть младшего школьника осуществлять межличностное и межкультурное общение на английском языке в соответствующих его жизненному опыту ситуациях.</w:t>
      </w:r>
    </w:p>
    <w:p w:rsidR="001E64D9" w:rsidRPr="002A1D41" w:rsidRDefault="001E64D9">
      <w:pPr>
        <w:spacing w:line="35" w:lineRule="exact"/>
        <w:rPr>
          <w:rFonts w:eastAsia="Times New Roman"/>
          <w:sz w:val="24"/>
          <w:szCs w:val="24"/>
        </w:rPr>
      </w:pPr>
    </w:p>
    <w:p w:rsidR="001E64D9" w:rsidRPr="002A1D41" w:rsidRDefault="002A1D41">
      <w:pPr>
        <w:spacing w:line="286" w:lineRule="auto"/>
        <w:ind w:left="7"/>
        <w:jc w:val="both"/>
        <w:rPr>
          <w:rFonts w:eastAsia="Times New Roman"/>
          <w:sz w:val="24"/>
          <w:szCs w:val="24"/>
        </w:rPr>
      </w:pPr>
      <w:r w:rsidRPr="002A1D41">
        <w:rPr>
          <w:rFonts w:eastAsia="Times New Roman"/>
          <w:sz w:val="23"/>
          <w:szCs w:val="23"/>
        </w:rPr>
        <w:t>Коммуникативная цель является ведущей при изучении английского языка на основе учебно-методических комплексов с</w:t>
      </w:r>
      <w:r w:rsidRPr="002A1D41">
        <w:rPr>
          <w:rFonts w:eastAsia="Times New Roman"/>
          <w:sz w:val="23"/>
          <w:szCs w:val="23"/>
        </w:rPr>
        <w:t>ерии Rainbow English. Однако в процессе ее реализации осуществляется также воспитание, общее и филологическое образование и личностное развитие школьников.</w:t>
      </w:r>
    </w:p>
    <w:p w:rsidR="001E64D9" w:rsidRPr="002A1D41" w:rsidRDefault="001E64D9">
      <w:pPr>
        <w:sectPr w:rsidR="001E64D9" w:rsidRPr="002A1D41">
          <w:pgSz w:w="16840" w:h="11906" w:orient="landscape"/>
          <w:pgMar w:top="1440" w:right="1138" w:bottom="723" w:left="1133" w:header="0" w:footer="0" w:gutter="0"/>
          <w:cols w:space="720" w:equalWidth="0">
            <w:col w:w="14567"/>
          </w:cols>
        </w:sectPr>
      </w:pPr>
    </w:p>
    <w:p w:rsidR="001E64D9" w:rsidRPr="002A1D41" w:rsidRDefault="001E64D9">
      <w:pPr>
        <w:spacing w:line="267" w:lineRule="exact"/>
        <w:rPr>
          <w:sz w:val="20"/>
          <w:szCs w:val="20"/>
        </w:rPr>
      </w:pPr>
      <w:bookmarkStart w:id="2" w:name="page2"/>
      <w:bookmarkEnd w:id="2"/>
    </w:p>
    <w:p w:rsidR="001E64D9" w:rsidRPr="002A1D41" w:rsidRDefault="002A1D41">
      <w:pPr>
        <w:spacing w:line="274" w:lineRule="auto"/>
        <w:ind w:left="7"/>
        <w:jc w:val="both"/>
        <w:rPr>
          <w:sz w:val="20"/>
          <w:szCs w:val="20"/>
        </w:rPr>
      </w:pPr>
      <w:r w:rsidRPr="002A1D41">
        <w:rPr>
          <w:rFonts w:eastAsia="Times New Roman"/>
          <w:sz w:val="24"/>
          <w:szCs w:val="24"/>
        </w:rPr>
        <w:t>Воспитательная цель реализуется в указанных УМК благодаря одновременному из</w:t>
      </w:r>
      <w:r w:rsidRPr="002A1D41">
        <w:rPr>
          <w:rFonts w:eastAsia="Times New Roman"/>
          <w:sz w:val="24"/>
          <w:szCs w:val="24"/>
        </w:rPr>
        <w:t>учению языка и культур англоговорящих стран, созданию учебных ситуаций, способствующих духовно-нравственному воспитанию младших школьников. Так, например, учебные ситуации I Go to School и Meet John Barker and His Family способствуют формированию у младших</w:t>
      </w:r>
      <w:r w:rsidRPr="002A1D41">
        <w:rPr>
          <w:rFonts w:eastAsia="Times New Roman"/>
          <w:sz w:val="24"/>
          <w:szCs w:val="24"/>
        </w:rPr>
        <w:t xml:space="preserve"> школьников представления о сплоченной дружной семье, личностных взаимоотношениях между друзьями, важности учебы и т. д. Предлагаемые в УМК тексты и задания ориентированы на то, чтобы учащиеся были готовы принять моральные нормы и гуманистические нравствен</w:t>
      </w:r>
      <w:r w:rsidRPr="002A1D41">
        <w:rPr>
          <w:rFonts w:eastAsia="Times New Roman"/>
          <w:sz w:val="24"/>
          <w:szCs w:val="24"/>
        </w:rPr>
        <w:t>ные установки современного прогрессивного общества. Благодаря совместной деятельности учащихся, межличностному общению формируется эмоционально-оценочное отношение к миру, развивается культура общения.</w:t>
      </w:r>
    </w:p>
    <w:p w:rsidR="001E64D9" w:rsidRPr="002A1D41" w:rsidRDefault="001E64D9">
      <w:pPr>
        <w:spacing w:line="3" w:lineRule="exact"/>
        <w:rPr>
          <w:sz w:val="20"/>
          <w:szCs w:val="20"/>
        </w:rPr>
      </w:pPr>
    </w:p>
    <w:p w:rsidR="001E64D9" w:rsidRPr="002A1D41" w:rsidRDefault="002A1D41">
      <w:pPr>
        <w:ind w:left="7"/>
        <w:rPr>
          <w:sz w:val="20"/>
          <w:szCs w:val="20"/>
        </w:rPr>
      </w:pPr>
      <w:r w:rsidRPr="002A1D41">
        <w:rPr>
          <w:rFonts w:eastAsia="Times New Roman"/>
          <w:sz w:val="24"/>
          <w:szCs w:val="24"/>
        </w:rPr>
        <w:t>Образовательная цель должна приводить к тому, что уча</w:t>
      </w:r>
      <w:r w:rsidRPr="002A1D41">
        <w:rPr>
          <w:rFonts w:eastAsia="Times New Roman"/>
          <w:sz w:val="24"/>
          <w:szCs w:val="24"/>
        </w:rPr>
        <w:t>щиеся используют иностранный язык как средство получения информации об</w:t>
      </w:r>
    </w:p>
    <w:p w:rsidR="001E64D9" w:rsidRPr="002A1D41" w:rsidRDefault="001E64D9">
      <w:pPr>
        <w:spacing w:line="43" w:lineRule="exact"/>
        <w:rPr>
          <w:sz w:val="20"/>
          <w:szCs w:val="20"/>
        </w:rPr>
      </w:pPr>
    </w:p>
    <w:p w:rsidR="001E64D9" w:rsidRPr="002A1D41" w:rsidRDefault="002A1D41">
      <w:pPr>
        <w:ind w:left="7"/>
        <w:rPr>
          <w:sz w:val="20"/>
          <w:szCs w:val="20"/>
        </w:rPr>
      </w:pPr>
      <w:proofErr w:type="gramStart"/>
      <w:r w:rsidRPr="002A1D41">
        <w:rPr>
          <w:rFonts w:eastAsia="Times New Roman"/>
          <w:sz w:val="24"/>
          <w:szCs w:val="24"/>
        </w:rPr>
        <w:t>окружающей</w:t>
      </w:r>
      <w:proofErr w:type="gramEnd"/>
      <w:r w:rsidRPr="002A1D41">
        <w:rPr>
          <w:rFonts w:eastAsia="Times New Roman"/>
          <w:sz w:val="24"/>
          <w:szCs w:val="24"/>
        </w:rPr>
        <w:t xml:space="preserve"> их действительности, расширяют свой общий и филологический кругозор, знакомятся с новыми лингвистическими явлениями</w:t>
      </w:r>
    </w:p>
    <w:p w:rsidR="001E64D9" w:rsidRPr="002A1D41" w:rsidRDefault="001E64D9">
      <w:pPr>
        <w:spacing w:line="41" w:lineRule="exact"/>
        <w:rPr>
          <w:sz w:val="20"/>
          <w:szCs w:val="20"/>
        </w:rPr>
      </w:pPr>
    </w:p>
    <w:p w:rsidR="001E64D9" w:rsidRPr="002A1D41" w:rsidRDefault="002A1D41">
      <w:pPr>
        <w:ind w:left="7"/>
        <w:rPr>
          <w:sz w:val="20"/>
          <w:szCs w:val="20"/>
        </w:rPr>
      </w:pPr>
      <w:proofErr w:type="gramStart"/>
      <w:r w:rsidRPr="002A1D41">
        <w:rPr>
          <w:rFonts w:eastAsia="Times New Roman"/>
          <w:sz w:val="24"/>
          <w:szCs w:val="24"/>
        </w:rPr>
        <w:t>и</w:t>
      </w:r>
      <w:proofErr w:type="gramEnd"/>
      <w:r w:rsidRPr="002A1D41">
        <w:rPr>
          <w:rFonts w:eastAsia="Times New Roman"/>
          <w:sz w:val="24"/>
          <w:szCs w:val="24"/>
        </w:rPr>
        <w:t xml:space="preserve"> понятиями, способствующими расширению общего и</w:t>
      </w:r>
    </w:p>
    <w:p w:rsidR="001E64D9" w:rsidRPr="002A1D41" w:rsidRDefault="001E64D9">
      <w:pPr>
        <w:spacing w:line="41" w:lineRule="exact"/>
        <w:rPr>
          <w:sz w:val="20"/>
          <w:szCs w:val="20"/>
        </w:rPr>
      </w:pPr>
    </w:p>
    <w:p w:rsidR="001E64D9" w:rsidRPr="002A1D41" w:rsidRDefault="002A1D41">
      <w:pPr>
        <w:ind w:left="7"/>
        <w:rPr>
          <w:sz w:val="20"/>
          <w:szCs w:val="20"/>
        </w:rPr>
      </w:pPr>
      <w:proofErr w:type="gramStart"/>
      <w:r w:rsidRPr="002A1D41">
        <w:rPr>
          <w:rFonts w:eastAsia="Times New Roman"/>
          <w:sz w:val="24"/>
          <w:szCs w:val="24"/>
        </w:rPr>
        <w:t>филоло</w:t>
      </w:r>
      <w:r w:rsidRPr="002A1D41">
        <w:rPr>
          <w:rFonts w:eastAsia="Times New Roman"/>
          <w:sz w:val="24"/>
          <w:szCs w:val="24"/>
        </w:rPr>
        <w:t>гического</w:t>
      </w:r>
      <w:proofErr w:type="gramEnd"/>
      <w:r w:rsidRPr="002A1D41">
        <w:rPr>
          <w:rFonts w:eastAsia="Times New Roman"/>
          <w:sz w:val="24"/>
          <w:szCs w:val="24"/>
        </w:rPr>
        <w:t xml:space="preserve"> кругозора младших школьников.</w:t>
      </w:r>
    </w:p>
    <w:p w:rsidR="001E64D9" w:rsidRPr="002A1D41" w:rsidRDefault="001E64D9">
      <w:pPr>
        <w:spacing w:line="41" w:lineRule="exact"/>
        <w:rPr>
          <w:sz w:val="20"/>
          <w:szCs w:val="20"/>
        </w:rPr>
      </w:pPr>
    </w:p>
    <w:p w:rsidR="001E64D9" w:rsidRPr="002A1D41" w:rsidRDefault="002A1D41">
      <w:pPr>
        <w:tabs>
          <w:tab w:val="left" w:pos="1507"/>
          <w:tab w:val="left" w:pos="2127"/>
          <w:tab w:val="left" w:pos="2407"/>
          <w:tab w:val="left" w:pos="3227"/>
          <w:tab w:val="left" w:pos="4667"/>
          <w:tab w:val="left" w:pos="5887"/>
          <w:tab w:val="left" w:pos="6987"/>
          <w:tab w:val="left" w:pos="8407"/>
          <w:tab w:val="left" w:pos="9207"/>
          <w:tab w:val="left" w:pos="11227"/>
          <w:tab w:val="left" w:pos="12367"/>
          <w:tab w:val="left" w:pos="14407"/>
        </w:tabs>
        <w:ind w:left="7"/>
        <w:rPr>
          <w:sz w:val="20"/>
          <w:szCs w:val="20"/>
        </w:rPr>
      </w:pPr>
      <w:r w:rsidRPr="002A1D41">
        <w:rPr>
          <w:rFonts w:eastAsia="Times New Roman"/>
          <w:sz w:val="24"/>
          <w:szCs w:val="24"/>
        </w:rPr>
        <w:t>Развивающая</w:t>
      </w:r>
      <w:r w:rsidRPr="002A1D41">
        <w:rPr>
          <w:rFonts w:eastAsia="Times New Roman"/>
          <w:sz w:val="24"/>
          <w:szCs w:val="24"/>
        </w:rPr>
        <w:tab/>
        <w:t>цель</w:t>
      </w:r>
      <w:r w:rsidRPr="002A1D41">
        <w:rPr>
          <w:sz w:val="20"/>
          <w:szCs w:val="20"/>
        </w:rPr>
        <w:tab/>
      </w:r>
      <w:r w:rsidRPr="002A1D41">
        <w:rPr>
          <w:rFonts w:eastAsia="Times New Roman"/>
          <w:sz w:val="24"/>
          <w:szCs w:val="24"/>
        </w:rPr>
        <w:t>–</w:t>
      </w:r>
      <w:r w:rsidRPr="002A1D41">
        <w:rPr>
          <w:sz w:val="20"/>
          <w:szCs w:val="20"/>
        </w:rPr>
        <w:tab/>
      </w:r>
      <w:r w:rsidRPr="002A1D41">
        <w:rPr>
          <w:rFonts w:eastAsia="Times New Roman"/>
          <w:sz w:val="24"/>
          <w:szCs w:val="24"/>
        </w:rPr>
        <w:t>особая</w:t>
      </w:r>
      <w:r w:rsidRPr="002A1D41">
        <w:rPr>
          <w:rFonts w:eastAsia="Times New Roman"/>
          <w:sz w:val="24"/>
          <w:szCs w:val="24"/>
        </w:rPr>
        <w:tab/>
        <w:t>организация</w:t>
      </w:r>
      <w:r w:rsidRPr="002A1D41">
        <w:rPr>
          <w:rFonts w:eastAsia="Times New Roman"/>
          <w:sz w:val="24"/>
          <w:szCs w:val="24"/>
        </w:rPr>
        <w:tab/>
        <w:t>процесса</w:t>
      </w:r>
      <w:r w:rsidRPr="002A1D41">
        <w:rPr>
          <w:sz w:val="20"/>
          <w:szCs w:val="20"/>
        </w:rPr>
        <w:tab/>
      </w:r>
      <w:r w:rsidRPr="002A1D41">
        <w:rPr>
          <w:rFonts w:eastAsia="Times New Roman"/>
          <w:sz w:val="24"/>
          <w:szCs w:val="24"/>
        </w:rPr>
        <w:t>изучения</w:t>
      </w:r>
      <w:r w:rsidRPr="002A1D41">
        <w:rPr>
          <w:rFonts w:eastAsia="Times New Roman"/>
          <w:sz w:val="24"/>
          <w:szCs w:val="24"/>
        </w:rPr>
        <w:tab/>
        <w:t>английского</w:t>
      </w:r>
      <w:r w:rsidRPr="002A1D41">
        <w:rPr>
          <w:rFonts w:eastAsia="Times New Roman"/>
          <w:sz w:val="24"/>
          <w:szCs w:val="24"/>
        </w:rPr>
        <w:tab/>
      </w:r>
      <w:proofErr w:type="gramStart"/>
      <w:r w:rsidRPr="002A1D41">
        <w:rPr>
          <w:rFonts w:eastAsia="Times New Roman"/>
          <w:sz w:val="24"/>
          <w:szCs w:val="24"/>
        </w:rPr>
        <w:t>языка,</w:t>
      </w:r>
      <w:r w:rsidRPr="002A1D41">
        <w:rPr>
          <w:rFonts w:eastAsia="Times New Roman"/>
          <w:sz w:val="24"/>
          <w:szCs w:val="24"/>
        </w:rPr>
        <w:tab/>
      </w:r>
      <w:proofErr w:type="gramEnd"/>
      <w:r w:rsidRPr="002A1D41">
        <w:rPr>
          <w:rFonts w:eastAsia="Times New Roman"/>
          <w:sz w:val="24"/>
          <w:szCs w:val="24"/>
        </w:rPr>
        <w:t>способствующая</w:t>
      </w:r>
      <w:r w:rsidRPr="002A1D41">
        <w:rPr>
          <w:sz w:val="20"/>
          <w:szCs w:val="20"/>
        </w:rPr>
        <w:tab/>
      </w:r>
      <w:r w:rsidRPr="002A1D41">
        <w:rPr>
          <w:rFonts w:eastAsia="Times New Roman"/>
          <w:sz w:val="24"/>
          <w:szCs w:val="24"/>
        </w:rPr>
        <w:t>развитию</w:t>
      </w:r>
      <w:r w:rsidRPr="002A1D41">
        <w:rPr>
          <w:rFonts w:eastAsia="Times New Roman"/>
          <w:sz w:val="24"/>
          <w:szCs w:val="24"/>
        </w:rPr>
        <w:tab/>
        <w:t>интеллектуальных</w:t>
      </w:r>
      <w:r w:rsidRPr="002A1D41">
        <w:rPr>
          <w:rFonts w:eastAsia="Times New Roman"/>
          <w:sz w:val="24"/>
          <w:szCs w:val="24"/>
        </w:rPr>
        <w:tab/>
        <w:t>и</w:t>
      </w:r>
    </w:p>
    <w:p w:rsidR="001E64D9" w:rsidRPr="002A1D41" w:rsidRDefault="001E64D9">
      <w:pPr>
        <w:spacing w:line="44" w:lineRule="exact"/>
        <w:rPr>
          <w:sz w:val="20"/>
          <w:szCs w:val="20"/>
        </w:rPr>
      </w:pPr>
    </w:p>
    <w:p w:rsidR="001E64D9" w:rsidRPr="002A1D41" w:rsidRDefault="002A1D41">
      <w:pPr>
        <w:tabs>
          <w:tab w:val="left" w:pos="1807"/>
          <w:tab w:val="left" w:pos="3367"/>
          <w:tab w:val="left" w:pos="4467"/>
          <w:tab w:val="left" w:pos="5967"/>
          <w:tab w:val="left" w:pos="7347"/>
          <w:tab w:val="left" w:pos="8907"/>
          <w:tab w:val="left" w:pos="10307"/>
          <w:tab w:val="left" w:pos="11087"/>
          <w:tab w:val="left" w:pos="12627"/>
          <w:tab w:val="left" w:pos="13687"/>
        </w:tabs>
        <w:ind w:left="7"/>
        <w:rPr>
          <w:sz w:val="20"/>
          <w:szCs w:val="20"/>
        </w:rPr>
      </w:pPr>
      <w:proofErr w:type="gramStart"/>
      <w:r w:rsidRPr="002A1D41">
        <w:rPr>
          <w:rFonts w:eastAsia="Times New Roman"/>
          <w:sz w:val="24"/>
          <w:szCs w:val="24"/>
        </w:rPr>
        <w:t>познавательных</w:t>
      </w:r>
      <w:proofErr w:type="gramEnd"/>
      <w:r w:rsidRPr="002A1D41">
        <w:rPr>
          <w:rFonts w:eastAsia="Times New Roman"/>
          <w:sz w:val="24"/>
          <w:szCs w:val="24"/>
        </w:rPr>
        <w:tab/>
        <w:t>способностей</w:t>
      </w:r>
      <w:r w:rsidRPr="002A1D41">
        <w:rPr>
          <w:rFonts w:eastAsia="Times New Roman"/>
          <w:sz w:val="24"/>
          <w:szCs w:val="24"/>
        </w:rPr>
        <w:tab/>
        <w:t>младших</w:t>
      </w:r>
      <w:r w:rsidRPr="002A1D41">
        <w:rPr>
          <w:rFonts w:eastAsia="Times New Roman"/>
          <w:sz w:val="24"/>
          <w:szCs w:val="24"/>
        </w:rPr>
        <w:tab/>
        <w:t>школьников:</w:t>
      </w:r>
      <w:r w:rsidRPr="002A1D41">
        <w:rPr>
          <w:rFonts w:eastAsia="Times New Roman"/>
          <w:sz w:val="24"/>
          <w:szCs w:val="24"/>
        </w:rPr>
        <w:tab/>
        <w:t>восприятие,</w:t>
      </w:r>
      <w:r w:rsidRPr="002A1D41">
        <w:rPr>
          <w:rFonts w:eastAsia="Times New Roman"/>
          <w:sz w:val="24"/>
          <w:szCs w:val="24"/>
        </w:rPr>
        <w:tab/>
        <w:t>запоминание,</w:t>
      </w:r>
      <w:r w:rsidRPr="002A1D41">
        <w:rPr>
          <w:rFonts w:eastAsia="Times New Roman"/>
          <w:sz w:val="24"/>
          <w:szCs w:val="24"/>
        </w:rPr>
        <w:tab/>
        <w:t>осмысление</w:t>
      </w:r>
      <w:r w:rsidRPr="002A1D41">
        <w:rPr>
          <w:rFonts w:eastAsia="Times New Roman"/>
          <w:sz w:val="24"/>
          <w:szCs w:val="24"/>
        </w:rPr>
        <w:tab/>
        <w:t>новой</w:t>
      </w:r>
      <w:r w:rsidRPr="002A1D41">
        <w:rPr>
          <w:rFonts w:eastAsia="Times New Roman"/>
          <w:sz w:val="24"/>
          <w:szCs w:val="24"/>
        </w:rPr>
        <w:tab/>
      </w:r>
      <w:r w:rsidRPr="002A1D41">
        <w:rPr>
          <w:rFonts w:eastAsia="Times New Roman"/>
          <w:sz w:val="24"/>
          <w:szCs w:val="24"/>
        </w:rPr>
        <w:t>информации,</w:t>
      </w:r>
      <w:r w:rsidRPr="002A1D41">
        <w:rPr>
          <w:rFonts w:eastAsia="Times New Roman"/>
          <w:sz w:val="24"/>
          <w:szCs w:val="24"/>
        </w:rPr>
        <w:tab/>
        <w:t>развитие</w:t>
      </w:r>
      <w:r w:rsidRPr="002A1D41">
        <w:rPr>
          <w:rFonts w:eastAsia="Times New Roman"/>
          <w:sz w:val="24"/>
          <w:szCs w:val="24"/>
        </w:rPr>
        <w:tab/>
        <w:t>речевых</w:t>
      </w:r>
    </w:p>
    <w:p w:rsidR="001E64D9" w:rsidRPr="002A1D41" w:rsidRDefault="001E64D9">
      <w:pPr>
        <w:spacing w:line="41" w:lineRule="exact"/>
        <w:rPr>
          <w:sz w:val="20"/>
          <w:szCs w:val="20"/>
        </w:rPr>
      </w:pPr>
    </w:p>
    <w:p w:rsidR="001E64D9" w:rsidRPr="002A1D41" w:rsidRDefault="002A1D41">
      <w:pPr>
        <w:tabs>
          <w:tab w:val="left" w:pos="8087"/>
        </w:tabs>
        <w:ind w:left="7"/>
        <w:rPr>
          <w:sz w:val="20"/>
          <w:szCs w:val="20"/>
        </w:rPr>
      </w:pPr>
      <w:proofErr w:type="gramStart"/>
      <w:r w:rsidRPr="002A1D41">
        <w:rPr>
          <w:rFonts w:eastAsia="Times New Roman"/>
          <w:sz w:val="24"/>
          <w:szCs w:val="24"/>
        </w:rPr>
        <w:t>способностей</w:t>
      </w:r>
      <w:proofErr w:type="gramEnd"/>
      <w:r w:rsidRPr="002A1D41">
        <w:rPr>
          <w:rFonts w:eastAsia="Times New Roman"/>
          <w:sz w:val="24"/>
          <w:szCs w:val="24"/>
        </w:rPr>
        <w:t>, личностных качеств, творческого мышления и воображения</w:t>
      </w:r>
      <w:r w:rsidRPr="002A1D41">
        <w:rPr>
          <w:rFonts w:eastAsia="Times New Roman"/>
          <w:sz w:val="24"/>
          <w:szCs w:val="24"/>
        </w:rPr>
        <w:tab/>
        <w:t>в процессе участия младших школьников в моделированных</w:t>
      </w:r>
    </w:p>
    <w:p w:rsidR="001E64D9" w:rsidRPr="002A1D41" w:rsidRDefault="001E64D9">
      <w:pPr>
        <w:spacing w:line="41" w:lineRule="exact"/>
        <w:rPr>
          <w:sz w:val="20"/>
          <w:szCs w:val="20"/>
        </w:rPr>
      </w:pPr>
    </w:p>
    <w:p w:rsidR="001E64D9" w:rsidRPr="002A1D41" w:rsidRDefault="002A1D41">
      <w:pPr>
        <w:ind w:left="7"/>
        <w:rPr>
          <w:sz w:val="20"/>
          <w:szCs w:val="20"/>
        </w:rPr>
      </w:pPr>
      <w:proofErr w:type="gramStart"/>
      <w:r w:rsidRPr="002A1D41">
        <w:rPr>
          <w:rFonts w:eastAsia="Times New Roman"/>
          <w:sz w:val="24"/>
          <w:szCs w:val="24"/>
        </w:rPr>
        <w:t>ситуациях</w:t>
      </w:r>
      <w:proofErr w:type="gramEnd"/>
      <w:r w:rsidRPr="002A1D41">
        <w:rPr>
          <w:rFonts w:eastAsia="Times New Roman"/>
          <w:sz w:val="24"/>
          <w:szCs w:val="24"/>
        </w:rPr>
        <w:t xml:space="preserve"> общения, ролевых играх,</w:t>
      </w:r>
    </w:p>
    <w:p w:rsidR="001E64D9" w:rsidRPr="002A1D41" w:rsidRDefault="001E64D9">
      <w:pPr>
        <w:spacing w:line="41" w:lineRule="exact"/>
        <w:rPr>
          <w:sz w:val="20"/>
          <w:szCs w:val="20"/>
        </w:rPr>
      </w:pPr>
    </w:p>
    <w:p w:rsidR="001E64D9" w:rsidRPr="002A1D41" w:rsidRDefault="002A1D41">
      <w:pPr>
        <w:ind w:left="7"/>
        <w:rPr>
          <w:sz w:val="20"/>
          <w:szCs w:val="20"/>
        </w:rPr>
      </w:pPr>
      <w:proofErr w:type="gramStart"/>
      <w:r w:rsidRPr="002A1D41">
        <w:rPr>
          <w:rFonts w:eastAsia="Times New Roman"/>
          <w:sz w:val="24"/>
          <w:szCs w:val="24"/>
        </w:rPr>
        <w:t>младшие</w:t>
      </w:r>
      <w:proofErr w:type="gramEnd"/>
      <w:r w:rsidRPr="002A1D41">
        <w:rPr>
          <w:rFonts w:eastAsia="Times New Roman"/>
          <w:sz w:val="24"/>
          <w:szCs w:val="24"/>
        </w:rPr>
        <w:t xml:space="preserve"> школьники развивают свои речевые способности, личностные к</w:t>
      </w:r>
      <w:r w:rsidRPr="002A1D41">
        <w:rPr>
          <w:rFonts w:eastAsia="Times New Roman"/>
          <w:sz w:val="24"/>
          <w:szCs w:val="24"/>
        </w:rPr>
        <w:t>ачества, а также творческое мышление и воображение.</w:t>
      </w:r>
    </w:p>
    <w:p w:rsidR="001E64D9" w:rsidRPr="002A1D41" w:rsidRDefault="001E64D9">
      <w:pPr>
        <w:spacing w:line="43" w:lineRule="exact"/>
        <w:rPr>
          <w:sz w:val="20"/>
          <w:szCs w:val="20"/>
        </w:rPr>
      </w:pPr>
    </w:p>
    <w:p w:rsidR="001E64D9" w:rsidRPr="002A1D41" w:rsidRDefault="002A1D41">
      <w:pPr>
        <w:ind w:left="7"/>
        <w:rPr>
          <w:sz w:val="20"/>
          <w:szCs w:val="20"/>
        </w:rPr>
      </w:pPr>
      <w:r w:rsidRPr="002A1D41">
        <w:rPr>
          <w:rFonts w:eastAsia="Times New Roman"/>
          <w:sz w:val="24"/>
          <w:szCs w:val="24"/>
        </w:rPr>
        <w:t>Описание места учебного предмета в учебном плане</w:t>
      </w:r>
    </w:p>
    <w:p w:rsidR="001E64D9" w:rsidRPr="002A1D41" w:rsidRDefault="001E64D9">
      <w:pPr>
        <w:spacing w:line="53" w:lineRule="exact"/>
        <w:rPr>
          <w:sz w:val="20"/>
          <w:szCs w:val="20"/>
        </w:rPr>
      </w:pPr>
    </w:p>
    <w:p w:rsidR="001E64D9" w:rsidRPr="002A1D41" w:rsidRDefault="002A1D41">
      <w:pPr>
        <w:numPr>
          <w:ilvl w:val="0"/>
          <w:numId w:val="2"/>
        </w:numPr>
        <w:tabs>
          <w:tab w:val="left" w:pos="240"/>
        </w:tabs>
        <w:spacing w:line="264" w:lineRule="auto"/>
        <w:ind w:left="7" w:hanging="7"/>
        <w:rPr>
          <w:rFonts w:eastAsia="Times New Roman"/>
          <w:sz w:val="24"/>
          <w:szCs w:val="24"/>
        </w:rPr>
      </w:pPr>
      <w:proofErr w:type="gramStart"/>
      <w:r w:rsidRPr="002A1D41">
        <w:rPr>
          <w:rFonts w:eastAsia="Times New Roman"/>
          <w:sz w:val="24"/>
          <w:szCs w:val="24"/>
        </w:rPr>
        <w:t>соответствии</w:t>
      </w:r>
      <w:proofErr w:type="gramEnd"/>
      <w:r w:rsidRPr="002A1D41">
        <w:rPr>
          <w:rFonts w:eastAsia="Times New Roman"/>
          <w:sz w:val="24"/>
          <w:szCs w:val="24"/>
        </w:rPr>
        <w:t xml:space="preserve"> с </w:t>
      </w:r>
      <w:r>
        <w:rPr>
          <w:rFonts w:eastAsia="Times New Roman"/>
          <w:sz w:val="24"/>
          <w:szCs w:val="24"/>
        </w:rPr>
        <w:t>учебным планом МАОУ «</w:t>
      </w:r>
      <w:proofErr w:type="spellStart"/>
      <w:r>
        <w:rPr>
          <w:rFonts w:eastAsia="Times New Roman"/>
          <w:sz w:val="24"/>
          <w:szCs w:val="24"/>
        </w:rPr>
        <w:t>Новоатьяловская</w:t>
      </w:r>
      <w:proofErr w:type="spellEnd"/>
      <w:r w:rsidRPr="002A1D41">
        <w:rPr>
          <w:rFonts w:eastAsia="Times New Roman"/>
          <w:sz w:val="24"/>
          <w:szCs w:val="24"/>
        </w:rPr>
        <w:t xml:space="preserve"> СОШ» на изучение учебног</w:t>
      </w:r>
      <w:r>
        <w:rPr>
          <w:rFonts w:eastAsia="Times New Roman"/>
          <w:sz w:val="24"/>
          <w:szCs w:val="24"/>
        </w:rPr>
        <w:t>о предмета английского языка в 4</w:t>
      </w:r>
      <w:r w:rsidRPr="002A1D41">
        <w:rPr>
          <w:rFonts w:eastAsia="Times New Roman"/>
          <w:sz w:val="24"/>
          <w:szCs w:val="24"/>
        </w:rPr>
        <w:t xml:space="preserve"> классе отводится 68 часов в год из расчёта 2 час</w:t>
      </w:r>
      <w:r w:rsidRPr="002A1D41">
        <w:rPr>
          <w:rFonts w:eastAsia="Times New Roman"/>
          <w:sz w:val="24"/>
          <w:szCs w:val="24"/>
        </w:rPr>
        <w:t>а в неделю.</w:t>
      </w:r>
    </w:p>
    <w:sectPr w:rsidR="001E64D9" w:rsidRPr="002A1D41">
      <w:pgSz w:w="16840" w:h="11906" w:orient="landscape"/>
      <w:pgMar w:top="1440" w:right="1138" w:bottom="1440" w:left="1133" w:header="0" w:footer="0" w:gutter="0"/>
      <w:cols w:space="720" w:equalWidth="0">
        <w:col w:w="1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C9869"/>
    <w:multiLevelType w:val="hybridMultilevel"/>
    <w:tmpl w:val="EE2CC48C"/>
    <w:lvl w:ilvl="0" w:tplc="C152FC5A">
      <w:start w:val="1"/>
      <w:numFmt w:val="bullet"/>
      <w:lvlText w:val="В"/>
      <w:lvlJc w:val="left"/>
    </w:lvl>
    <w:lvl w:ilvl="1" w:tplc="B1C452AC">
      <w:numFmt w:val="decimal"/>
      <w:lvlText w:val=""/>
      <w:lvlJc w:val="left"/>
    </w:lvl>
    <w:lvl w:ilvl="2" w:tplc="06E6E91C">
      <w:numFmt w:val="decimal"/>
      <w:lvlText w:val=""/>
      <w:lvlJc w:val="left"/>
    </w:lvl>
    <w:lvl w:ilvl="3" w:tplc="838CF140">
      <w:numFmt w:val="decimal"/>
      <w:lvlText w:val=""/>
      <w:lvlJc w:val="left"/>
    </w:lvl>
    <w:lvl w:ilvl="4" w:tplc="B7A001DE">
      <w:numFmt w:val="decimal"/>
      <w:lvlText w:val=""/>
      <w:lvlJc w:val="left"/>
    </w:lvl>
    <w:lvl w:ilvl="5" w:tplc="E1D2BFA2">
      <w:numFmt w:val="decimal"/>
      <w:lvlText w:val=""/>
      <w:lvlJc w:val="left"/>
    </w:lvl>
    <w:lvl w:ilvl="6" w:tplc="55B2DEC4">
      <w:numFmt w:val="decimal"/>
      <w:lvlText w:val=""/>
      <w:lvlJc w:val="left"/>
    </w:lvl>
    <w:lvl w:ilvl="7" w:tplc="B0AC6416">
      <w:numFmt w:val="decimal"/>
      <w:lvlText w:val=""/>
      <w:lvlJc w:val="left"/>
    </w:lvl>
    <w:lvl w:ilvl="8" w:tplc="2670DE84">
      <w:numFmt w:val="decimal"/>
      <w:lvlText w:val=""/>
      <w:lvlJc w:val="left"/>
    </w:lvl>
  </w:abstractNum>
  <w:abstractNum w:abstractNumId="1">
    <w:nsid w:val="66334873"/>
    <w:multiLevelType w:val="hybridMultilevel"/>
    <w:tmpl w:val="ED2C6852"/>
    <w:lvl w:ilvl="0" w:tplc="80BC4F52">
      <w:start w:val="1"/>
      <w:numFmt w:val="bullet"/>
      <w:lvlText w:val="В"/>
      <w:lvlJc w:val="left"/>
    </w:lvl>
    <w:lvl w:ilvl="1" w:tplc="71D8EDE4">
      <w:numFmt w:val="decimal"/>
      <w:lvlText w:val=""/>
      <w:lvlJc w:val="left"/>
    </w:lvl>
    <w:lvl w:ilvl="2" w:tplc="F2CE4D38">
      <w:numFmt w:val="decimal"/>
      <w:lvlText w:val=""/>
      <w:lvlJc w:val="left"/>
    </w:lvl>
    <w:lvl w:ilvl="3" w:tplc="CD2ED458">
      <w:numFmt w:val="decimal"/>
      <w:lvlText w:val=""/>
      <w:lvlJc w:val="left"/>
    </w:lvl>
    <w:lvl w:ilvl="4" w:tplc="E16A3BC8">
      <w:numFmt w:val="decimal"/>
      <w:lvlText w:val=""/>
      <w:lvlJc w:val="left"/>
    </w:lvl>
    <w:lvl w:ilvl="5" w:tplc="B1B2A0BA">
      <w:numFmt w:val="decimal"/>
      <w:lvlText w:val=""/>
      <w:lvlJc w:val="left"/>
    </w:lvl>
    <w:lvl w:ilvl="6" w:tplc="9BD48574">
      <w:numFmt w:val="decimal"/>
      <w:lvlText w:val=""/>
      <w:lvlJc w:val="left"/>
    </w:lvl>
    <w:lvl w:ilvl="7" w:tplc="2F4E1E0E">
      <w:numFmt w:val="decimal"/>
      <w:lvlText w:val=""/>
      <w:lvlJc w:val="left"/>
    </w:lvl>
    <w:lvl w:ilvl="8" w:tplc="6062146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D9"/>
    <w:rsid w:val="001E64D9"/>
    <w:rsid w:val="002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7B38B-C1E2-4436-A18A-8E8FDF35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2020-02-26T15:05:00Z</dcterms:created>
  <dcterms:modified xsi:type="dcterms:W3CDTF">2020-02-26T15:05:00Z</dcterms:modified>
</cp:coreProperties>
</file>