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6A" w:rsidRDefault="004E246A" w:rsidP="004E246A">
      <w:pPr>
        <w:jc w:val="center"/>
      </w:pPr>
      <w:r>
        <w:rPr>
          <w:noProof/>
        </w:rPr>
        <w:drawing>
          <wp:inline distT="0" distB="0" distL="0" distR="0" wp14:anchorId="07F73DAC" wp14:editId="3305A579">
            <wp:extent cx="5944235" cy="13049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246A" w:rsidRDefault="004E246A" w:rsidP="004E246A">
      <w:pPr>
        <w:jc w:val="center"/>
      </w:pPr>
    </w:p>
    <w:p w:rsidR="004E246A" w:rsidRDefault="004E246A" w:rsidP="004E246A">
      <w:pPr>
        <w:jc w:val="center"/>
      </w:pPr>
    </w:p>
    <w:p w:rsidR="004E246A" w:rsidRPr="006E1326" w:rsidRDefault="004E246A" w:rsidP="004E246A">
      <w:pPr>
        <w:jc w:val="center"/>
        <w:rPr>
          <w:b/>
          <w:sz w:val="24"/>
          <w:szCs w:val="24"/>
        </w:rPr>
      </w:pPr>
      <w:r w:rsidRPr="006E1326">
        <w:rPr>
          <w:b/>
          <w:sz w:val="24"/>
          <w:szCs w:val="24"/>
        </w:rPr>
        <w:t>Рабочая программа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по</w:t>
      </w:r>
      <w:proofErr w:type="gramEnd"/>
      <w:r>
        <w:rPr>
          <w:sz w:val="24"/>
          <w:szCs w:val="24"/>
        </w:rPr>
        <w:t xml:space="preserve"> немецкому</w:t>
      </w:r>
      <w:r w:rsidRPr="006E1326">
        <w:rPr>
          <w:sz w:val="24"/>
          <w:szCs w:val="24"/>
        </w:rPr>
        <w:t xml:space="preserve"> языку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основного</w:t>
      </w:r>
      <w:proofErr w:type="gramEnd"/>
      <w:r w:rsidRPr="006E1326">
        <w:rPr>
          <w:sz w:val="24"/>
          <w:szCs w:val="24"/>
        </w:rPr>
        <w:t xml:space="preserve"> общего образования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класс</w:t>
      </w:r>
      <w:proofErr w:type="gramEnd"/>
      <w:r w:rsidRPr="006E1326">
        <w:rPr>
          <w:sz w:val="24"/>
          <w:szCs w:val="24"/>
        </w:rPr>
        <w:t xml:space="preserve"> </w:t>
      </w:r>
      <w:r>
        <w:rPr>
          <w:sz w:val="24"/>
          <w:szCs w:val="24"/>
        </w:rPr>
        <w:t>5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на</w:t>
      </w:r>
      <w:proofErr w:type="gramEnd"/>
      <w:r w:rsidRPr="006E1326">
        <w:rPr>
          <w:sz w:val="24"/>
          <w:szCs w:val="24"/>
        </w:rPr>
        <w:t xml:space="preserve"> 2019-2020 учебный год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r w:rsidRPr="006E1326">
        <w:rPr>
          <w:sz w:val="24"/>
          <w:szCs w:val="24"/>
        </w:rPr>
        <w:t>Составитель рабочей программы: Дружин Ильдар Владимирович</w:t>
      </w:r>
    </w:p>
    <w:p w:rsidR="004E246A" w:rsidRPr="006E1326" w:rsidRDefault="004E246A" w:rsidP="004E246A">
      <w:pPr>
        <w:jc w:val="center"/>
        <w:rPr>
          <w:sz w:val="24"/>
          <w:szCs w:val="24"/>
        </w:rPr>
      </w:pPr>
      <w:proofErr w:type="gramStart"/>
      <w:r w:rsidRPr="006E1326">
        <w:rPr>
          <w:sz w:val="24"/>
          <w:szCs w:val="24"/>
        </w:rPr>
        <w:t>учитель</w:t>
      </w:r>
      <w:proofErr w:type="gramEnd"/>
      <w:r w:rsidRPr="006E1326">
        <w:rPr>
          <w:sz w:val="24"/>
          <w:szCs w:val="24"/>
        </w:rPr>
        <w:t xml:space="preserve"> английского языка.</w:t>
      </w:r>
    </w:p>
    <w:p w:rsidR="004E246A" w:rsidRDefault="004E246A" w:rsidP="004E246A">
      <w:pPr>
        <w:jc w:val="center"/>
      </w:pPr>
      <w:r w:rsidRPr="006E1326">
        <w:rPr>
          <w:sz w:val="24"/>
          <w:szCs w:val="24"/>
        </w:rPr>
        <w:t xml:space="preserve">Квалификационная </w:t>
      </w:r>
      <w:proofErr w:type="gramStart"/>
      <w:r w:rsidRPr="006E1326">
        <w:rPr>
          <w:sz w:val="24"/>
          <w:szCs w:val="24"/>
        </w:rPr>
        <w:t>категория :</w:t>
      </w:r>
      <w:proofErr w:type="gramEnd"/>
      <w:r w:rsidRPr="006E1326">
        <w:rPr>
          <w:sz w:val="24"/>
          <w:szCs w:val="24"/>
        </w:rPr>
        <w:t xml:space="preserve"> высшая</w:t>
      </w:r>
    </w:p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/>
    <w:p w:rsidR="004E246A" w:rsidRDefault="004E246A" w:rsidP="004E246A">
      <w:pPr>
        <w:jc w:val="center"/>
      </w:pPr>
      <w:r>
        <w:t>2019 г.</w:t>
      </w:r>
    </w:p>
    <w:p w:rsidR="00513006" w:rsidRDefault="00513006">
      <w:pPr>
        <w:rPr>
          <w:sz w:val="24"/>
          <w:szCs w:val="24"/>
        </w:rPr>
      </w:pPr>
    </w:p>
    <w:p w:rsidR="00513006" w:rsidRDefault="00513006">
      <w:pPr>
        <w:sectPr w:rsidR="00513006">
          <w:pgSz w:w="16840" w:h="11906" w:orient="landscape"/>
          <w:pgMar w:top="1440" w:right="1440" w:bottom="875" w:left="1440" w:header="0" w:footer="0" w:gutter="0"/>
          <w:cols w:space="0"/>
        </w:sectPr>
      </w:pPr>
    </w:p>
    <w:p w:rsidR="00513006" w:rsidRDefault="00513006">
      <w:pPr>
        <w:spacing w:line="257" w:lineRule="exact"/>
        <w:rPr>
          <w:sz w:val="20"/>
          <w:szCs w:val="20"/>
        </w:rPr>
      </w:pPr>
      <w:bookmarkStart w:id="0" w:name="page2"/>
      <w:bookmarkEnd w:id="0"/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освоения курса немецкого языка как второго иностранного</w:t>
      </w:r>
    </w:p>
    <w:p w:rsidR="00513006" w:rsidRDefault="00513006">
      <w:pPr>
        <w:spacing w:line="7" w:lineRule="exact"/>
        <w:rPr>
          <w:sz w:val="20"/>
          <w:szCs w:val="20"/>
        </w:rPr>
      </w:pPr>
    </w:p>
    <w:p w:rsidR="00513006" w:rsidRDefault="004E246A">
      <w:pPr>
        <w:numPr>
          <w:ilvl w:val="0"/>
          <w:numId w:val="1"/>
        </w:numPr>
        <w:tabs>
          <w:tab w:val="left" w:pos="226"/>
        </w:tabs>
        <w:spacing w:line="234" w:lineRule="auto"/>
        <w:ind w:left="7" w:right="20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общего образования к результатам иноязычного образования </w:t>
      </w:r>
      <w:r>
        <w:rPr>
          <w:rFonts w:eastAsia="Times New Roman"/>
          <w:sz w:val="24"/>
          <w:szCs w:val="24"/>
        </w:rPr>
        <w:t>выделяются три группы результатов: личностные, метапредметные и предметные.</w:t>
      </w:r>
    </w:p>
    <w:p w:rsidR="00513006" w:rsidRDefault="00513006">
      <w:pPr>
        <w:spacing w:line="6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Личностные результаты:</w:t>
      </w:r>
    </w:p>
    <w:p w:rsidR="00513006" w:rsidRDefault="00513006">
      <w:pPr>
        <w:spacing w:line="24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-формирование мотивации изучения иностранных языков;</w:t>
      </w:r>
    </w:p>
    <w:p w:rsidR="00513006" w:rsidRDefault="00513006">
      <w:pPr>
        <w:spacing w:line="298" w:lineRule="exact"/>
        <w:rPr>
          <w:sz w:val="20"/>
          <w:szCs w:val="20"/>
        </w:rPr>
      </w:pPr>
    </w:p>
    <w:p w:rsidR="00513006" w:rsidRDefault="004E246A">
      <w:pPr>
        <w:spacing w:line="227" w:lineRule="auto"/>
        <w:ind w:left="7" w:right="6660"/>
        <w:rPr>
          <w:sz w:val="20"/>
          <w:szCs w:val="20"/>
        </w:rPr>
      </w:pPr>
      <w:r>
        <w:rPr>
          <w:rFonts w:ascii="Calibri" w:eastAsia="Calibri" w:hAnsi="Calibri" w:cs="Calibri"/>
          <w:sz w:val="23"/>
          <w:szCs w:val="23"/>
        </w:rPr>
        <w:t>-осознание возможностей самореализации средствами иностранного языка; -стремление к совершенствованию</w:t>
      </w:r>
      <w:r>
        <w:rPr>
          <w:rFonts w:ascii="Calibri" w:eastAsia="Calibri" w:hAnsi="Calibri" w:cs="Calibri"/>
          <w:sz w:val="23"/>
          <w:szCs w:val="23"/>
        </w:rPr>
        <w:t xml:space="preserve"> собственной речевой культуры в целом;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-формирование коммуникативной компетенции в межкультурной и межэтнической коммуникации;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-развитие таких качеств, как воля, целеустремленность, креативность, инициативность, трудолюбие;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-стремление к лучшему осознанию</w:t>
      </w:r>
      <w:r>
        <w:rPr>
          <w:rFonts w:ascii="Calibri" w:eastAsia="Calibri" w:hAnsi="Calibri" w:cs="Calibri"/>
          <w:sz w:val="24"/>
          <w:szCs w:val="24"/>
        </w:rPr>
        <w:t xml:space="preserve"> культуры своего народа;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-толерантное отношение к проявлениям иной культуры; осознание себя гражданином своей страны.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Метапредметные результаты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13006" w:rsidRDefault="00513006">
      <w:pPr>
        <w:spacing w:line="24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-развитие умения планировать свое речевое и неречевое поведение;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-развитие коммуникативной компетенции;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развитие исследовательских учебных действий, включая навыки работы с информацией;</w:t>
      </w:r>
    </w:p>
    <w:p w:rsidR="00513006" w:rsidRDefault="00513006">
      <w:pPr>
        <w:spacing w:line="53" w:lineRule="exact"/>
        <w:rPr>
          <w:sz w:val="20"/>
          <w:szCs w:val="20"/>
        </w:rPr>
      </w:pPr>
    </w:p>
    <w:p w:rsidR="00513006" w:rsidRDefault="004E246A">
      <w:pPr>
        <w:spacing w:line="219" w:lineRule="auto"/>
        <w:ind w:left="7" w:right="4140"/>
        <w:rPr>
          <w:sz w:val="20"/>
          <w:szCs w:val="20"/>
        </w:rPr>
      </w:pPr>
      <w:r>
        <w:rPr>
          <w:rFonts w:ascii="Calibri" w:eastAsia="Calibri" w:hAnsi="Calibri" w:cs="Calibri"/>
          <w:sz w:val="24"/>
          <w:szCs w:val="24"/>
        </w:rPr>
        <w:t>-развитие смыслового чтения, включая умение определять тему, прогнозировать содержание текста; -осуществление регулятивных действий самонаблюдения, самоконтроля, самооценки.</w:t>
      </w:r>
    </w:p>
    <w:p w:rsidR="00513006" w:rsidRDefault="00513006">
      <w:pPr>
        <w:spacing w:line="276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Предметные:</w:t>
      </w:r>
    </w:p>
    <w:p w:rsidR="00513006" w:rsidRDefault="004E246A">
      <w:pPr>
        <w:numPr>
          <w:ilvl w:val="1"/>
          <w:numId w:val="2"/>
        </w:numPr>
        <w:tabs>
          <w:tab w:val="left" w:pos="207"/>
        </w:tabs>
        <w:spacing w:line="235" w:lineRule="auto"/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коммуникативных умений в четырех основных видах речевой деятельности (говорении, аудировании, чтении, письме);</w:t>
      </w:r>
    </w:p>
    <w:p w:rsidR="00513006" w:rsidRDefault="00513006">
      <w:pPr>
        <w:spacing w:line="13" w:lineRule="exact"/>
        <w:rPr>
          <w:rFonts w:eastAsia="Times New Roman"/>
          <w:sz w:val="24"/>
          <w:szCs w:val="24"/>
        </w:rPr>
      </w:pPr>
    </w:p>
    <w:p w:rsidR="00513006" w:rsidRDefault="004E246A">
      <w:pPr>
        <w:numPr>
          <w:ilvl w:val="0"/>
          <w:numId w:val="2"/>
        </w:numPr>
        <w:tabs>
          <w:tab w:val="left" w:pos="146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новыми языковыми средствами (фонетическими, орфографическими, лексическими, грамматическими) в соответствии c т</w:t>
      </w:r>
      <w:r>
        <w:rPr>
          <w:rFonts w:eastAsia="Times New Roman"/>
          <w:sz w:val="24"/>
          <w:szCs w:val="24"/>
        </w:rPr>
        <w:t>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513006" w:rsidRDefault="00513006">
      <w:pPr>
        <w:spacing w:line="14" w:lineRule="exact"/>
        <w:rPr>
          <w:rFonts w:eastAsia="Times New Roman"/>
          <w:sz w:val="24"/>
          <w:szCs w:val="24"/>
        </w:rPr>
      </w:pPr>
    </w:p>
    <w:p w:rsidR="00513006" w:rsidRDefault="004E246A">
      <w:pPr>
        <w:numPr>
          <w:ilvl w:val="0"/>
          <w:numId w:val="2"/>
        </w:numPr>
        <w:tabs>
          <w:tab w:val="left" w:pos="187"/>
        </w:tabs>
        <w:spacing w:line="236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приобщение учащихся к культуре, традициям и реалиям стран/страны изучаем</w:t>
      </w:r>
      <w:r>
        <w:rPr>
          <w:rFonts w:eastAsia="Times New Roman"/>
          <w:sz w:val="24"/>
          <w:szCs w:val="24"/>
        </w:rPr>
        <w:t>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</w:t>
      </w:r>
      <w:r>
        <w:rPr>
          <w:rFonts w:eastAsia="Times New Roman"/>
          <w:sz w:val="24"/>
          <w:szCs w:val="24"/>
        </w:rPr>
        <w:t>ного общения;</w:t>
      </w:r>
    </w:p>
    <w:p w:rsidR="00513006" w:rsidRDefault="00513006">
      <w:pPr>
        <w:spacing w:line="13" w:lineRule="exact"/>
        <w:rPr>
          <w:rFonts w:eastAsia="Times New Roman"/>
          <w:sz w:val="24"/>
          <w:szCs w:val="24"/>
        </w:rPr>
      </w:pPr>
    </w:p>
    <w:p w:rsidR="00513006" w:rsidRDefault="004E246A">
      <w:pPr>
        <w:numPr>
          <w:ilvl w:val="0"/>
          <w:numId w:val="2"/>
        </w:numPr>
        <w:tabs>
          <w:tab w:val="left" w:pos="156"/>
        </w:tabs>
        <w:spacing w:line="237" w:lineRule="auto"/>
        <w:ind w:left="7" w:hanging="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</w:t>
      </w:r>
      <w:r>
        <w:rPr>
          <w:rFonts w:eastAsia="Times New Roman"/>
          <w:sz w:val="24"/>
          <w:szCs w:val="24"/>
        </w:rPr>
        <w:t>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13006" w:rsidRDefault="00513006">
      <w:pPr>
        <w:sectPr w:rsidR="00513006">
          <w:pgSz w:w="16840" w:h="11906" w:orient="landscape"/>
          <w:pgMar w:top="1440" w:right="1138" w:bottom="400" w:left="1133" w:header="0" w:footer="0" w:gutter="0"/>
          <w:cols w:space="720" w:equalWidth="0">
            <w:col w:w="14567"/>
          </w:cols>
        </w:sectPr>
      </w:pPr>
    </w:p>
    <w:p w:rsidR="00513006" w:rsidRDefault="00513006">
      <w:pPr>
        <w:spacing w:line="264" w:lineRule="exact"/>
        <w:rPr>
          <w:sz w:val="20"/>
          <w:szCs w:val="20"/>
        </w:rPr>
      </w:pPr>
      <w:bookmarkStart w:id="1" w:name="page3"/>
      <w:bookmarkEnd w:id="1"/>
    </w:p>
    <w:p w:rsidR="00513006" w:rsidRDefault="004E246A">
      <w:pPr>
        <w:numPr>
          <w:ilvl w:val="0"/>
          <w:numId w:val="3"/>
        </w:numPr>
        <w:tabs>
          <w:tab w:val="left" w:pos="228"/>
        </w:tabs>
        <w:spacing w:line="234" w:lineRule="auto"/>
        <w:ind w:left="7" w:right="5960" w:hanging="7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результате</w:t>
      </w:r>
      <w:proofErr w:type="gramEnd"/>
      <w:r>
        <w:rPr>
          <w:rFonts w:eastAsia="Times New Roman"/>
          <w:sz w:val="24"/>
          <w:szCs w:val="24"/>
        </w:rPr>
        <w:t xml:space="preserve"> изучения курса немецкого языка как второго иностранного в 5</w:t>
      </w:r>
      <w:r>
        <w:rPr>
          <w:rFonts w:eastAsia="Times New Roman"/>
          <w:sz w:val="24"/>
          <w:szCs w:val="24"/>
        </w:rPr>
        <w:t xml:space="preserve"> классе:</w:t>
      </w:r>
      <w:r>
        <w:rPr>
          <w:rFonts w:eastAsia="Times New Roman"/>
          <w:sz w:val="24"/>
          <w:szCs w:val="24"/>
        </w:rPr>
        <w:t xml:space="preserve"> 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18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48" w:lineRule="auto"/>
        <w:ind w:left="7" w:right="1060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>Раздел «Коммуникативные умения» Говорение. Диалогическая речь</w:t>
      </w:r>
    </w:p>
    <w:p w:rsidR="00513006" w:rsidRDefault="004E246A">
      <w:pPr>
        <w:spacing w:line="234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</w:t>
      </w:r>
      <w:r>
        <w:rPr>
          <w:rFonts w:eastAsia="Times New Roman"/>
          <w:sz w:val="24"/>
          <w:szCs w:val="24"/>
        </w:rPr>
        <w:t>, принятые в стране изучаемого языка.</w:t>
      </w:r>
    </w:p>
    <w:p w:rsidR="00513006" w:rsidRDefault="00513006">
      <w:pPr>
        <w:spacing w:line="1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2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49" w:lineRule="auto"/>
        <w:ind w:left="7" w:right="11300"/>
        <w:rPr>
          <w:rFonts w:eastAsia="Times New Roman"/>
          <w:sz w:val="24"/>
          <w:szCs w:val="24"/>
        </w:rPr>
      </w:pPr>
      <w:r>
        <w:rPr>
          <w:rFonts w:eastAsia="Times New Roman"/>
          <w:sz w:val="23"/>
          <w:szCs w:val="23"/>
        </w:rPr>
        <w:t>-вести диалог-обмен мнениями; -брать и давать интервью.</w:t>
      </w:r>
    </w:p>
    <w:p w:rsidR="00513006" w:rsidRDefault="00513006">
      <w:pPr>
        <w:spacing w:line="8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32" w:lineRule="auto"/>
        <w:ind w:left="67" w:right="10900" w:hanging="6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Говорение. Монологическая речь </w:t>
      </w: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13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36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-строить связное монологическое высказывание с опорой на зрите</w:t>
      </w:r>
      <w:r>
        <w:rPr>
          <w:rFonts w:eastAsia="Times New Roman"/>
          <w:sz w:val="24"/>
          <w:szCs w:val="24"/>
        </w:rPr>
        <w:t>льную наглядность и/или вербальные опоры (ключевые слова, план, вопросы) в рамках освоенной тематики; -описывать события с опорой на зрительную наглядность и/или вербальную опору (ключевые слова, план, вопросы);</w:t>
      </w:r>
    </w:p>
    <w:p w:rsidR="00513006" w:rsidRDefault="00513006">
      <w:pPr>
        <w:spacing w:line="1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-давать краткую характеристику реальных </w:t>
      </w:r>
      <w:r>
        <w:rPr>
          <w:rFonts w:eastAsia="Times New Roman"/>
          <w:sz w:val="24"/>
          <w:szCs w:val="24"/>
        </w:rPr>
        <w:t>людей и литературных персонажей;</w:t>
      </w:r>
    </w:p>
    <w:p w:rsidR="00513006" w:rsidRDefault="00513006">
      <w:pPr>
        <w:spacing w:line="12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34" w:lineRule="auto"/>
        <w:ind w:left="7" w:right="36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-передавать основное содержание прочитанного текста с опорой на текст, ключевые слова/ план/ вопросы; -описывать картинку/ фото с опорой на ключевые слова/ план/ вопросы.</w:t>
      </w:r>
    </w:p>
    <w:p w:rsidR="00513006" w:rsidRDefault="00513006">
      <w:pPr>
        <w:spacing w:line="2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-делать</w:t>
      </w:r>
      <w:r>
        <w:rPr>
          <w:rFonts w:eastAsia="Times New Roman"/>
          <w:sz w:val="24"/>
          <w:szCs w:val="24"/>
        </w:rPr>
        <w:t xml:space="preserve"> сообщение на заданную тему на основе прочитанного;</w:t>
      </w:r>
    </w:p>
    <w:p w:rsidR="00513006" w:rsidRDefault="00513006">
      <w:pPr>
        <w:spacing w:line="12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34" w:lineRule="auto"/>
        <w:ind w:left="7" w:right="16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-кратко высказываться с предварительной подготовки на заданную тему в соответствии с предложенной ситуацией общения; -кратко высказываться с опорой на нелинейный текст (таблицы, диаграммы, расписание и т</w:t>
      </w:r>
      <w:r>
        <w:rPr>
          <w:rFonts w:eastAsia="Times New Roman"/>
          <w:sz w:val="24"/>
          <w:szCs w:val="24"/>
        </w:rPr>
        <w:t>.п.)</w:t>
      </w:r>
    </w:p>
    <w:p w:rsidR="00513006" w:rsidRDefault="00513006">
      <w:pPr>
        <w:spacing w:line="1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кратко излагать результаты выполненной проектной работы.</w:t>
      </w:r>
    </w:p>
    <w:p w:rsidR="00513006" w:rsidRDefault="00513006">
      <w:pPr>
        <w:spacing w:line="17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45" w:lineRule="auto"/>
        <w:ind w:left="7" w:right="1194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3"/>
          <w:szCs w:val="23"/>
        </w:rPr>
        <w:t xml:space="preserve">Аудирование </w:t>
      </w:r>
      <w:r>
        <w:rPr>
          <w:rFonts w:eastAsia="Times New Roman"/>
          <w:sz w:val="23"/>
          <w:szCs w:val="23"/>
        </w:rPr>
        <w:t xml:space="preserve">Обучающийся </w:t>
      </w:r>
      <w:r>
        <w:rPr>
          <w:rFonts w:eastAsia="Times New Roman"/>
          <w:b/>
          <w:bCs/>
          <w:sz w:val="23"/>
          <w:szCs w:val="23"/>
        </w:rPr>
        <w:t>научится:</w:t>
      </w:r>
    </w:p>
    <w:p w:rsidR="00513006" w:rsidRDefault="00513006">
      <w:pPr>
        <w:spacing w:line="7" w:lineRule="exact"/>
        <w:rPr>
          <w:rFonts w:eastAsia="Times New Roman"/>
          <w:sz w:val="24"/>
          <w:szCs w:val="24"/>
        </w:rPr>
      </w:pPr>
    </w:p>
    <w:p w:rsidR="00513006" w:rsidRDefault="004E246A">
      <w:pPr>
        <w:spacing w:line="235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-воспринимать на слух и понимать основное содержание несложных аутентичных текстов, содержащих некоторое количество неизученных языковых явлений; -воспринима</w:t>
      </w:r>
      <w:r>
        <w:rPr>
          <w:rFonts w:eastAsia="Times New Roman"/>
          <w:sz w:val="24"/>
          <w:szCs w:val="24"/>
        </w:rPr>
        <w:t>ть на слух и понимать нужную/интересующую/ запрашиваемую информацию в аутентичных текстах, содержащих как</w:t>
      </w:r>
    </w:p>
    <w:p w:rsidR="00513006" w:rsidRDefault="00513006">
      <w:pPr>
        <w:spacing w:line="3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изученные языковые явления, так и некоторое количество неизученных языковых явлений.</w:t>
      </w: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-выделять основную те</w:t>
      </w:r>
      <w:r>
        <w:rPr>
          <w:rFonts w:eastAsia="Times New Roman"/>
          <w:sz w:val="24"/>
          <w:szCs w:val="24"/>
        </w:rPr>
        <w:t>му в воспринимаемом на слух тексте;</w:t>
      </w: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13006" w:rsidRDefault="00513006">
      <w:pPr>
        <w:spacing w:line="4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Чтение</w:t>
      </w:r>
    </w:p>
    <w:p w:rsidR="00513006" w:rsidRDefault="004E246A">
      <w:pPr>
        <w:spacing w:line="235" w:lineRule="auto"/>
        <w:ind w:left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ectPr w:rsidR="00513006">
          <w:pgSz w:w="16840" w:h="11906" w:orient="landscape"/>
          <w:pgMar w:top="1440" w:right="1138" w:bottom="544" w:left="1133" w:header="0" w:footer="0" w:gutter="0"/>
          <w:cols w:space="720" w:equalWidth="0">
            <w:col w:w="14567"/>
          </w:cols>
        </w:sectPr>
      </w:pPr>
    </w:p>
    <w:p w:rsidR="00513006" w:rsidRDefault="00513006">
      <w:pPr>
        <w:spacing w:line="252" w:lineRule="exact"/>
        <w:rPr>
          <w:sz w:val="20"/>
          <w:szCs w:val="20"/>
        </w:rPr>
      </w:pPr>
      <w:bookmarkStart w:id="2" w:name="page4"/>
      <w:bookmarkEnd w:id="2"/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-читать и понимать основное содержание несложных </w:t>
      </w:r>
      <w:r>
        <w:rPr>
          <w:rFonts w:eastAsia="Times New Roman"/>
          <w:sz w:val="24"/>
          <w:szCs w:val="24"/>
        </w:rPr>
        <w:t>аутентичных текстов, содержащие отдельные неизученные языковые явления;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читать и находить в несложных аутентичных текстах, содержащих отдельные неизученные языковые явления, нужную/ интересующую/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запрашиваемую информацию, представленную в явном и в неявном</w:t>
      </w:r>
      <w:r>
        <w:rPr>
          <w:rFonts w:eastAsia="Times New Roman"/>
          <w:sz w:val="24"/>
          <w:szCs w:val="24"/>
        </w:rPr>
        <w:t xml:space="preserve"> виде;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-выразительно читать вслух небольшие построенные на изученном языковом материале аутентичные тексты, демонстрируя понимание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прочитанного.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ind w:left="7" w:right="2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-устанавливать причинно-следственную взаимосвязь фактов и событий, </w:t>
      </w:r>
      <w:r>
        <w:rPr>
          <w:rFonts w:eastAsia="Times New Roman"/>
          <w:sz w:val="24"/>
          <w:szCs w:val="24"/>
        </w:rPr>
        <w:t>изложенных в несложном аутентичном тексте; -восстанавливать текст из разрозненных абзацев или путем добавления выпущенных фрагментов.</w:t>
      </w:r>
    </w:p>
    <w:p w:rsidR="00513006" w:rsidRDefault="00513006">
      <w:pPr>
        <w:spacing w:line="7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Письменная речь</w:t>
      </w:r>
    </w:p>
    <w:p w:rsidR="00513006" w:rsidRDefault="004E246A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13" w:lineRule="exact"/>
        <w:rPr>
          <w:sz w:val="20"/>
          <w:szCs w:val="20"/>
        </w:rPr>
      </w:pPr>
    </w:p>
    <w:p w:rsidR="00513006" w:rsidRDefault="004E246A">
      <w:pPr>
        <w:spacing w:line="23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-заполнять анкеты и формуляры, сообщая о себе основные сведения (имя, фамилия, пол</w:t>
      </w:r>
      <w:r>
        <w:rPr>
          <w:rFonts w:eastAsia="Times New Roman"/>
          <w:sz w:val="24"/>
          <w:szCs w:val="24"/>
        </w:rPr>
        <w:t>, возраст, гражданство, национальность, адрес и т.д.); -писать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513006" w:rsidRDefault="00513006">
      <w:pPr>
        <w:spacing w:line="14" w:lineRule="exact"/>
        <w:rPr>
          <w:sz w:val="20"/>
          <w:szCs w:val="20"/>
        </w:rPr>
      </w:pPr>
    </w:p>
    <w:p w:rsidR="00513006" w:rsidRDefault="004E246A">
      <w:pPr>
        <w:spacing w:line="236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-писать личное письмо в ответ на п</w:t>
      </w:r>
      <w:r>
        <w:rPr>
          <w:rFonts w:eastAsia="Times New Roman"/>
          <w:sz w:val="24"/>
          <w:szCs w:val="24"/>
        </w:rPr>
        <w:t>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-писать небольшие письменные в</w:t>
      </w:r>
      <w:r>
        <w:rPr>
          <w:rFonts w:eastAsia="Times New Roman"/>
          <w:sz w:val="24"/>
          <w:szCs w:val="24"/>
        </w:rPr>
        <w:t>ысказывания с опорой на образец/ план.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3" w:lineRule="exact"/>
        <w:rPr>
          <w:sz w:val="20"/>
          <w:szCs w:val="20"/>
        </w:rPr>
      </w:pPr>
    </w:p>
    <w:p w:rsidR="00513006" w:rsidRDefault="004E246A">
      <w:pPr>
        <w:numPr>
          <w:ilvl w:val="0"/>
          <w:numId w:val="4"/>
        </w:numPr>
        <w:tabs>
          <w:tab w:val="left" w:pos="146"/>
        </w:tabs>
        <w:spacing w:line="236" w:lineRule="auto"/>
        <w:ind w:left="7" w:right="4160" w:hanging="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делать краткие выписки из текста с целью их использования в собственных устных высказываниях; -писать электронное письмо (e-mail) зарубежному другу в ответ на электронное </w:t>
      </w:r>
      <w:r>
        <w:rPr>
          <w:rFonts w:eastAsia="Times New Roman"/>
          <w:sz w:val="24"/>
          <w:szCs w:val="24"/>
        </w:rPr>
        <w:t>письмо-стимул -составлять план/ тезисы устного или письменного сообщения;</w:t>
      </w:r>
    </w:p>
    <w:p w:rsidR="00513006" w:rsidRDefault="00513006">
      <w:pPr>
        <w:spacing w:line="1" w:lineRule="exact"/>
        <w:rPr>
          <w:rFonts w:eastAsia="Times New Roman"/>
          <w:b/>
          <w:bCs/>
          <w:sz w:val="24"/>
          <w:szCs w:val="24"/>
        </w:rPr>
      </w:pPr>
    </w:p>
    <w:p w:rsidR="00513006" w:rsidRDefault="004E246A">
      <w:pPr>
        <w:numPr>
          <w:ilvl w:val="0"/>
          <w:numId w:val="4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писать небольшое письменное высказывание с опорой на нелинейный текст (таблицы, диаграммы и т.п.).</w:t>
      </w:r>
    </w:p>
    <w:p w:rsidR="00513006" w:rsidRDefault="00513006">
      <w:pPr>
        <w:spacing w:line="17" w:lineRule="exact"/>
        <w:rPr>
          <w:rFonts w:eastAsia="Times New Roman"/>
          <w:sz w:val="24"/>
          <w:szCs w:val="24"/>
        </w:rPr>
      </w:pPr>
    </w:p>
    <w:p w:rsidR="00513006" w:rsidRDefault="004E246A">
      <w:pPr>
        <w:ind w:left="7" w:right="8180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Раздел «Языковые навыки и средства оперирования ими» Орфография и пунктуация </w:t>
      </w:r>
      <w:r>
        <w:rPr>
          <w:rFonts w:eastAsia="Times New Roman"/>
          <w:sz w:val="24"/>
          <w:szCs w:val="24"/>
        </w:rPr>
        <w:t>Обуч</w:t>
      </w:r>
      <w:r>
        <w:rPr>
          <w:rFonts w:eastAsia="Times New Roman"/>
          <w:sz w:val="24"/>
          <w:szCs w:val="24"/>
        </w:rPr>
        <w:t xml:space="preserve">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283" w:lineRule="exact"/>
        <w:rPr>
          <w:rFonts w:eastAsia="Times New Roman"/>
          <w:sz w:val="24"/>
          <w:szCs w:val="24"/>
        </w:rPr>
      </w:pPr>
    </w:p>
    <w:p w:rsidR="00513006" w:rsidRDefault="004E246A">
      <w:pPr>
        <w:numPr>
          <w:ilvl w:val="0"/>
          <w:numId w:val="4"/>
        </w:numPr>
        <w:tabs>
          <w:tab w:val="left" w:pos="67"/>
        </w:tabs>
        <w:ind w:left="67" w:hanging="67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1"/>
          <w:szCs w:val="21"/>
        </w:rPr>
        <w:t>правильно писать изученные слова;</w:t>
      </w:r>
    </w:p>
    <w:p w:rsidR="00513006" w:rsidRDefault="00513006">
      <w:pPr>
        <w:spacing w:line="24" w:lineRule="exact"/>
        <w:rPr>
          <w:rFonts w:ascii="Calibri" w:eastAsia="Calibri" w:hAnsi="Calibri" w:cs="Calibri"/>
          <w:sz w:val="21"/>
          <w:szCs w:val="21"/>
        </w:rPr>
      </w:pPr>
    </w:p>
    <w:p w:rsidR="00513006" w:rsidRDefault="004E246A">
      <w:pPr>
        <w:ind w:left="7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4"/>
          <w:szCs w:val="24"/>
        </w:rPr>
        <w:t>-правильно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</w:t>
      </w:r>
      <w:r>
        <w:rPr>
          <w:rFonts w:eastAsia="Times New Roman"/>
          <w:sz w:val="24"/>
          <w:szCs w:val="24"/>
        </w:rPr>
        <w:t>ого предложения; -расставлять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13006" w:rsidRDefault="00513006">
      <w:pPr>
        <w:spacing w:line="264" w:lineRule="exact"/>
        <w:rPr>
          <w:rFonts w:ascii="Calibri" w:eastAsia="Calibri" w:hAnsi="Calibri" w:cs="Calibri"/>
          <w:sz w:val="21"/>
          <w:szCs w:val="21"/>
        </w:rPr>
      </w:pPr>
    </w:p>
    <w:p w:rsidR="00513006" w:rsidRDefault="004E246A">
      <w:pPr>
        <w:ind w:left="7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4E246A">
      <w:pPr>
        <w:ind w:left="7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sz w:val="24"/>
          <w:szCs w:val="24"/>
        </w:rPr>
        <w:t xml:space="preserve">-сравнивать и анализировать буквосочетания английского языка </w:t>
      </w:r>
      <w:r>
        <w:rPr>
          <w:rFonts w:eastAsia="Times New Roman"/>
          <w:sz w:val="24"/>
          <w:szCs w:val="24"/>
        </w:rPr>
        <w:t>и их транскрипцию.</w:t>
      </w:r>
    </w:p>
    <w:p w:rsidR="00513006" w:rsidRDefault="00513006">
      <w:pPr>
        <w:spacing w:line="17" w:lineRule="exact"/>
        <w:rPr>
          <w:rFonts w:ascii="Calibri" w:eastAsia="Calibri" w:hAnsi="Calibri" w:cs="Calibri"/>
          <w:sz w:val="21"/>
          <w:szCs w:val="21"/>
        </w:rPr>
      </w:pPr>
    </w:p>
    <w:p w:rsidR="00513006" w:rsidRDefault="004E246A">
      <w:pPr>
        <w:spacing w:line="245" w:lineRule="auto"/>
        <w:ind w:left="7" w:right="11520"/>
        <w:rPr>
          <w:rFonts w:ascii="Calibri" w:eastAsia="Calibri" w:hAnsi="Calibri" w:cs="Calibri"/>
          <w:sz w:val="21"/>
          <w:szCs w:val="21"/>
        </w:rPr>
      </w:pPr>
      <w:r>
        <w:rPr>
          <w:rFonts w:eastAsia="Times New Roman"/>
          <w:b/>
          <w:bCs/>
          <w:sz w:val="23"/>
          <w:szCs w:val="23"/>
        </w:rPr>
        <w:t xml:space="preserve">Фонетическая сторона речи </w:t>
      </w:r>
      <w:r>
        <w:rPr>
          <w:rFonts w:eastAsia="Times New Roman"/>
          <w:sz w:val="23"/>
          <w:szCs w:val="23"/>
        </w:rPr>
        <w:t xml:space="preserve">Обучающийся </w:t>
      </w:r>
      <w:r>
        <w:rPr>
          <w:rFonts w:eastAsia="Times New Roman"/>
          <w:b/>
          <w:bCs/>
          <w:sz w:val="23"/>
          <w:szCs w:val="23"/>
        </w:rPr>
        <w:t>научится:</w:t>
      </w:r>
    </w:p>
    <w:p w:rsidR="00513006" w:rsidRDefault="00513006">
      <w:pPr>
        <w:sectPr w:rsidR="00513006">
          <w:pgSz w:w="16840" w:h="11906" w:orient="landscape"/>
          <w:pgMar w:top="1440" w:right="1138" w:bottom="519" w:left="1133" w:header="0" w:footer="0" w:gutter="0"/>
          <w:cols w:space="720" w:equalWidth="0">
            <w:col w:w="14567"/>
          </w:cols>
        </w:sectPr>
      </w:pPr>
    </w:p>
    <w:p w:rsidR="00513006" w:rsidRDefault="00513006">
      <w:pPr>
        <w:spacing w:line="252" w:lineRule="exact"/>
        <w:rPr>
          <w:sz w:val="20"/>
          <w:szCs w:val="20"/>
        </w:rPr>
      </w:pPr>
      <w:bookmarkStart w:id="3" w:name="page5"/>
      <w:bookmarkEnd w:id="3"/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-соблюдать правильное ударение в изученных словах;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-различать коммуникативные типы предложений по их интонации.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выражать модальные значения, чувства и эмоции с помощью интонации.</w:t>
      </w:r>
    </w:p>
    <w:p w:rsidR="00513006" w:rsidRDefault="00513006">
      <w:pPr>
        <w:spacing w:line="5" w:lineRule="exact"/>
        <w:rPr>
          <w:sz w:val="20"/>
          <w:szCs w:val="20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Лексическая сторона речи</w:t>
      </w:r>
    </w:p>
    <w:p w:rsidR="00513006" w:rsidRDefault="004E246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1" w:lineRule="exact"/>
        <w:rPr>
          <w:sz w:val="20"/>
          <w:szCs w:val="20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-узнавать в письменном и звучащем тексте изученные лексические единицы (слова, словосочетания, реплики-клише речевого этикета), в том</w:t>
      </w:r>
    </w:p>
    <w:p w:rsidR="00513006" w:rsidRDefault="00513006">
      <w:pPr>
        <w:spacing w:line="1" w:lineRule="exact"/>
        <w:rPr>
          <w:sz w:val="20"/>
          <w:szCs w:val="20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числе</w:t>
      </w:r>
      <w:r>
        <w:rPr>
          <w:rFonts w:eastAsia="Times New Roman"/>
          <w:sz w:val="24"/>
          <w:szCs w:val="24"/>
        </w:rPr>
        <w:t xml:space="preserve"> многозначные в пределах тематики основной школы;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-употреблять в устной и письменной речи в их основном изученные лексические единицы (слова, словосочетания, реплики-клише речевого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этикета), в том числе многозначные, в пределах тематики основной школы в со</w:t>
      </w:r>
      <w:r>
        <w:rPr>
          <w:rFonts w:eastAsia="Times New Roman"/>
          <w:sz w:val="24"/>
          <w:szCs w:val="24"/>
        </w:rPr>
        <w:t>ответствии с решаемой коммуникативной задачей;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образовывать родственные слова с использованием словосложения и конверсии в пределах тематики основной школы в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соответствии с решаемой коммуникативной задачей;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образовывать родс</w:t>
      </w:r>
      <w:r>
        <w:rPr>
          <w:rFonts w:eastAsia="Times New Roman"/>
          <w:sz w:val="24"/>
          <w:szCs w:val="24"/>
        </w:rPr>
        <w:t>твенные слова с использованием аффиксации в пределах тематики основной школы в соответствии с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решаемой коммуникативной задачей: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-глаголы с отделяемыми и неотделяемыми приставками и другими словами в функции приставок типа: fern sehen;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Pr="004E246A" w:rsidRDefault="004E246A">
      <w:pPr>
        <w:spacing w:line="234" w:lineRule="auto"/>
        <w:rPr>
          <w:sz w:val="20"/>
          <w:szCs w:val="20"/>
          <w:lang w:val="de-DE"/>
        </w:rPr>
      </w:pPr>
      <w:r w:rsidRPr="004E246A">
        <w:rPr>
          <w:rFonts w:eastAsia="Times New Roman"/>
          <w:sz w:val="24"/>
          <w:szCs w:val="24"/>
          <w:lang w:val="de-DE"/>
        </w:rPr>
        <w:t>-</w:t>
      </w:r>
      <w:r>
        <w:rPr>
          <w:rFonts w:eastAsia="Times New Roman"/>
          <w:sz w:val="24"/>
          <w:szCs w:val="24"/>
        </w:rPr>
        <w:t>имена</w:t>
      </w:r>
      <w:r w:rsidRPr="004E246A">
        <w:rPr>
          <w:rFonts w:eastAsia="Times New Roman"/>
          <w:sz w:val="24"/>
          <w:szCs w:val="24"/>
          <w:lang w:val="de-DE"/>
        </w:rPr>
        <w:t xml:space="preserve"> </w:t>
      </w:r>
      <w:r>
        <w:rPr>
          <w:rFonts w:eastAsia="Times New Roman"/>
          <w:sz w:val="24"/>
          <w:szCs w:val="24"/>
        </w:rPr>
        <w:t>существительн</w:t>
      </w:r>
      <w:r>
        <w:rPr>
          <w:rFonts w:eastAsia="Times New Roman"/>
          <w:sz w:val="24"/>
          <w:szCs w:val="24"/>
        </w:rPr>
        <w:t>ые</w:t>
      </w:r>
      <w:r w:rsidRPr="004E246A">
        <w:rPr>
          <w:rFonts w:eastAsia="Times New Roman"/>
          <w:sz w:val="24"/>
          <w:szCs w:val="24"/>
          <w:lang w:val="de-DE"/>
        </w:rPr>
        <w:t xml:space="preserve"> </w:t>
      </w:r>
      <w:r>
        <w:rPr>
          <w:rFonts w:eastAsia="Times New Roman"/>
          <w:sz w:val="24"/>
          <w:szCs w:val="24"/>
        </w:rPr>
        <w:t>при</w:t>
      </w:r>
      <w:r w:rsidRPr="004E246A">
        <w:rPr>
          <w:rFonts w:eastAsia="Times New Roman"/>
          <w:sz w:val="24"/>
          <w:szCs w:val="24"/>
          <w:lang w:val="de-DE"/>
        </w:rPr>
        <w:t xml:space="preserve"> </w:t>
      </w:r>
      <w:r>
        <w:rPr>
          <w:rFonts w:eastAsia="Times New Roman"/>
          <w:sz w:val="24"/>
          <w:szCs w:val="24"/>
        </w:rPr>
        <w:t>помощи</w:t>
      </w:r>
      <w:r w:rsidRPr="004E246A">
        <w:rPr>
          <w:rFonts w:eastAsia="Times New Roman"/>
          <w:sz w:val="24"/>
          <w:szCs w:val="24"/>
          <w:lang w:val="de-DE"/>
        </w:rPr>
        <w:t xml:space="preserve"> </w:t>
      </w:r>
      <w:r>
        <w:rPr>
          <w:rFonts w:eastAsia="Times New Roman"/>
          <w:sz w:val="24"/>
          <w:szCs w:val="24"/>
        </w:rPr>
        <w:t>суффиксов</w:t>
      </w:r>
      <w:r w:rsidRPr="004E246A">
        <w:rPr>
          <w:rFonts w:eastAsia="Times New Roman"/>
          <w:sz w:val="24"/>
          <w:szCs w:val="24"/>
          <w:lang w:val="de-DE"/>
        </w:rPr>
        <w:t xml:space="preserve">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ung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(die Ordnung),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heit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(die Freiheit),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keit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(die Sauberkeit),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schaft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(die Freundschaft),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or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(der 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Proffessor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>), -um (das Datum), -</w:t>
      </w:r>
      <w:proofErr w:type="spellStart"/>
      <w:r w:rsidRPr="004E246A">
        <w:rPr>
          <w:rFonts w:eastAsia="Times New Roman"/>
          <w:sz w:val="24"/>
          <w:szCs w:val="24"/>
          <w:lang w:val="de-DE"/>
        </w:rPr>
        <w:t>ik</w:t>
      </w:r>
      <w:proofErr w:type="spellEnd"/>
      <w:r w:rsidRPr="004E246A">
        <w:rPr>
          <w:rFonts w:eastAsia="Times New Roman"/>
          <w:sz w:val="24"/>
          <w:szCs w:val="24"/>
          <w:lang w:val="de-DE"/>
        </w:rPr>
        <w:t xml:space="preserve"> (die Musik);</w:t>
      </w:r>
    </w:p>
    <w:p w:rsidR="00513006" w:rsidRPr="004E246A" w:rsidRDefault="00513006">
      <w:pPr>
        <w:spacing w:line="2" w:lineRule="exact"/>
        <w:rPr>
          <w:sz w:val="20"/>
          <w:szCs w:val="20"/>
          <w:lang w:val="de-DE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-имена существительные и прилагательные с префиксом</w:t>
      </w:r>
      <w:r>
        <w:rPr>
          <w:rFonts w:eastAsia="Times New Roman"/>
          <w:sz w:val="24"/>
          <w:szCs w:val="24"/>
        </w:rPr>
        <w:t xml:space="preserve"> un- (das Unglück, unglücklich);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ind w:right="38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-имена прилагательные при помощи аффиксов -ig (richtig), -lich (fröhlich), -isch (typisch), -los (fehlerlos); -имена числительные при помощи суффиксов -zig, -βig.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</w:t>
      </w:r>
      <w:r>
        <w:rPr>
          <w:rFonts w:eastAsia="Times New Roman"/>
          <w:sz w:val="24"/>
          <w:szCs w:val="24"/>
        </w:rPr>
        <w:t xml:space="preserve"> употреблять в речи в нескольких значениях многозначные слова, изученные в пределах тематики основной школы;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-использовать языковую догадку в процессе чтения и аудирования (догадываться о значении незнакомых слов по контексту, по сходству с русским/ родны</w:t>
      </w:r>
      <w:r>
        <w:rPr>
          <w:rFonts w:eastAsia="Times New Roman"/>
          <w:sz w:val="24"/>
          <w:szCs w:val="24"/>
        </w:rPr>
        <w:t>м языком, по словообразовательным элементам.</w:t>
      </w:r>
    </w:p>
    <w:p w:rsidR="00513006" w:rsidRDefault="00513006">
      <w:pPr>
        <w:spacing w:line="6" w:lineRule="exact"/>
        <w:rPr>
          <w:sz w:val="20"/>
          <w:szCs w:val="20"/>
        </w:rPr>
      </w:pP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Грамматическая сторона речи</w:t>
      </w:r>
    </w:p>
    <w:p w:rsidR="00513006" w:rsidRDefault="004E246A">
      <w:pPr>
        <w:spacing w:line="23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4E246A">
      <w:pPr>
        <w:tabs>
          <w:tab w:val="left" w:pos="1580"/>
          <w:tab w:val="left" w:pos="1920"/>
          <w:tab w:val="left" w:pos="3360"/>
          <w:tab w:val="left" w:pos="3680"/>
          <w:tab w:val="left" w:pos="4340"/>
          <w:tab w:val="left" w:pos="5620"/>
          <w:tab w:val="left" w:pos="7700"/>
          <w:tab w:val="left" w:pos="8420"/>
          <w:tab w:val="left" w:pos="10040"/>
          <w:tab w:val="left" w:pos="12200"/>
          <w:tab w:val="left" w:pos="12600"/>
          <w:tab w:val="left" w:pos="144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ab/>
        <w:t>употреблять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речи</w:t>
      </w:r>
      <w:r>
        <w:rPr>
          <w:rFonts w:eastAsia="Times New Roman"/>
          <w:sz w:val="24"/>
          <w:szCs w:val="24"/>
        </w:rPr>
        <w:tab/>
        <w:t>различные</w:t>
      </w:r>
      <w:r>
        <w:rPr>
          <w:rFonts w:eastAsia="Times New Roman"/>
          <w:sz w:val="24"/>
          <w:szCs w:val="24"/>
        </w:rPr>
        <w:tab/>
        <w:t>коммуникативные</w:t>
      </w:r>
      <w:r>
        <w:rPr>
          <w:rFonts w:eastAsia="Times New Roman"/>
          <w:sz w:val="24"/>
          <w:szCs w:val="24"/>
        </w:rPr>
        <w:tab/>
        <w:t>типы</w:t>
      </w:r>
      <w:r>
        <w:rPr>
          <w:rFonts w:eastAsia="Times New Roman"/>
          <w:sz w:val="24"/>
          <w:szCs w:val="24"/>
        </w:rPr>
        <w:tab/>
        <w:t>предложений:</w:t>
      </w:r>
      <w:r>
        <w:rPr>
          <w:rFonts w:eastAsia="Times New Roman"/>
          <w:sz w:val="24"/>
          <w:szCs w:val="24"/>
        </w:rPr>
        <w:tab/>
        <w:t>повествовательные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утвердительной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</w:p>
    <w:p w:rsidR="00513006" w:rsidRDefault="004E246A">
      <w:pPr>
        <w:tabs>
          <w:tab w:val="left" w:pos="1720"/>
          <w:tab w:val="left" w:pos="2660"/>
          <w:tab w:val="left" w:pos="4560"/>
          <w:tab w:val="left" w:pos="5600"/>
          <w:tab w:val="left" w:pos="7220"/>
          <w:tab w:val="left" w:pos="9100"/>
          <w:tab w:val="left" w:pos="9460"/>
          <w:tab w:val="left" w:pos="11320"/>
          <w:tab w:val="left" w:pos="12540"/>
          <w:tab w:val="left" w:pos="143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отрицательной</w:t>
      </w:r>
      <w:r>
        <w:rPr>
          <w:rFonts w:eastAsia="Times New Roman"/>
          <w:sz w:val="24"/>
          <w:szCs w:val="24"/>
        </w:rPr>
        <w:tab/>
        <w:t>форме)</w:t>
      </w:r>
      <w:r>
        <w:rPr>
          <w:rFonts w:eastAsia="Times New Roman"/>
          <w:sz w:val="24"/>
          <w:szCs w:val="24"/>
        </w:rPr>
        <w:tab/>
        <w:t>вопросительные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(общий,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специальный,</w:t>
      </w:r>
      <w:r>
        <w:rPr>
          <w:rFonts w:eastAsia="Times New Roman"/>
          <w:sz w:val="24"/>
          <w:szCs w:val="24"/>
        </w:rPr>
        <w:tab/>
        <w:t>альтернативный</w:t>
      </w:r>
      <w:r>
        <w:rPr>
          <w:rFonts w:eastAsia="Times New Roman"/>
          <w:sz w:val="24"/>
          <w:szCs w:val="24"/>
        </w:rPr>
        <w:tab/>
        <w:t>и</w:t>
      </w:r>
      <w:r>
        <w:rPr>
          <w:rFonts w:eastAsia="Times New Roman"/>
          <w:sz w:val="24"/>
          <w:szCs w:val="24"/>
        </w:rPr>
        <w:tab/>
        <w:t>разделительный</w:t>
      </w:r>
      <w:r>
        <w:rPr>
          <w:rFonts w:eastAsia="Times New Roman"/>
          <w:sz w:val="24"/>
          <w:szCs w:val="24"/>
        </w:rPr>
        <w:tab/>
        <w:t>вопросы),</w:t>
      </w:r>
      <w:r>
        <w:rPr>
          <w:rFonts w:eastAsia="Times New Roman"/>
          <w:sz w:val="24"/>
          <w:szCs w:val="24"/>
        </w:rPr>
        <w:tab/>
        <w:t>побудительные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(в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утвердительной и отрицательной форме) и восклицательные;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употреблять в речи нераспространенные и распространенные предложения;</w:t>
      </w:r>
    </w:p>
    <w:p w:rsidR="00513006" w:rsidRDefault="004E246A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употреблять в речи безли</w:t>
      </w:r>
      <w:r>
        <w:rPr>
          <w:rFonts w:eastAsia="Times New Roman"/>
          <w:sz w:val="24"/>
          <w:szCs w:val="24"/>
        </w:rPr>
        <w:t>чные предложения;</w:t>
      </w:r>
    </w:p>
    <w:p w:rsidR="00513006" w:rsidRDefault="00513006">
      <w:pPr>
        <w:spacing w:line="11" w:lineRule="exact"/>
        <w:rPr>
          <w:sz w:val="20"/>
          <w:szCs w:val="20"/>
        </w:rPr>
      </w:pPr>
    </w:p>
    <w:p w:rsidR="00513006" w:rsidRDefault="004E246A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13006" w:rsidRDefault="00513006">
      <w:pPr>
        <w:sectPr w:rsidR="00513006">
          <w:pgSz w:w="16840" w:h="11906" w:orient="landscape"/>
          <w:pgMar w:top="1440" w:right="1138" w:bottom="544" w:left="1140" w:header="0" w:footer="0" w:gutter="0"/>
          <w:cols w:space="720" w:equalWidth="0">
            <w:col w:w="14560"/>
          </w:cols>
        </w:sectPr>
      </w:pPr>
    </w:p>
    <w:p w:rsidR="00513006" w:rsidRDefault="00513006">
      <w:pPr>
        <w:spacing w:line="264" w:lineRule="exact"/>
        <w:rPr>
          <w:sz w:val="20"/>
          <w:szCs w:val="20"/>
        </w:rPr>
      </w:pPr>
      <w:bookmarkStart w:id="4" w:name="page6"/>
      <w:bookmarkEnd w:id="4"/>
    </w:p>
    <w:p w:rsidR="00513006" w:rsidRDefault="004E246A">
      <w:pPr>
        <w:spacing w:line="234" w:lineRule="auto"/>
        <w:ind w:left="7" w:right="3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-распознавать и употреблять в речи существительные с определенным/ </w:t>
      </w:r>
      <w:r>
        <w:rPr>
          <w:rFonts w:eastAsia="Times New Roman"/>
          <w:sz w:val="24"/>
          <w:szCs w:val="24"/>
        </w:rPr>
        <w:t>неопределенным/ нулевым артиклем; -распознавать и употреблять в речи местоимения: личные, притяжательные;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numPr>
          <w:ilvl w:val="0"/>
          <w:numId w:val="5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распознавать и употреблять в речи имена прилагательные в положительной степени;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ind w:left="7" w:right="16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и употреблять в речи наречия времени и образа действия</w:t>
      </w:r>
      <w:r>
        <w:rPr>
          <w:rFonts w:eastAsia="Times New Roman"/>
          <w:sz w:val="24"/>
          <w:szCs w:val="24"/>
        </w:rPr>
        <w:t xml:space="preserve"> и слова, выражающие количество </w:t>
      </w:r>
      <w:r>
        <w:rPr>
          <w:rFonts w:eastAsia="Times New Roman"/>
          <w:i/>
          <w:iCs/>
          <w:sz w:val="24"/>
          <w:szCs w:val="24"/>
        </w:rPr>
        <w:t>viele, einige, wenige</w:t>
      </w:r>
      <w:r>
        <w:rPr>
          <w:rFonts w:eastAsia="Times New Roman"/>
          <w:sz w:val="24"/>
          <w:szCs w:val="24"/>
        </w:rPr>
        <w:t>; -распознавать и употреблять в речи количественные и порядковые числительные;</w:t>
      </w:r>
    </w:p>
    <w:p w:rsidR="00513006" w:rsidRDefault="00513006">
      <w:pPr>
        <w:spacing w:line="14" w:lineRule="exact"/>
        <w:rPr>
          <w:sz w:val="20"/>
          <w:szCs w:val="20"/>
        </w:rPr>
      </w:pPr>
    </w:p>
    <w:p w:rsidR="00513006" w:rsidRDefault="004E246A">
      <w:pPr>
        <w:spacing w:line="236" w:lineRule="auto"/>
        <w:ind w:left="7" w:right="2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-распознавать и употреблять в речи слабые и сильные глаголы с отделяемыми и неотделяемыми приставками в </w:t>
      </w:r>
      <w:r>
        <w:rPr>
          <w:rFonts w:eastAsia="Times New Roman"/>
          <w:i/>
          <w:iCs/>
          <w:sz w:val="24"/>
          <w:szCs w:val="24"/>
        </w:rPr>
        <w:t>Präsens;</w:t>
      </w:r>
      <w:r>
        <w:rPr>
          <w:rFonts w:eastAsia="Times New Roman"/>
          <w:sz w:val="24"/>
          <w:szCs w:val="24"/>
        </w:rPr>
        <w:t xml:space="preserve"> -распознав</w:t>
      </w:r>
      <w:r>
        <w:rPr>
          <w:rFonts w:eastAsia="Times New Roman"/>
          <w:sz w:val="24"/>
          <w:szCs w:val="24"/>
        </w:rPr>
        <w:t xml:space="preserve">ать и употреблять в речи модальные глаголы в </w:t>
      </w:r>
      <w:r>
        <w:rPr>
          <w:rFonts w:eastAsia="Times New Roman"/>
          <w:i/>
          <w:iCs/>
          <w:sz w:val="24"/>
          <w:szCs w:val="24"/>
        </w:rPr>
        <w:t>Präsens;</w:t>
      </w:r>
      <w:r>
        <w:rPr>
          <w:rFonts w:eastAsia="Times New Roman"/>
          <w:sz w:val="24"/>
          <w:szCs w:val="24"/>
        </w:rPr>
        <w:t xml:space="preserve"> -распознавать и употреблять в речи предлоги</w:t>
      </w:r>
      <w:r>
        <w:rPr>
          <w:rFonts w:eastAsia="Times New Roman"/>
          <w:i/>
          <w:iCs/>
          <w:sz w:val="24"/>
          <w:szCs w:val="24"/>
        </w:rPr>
        <w:t>.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ind w:left="7" w:right="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-распознавать в речи словосочетания «Прилагательное +существительное» разных видов склонения (ein kleines Kind,</w:t>
      </w:r>
      <w:r>
        <w:rPr>
          <w:rFonts w:eastAsia="Times New Roman"/>
          <w:sz w:val="24"/>
          <w:szCs w:val="24"/>
        </w:rPr>
        <w:t xml:space="preserve"> das kleine Kind, kleines Kind).</w:t>
      </w:r>
    </w:p>
    <w:p w:rsidR="00513006" w:rsidRDefault="00513006">
      <w:pPr>
        <w:spacing w:line="2" w:lineRule="exact"/>
        <w:rPr>
          <w:sz w:val="20"/>
          <w:szCs w:val="20"/>
        </w:rPr>
      </w:pPr>
    </w:p>
    <w:p w:rsidR="00513006" w:rsidRDefault="004E246A">
      <w:pPr>
        <w:ind w:left="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Социокультурные знания и умения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-употреблять в устной и письменной речи в ситуациях формального и неформального общения основные нормы речевого этикета, принятые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странах изучаемого языка;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представлять родную страну и культуру на немецком языке;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-понимать социокультурные реалии при чтении и аудировании в рамках изученного материала.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34" w:lineRule="auto"/>
        <w:ind w:left="7" w:right="4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-использовать социокультурные реалии при создании устных и письмен</w:t>
      </w:r>
      <w:r>
        <w:rPr>
          <w:rFonts w:eastAsia="Times New Roman"/>
          <w:sz w:val="24"/>
          <w:szCs w:val="24"/>
        </w:rPr>
        <w:t>ных высказываний; -находить сходство и различие в традициях родной страны и страны/стран изучаемого языка.</w:t>
      </w:r>
    </w:p>
    <w:p w:rsidR="00513006" w:rsidRDefault="00513006">
      <w:pPr>
        <w:spacing w:line="6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Компенсаторные умения</w:t>
      </w:r>
    </w:p>
    <w:p w:rsidR="00513006" w:rsidRDefault="004E246A">
      <w:pPr>
        <w:spacing w:line="235" w:lineRule="auto"/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Обучающийся </w:t>
      </w:r>
      <w:r>
        <w:rPr>
          <w:rFonts w:eastAsia="Times New Roman"/>
          <w:b/>
          <w:bCs/>
          <w:sz w:val="24"/>
          <w:szCs w:val="24"/>
        </w:rPr>
        <w:t>научится:</w:t>
      </w:r>
    </w:p>
    <w:p w:rsidR="00513006" w:rsidRDefault="00513006">
      <w:pPr>
        <w:spacing w:line="1" w:lineRule="exact"/>
        <w:rPr>
          <w:sz w:val="20"/>
          <w:szCs w:val="20"/>
        </w:rPr>
      </w:pP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-выходить из положения при дефиците языковых средств: использовать переспрос при говорении.</w:t>
      </w:r>
    </w:p>
    <w:p w:rsidR="00513006" w:rsidRDefault="004E246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Обучающийся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получит возможность научиться:</w:t>
      </w:r>
    </w:p>
    <w:p w:rsidR="00513006" w:rsidRDefault="00513006">
      <w:pPr>
        <w:spacing w:line="12" w:lineRule="exact"/>
        <w:rPr>
          <w:sz w:val="20"/>
          <w:szCs w:val="20"/>
        </w:rPr>
      </w:pPr>
    </w:p>
    <w:p w:rsidR="00513006" w:rsidRDefault="004E246A">
      <w:pPr>
        <w:spacing w:line="249" w:lineRule="auto"/>
        <w:ind w:left="7" w:right="578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-использовать перифраз, синонимические и антонимические средства при говорении; -пользоваться языковой и контекстуальной догадкой при аудировании и чтении.</w:t>
      </w:r>
    </w:p>
    <w:p w:rsidR="00513006" w:rsidRPr="004E246A" w:rsidRDefault="00513006">
      <w:pPr>
        <w:spacing w:line="270" w:lineRule="exact"/>
        <w:rPr>
          <w:sz w:val="24"/>
          <w:szCs w:val="24"/>
        </w:rPr>
      </w:pPr>
    </w:p>
    <w:p w:rsidR="00513006" w:rsidRPr="004E246A" w:rsidRDefault="004E246A">
      <w:pPr>
        <w:ind w:left="7"/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Содержание учебного предмета</w:t>
      </w:r>
    </w:p>
    <w:p w:rsidR="00513006" w:rsidRPr="004E246A" w:rsidRDefault="00513006">
      <w:pPr>
        <w:spacing w:line="245" w:lineRule="exact"/>
        <w:rPr>
          <w:sz w:val="24"/>
          <w:szCs w:val="24"/>
        </w:rPr>
      </w:pPr>
    </w:p>
    <w:p w:rsidR="00513006" w:rsidRPr="004E246A" w:rsidRDefault="004E246A">
      <w:pPr>
        <w:ind w:left="7"/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Mein Zuhause/ Мой дом (8 часов).</w:t>
      </w:r>
    </w:p>
    <w:p w:rsidR="00513006" w:rsidRPr="004E246A" w:rsidRDefault="00513006">
      <w:pPr>
        <w:rPr>
          <w:sz w:val="24"/>
          <w:szCs w:val="24"/>
        </w:rPr>
        <w:sectPr w:rsidR="00513006" w:rsidRPr="004E246A">
          <w:pgSz w:w="16840" w:h="11906" w:orient="landscape"/>
          <w:pgMar w:top="1440" w:right="1138" w:bottom="1440" w:left="1133" w:header="0" w:footer="0" w:gutter="0"/>
          <w:cols w:space="720" w:equalWidth="0">
            <w:col w:w="14567"/>
          </w:cols>
        </w:sectPr>
      </w:pPr>
    </w:p>
    <w:p w:rsidR="00513006" w:rsidRPr="004E246A" w:rsidRDefault="00513006">
      <w:pPr>
        <w:spacing w:line="310" w:lineRule="exact"/>
        <w:rPr>
          <w:sz w:val="24"/>
          <w:szCs w:val="24"/>
        </w:rPr>
      </w:pPr>
      <w:bookmarkStart w:id="5" w:name="page7"/>
      <w:bookmarkEnd w:id="5"/>
    </w:p>
    <w:p w:rsidR="00513006" w:rsidRPr="004E246A" w:rsidRDefault="004E246A">
      <w:pPr>
        <w:spacing w:line="254" w:lineRule="auto"/>
        <w:ind w:right="520" w:firstLine="55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 xml:space="preserve">Введение в лексику. Местоположение предметов в комнате. Контраст звучания высказываний с различными смысловыми акцентами. Подготовка к проекту «Дом моей мечты». </w:t>
      </w:r>
      <w:r w:rsidRPr="004E246A">
        <w:rPr>
          <w:rFonts w:eastAsia="Calibri"/>
          <w:b/>
          <w:bCs/>
          <w:sz w:val="24"/>
          <w:szCs w:val="24"/>
        </w:rPr>
        <w:t>Проект</w:t>
      </w:r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b/>
          <w:bCs/>
          <w:sz w:val="24"/>
          <w:szCs w:val="24"/>
        </w:rPr>
        <w:t>«Дом моей мечты».</w:t>
      </w:r>
      <w:r w:rsidRPr="004E246A">
        <w:rPr>
          <w:rFonts w:eastAsia="Calibri"/>
          <w:sz w:val="24"/>
          <w:szCs w:val="24"/>
        </w:rPr>
        <w:t xml:space="preserve"> Повелительное наклонение.</w:t>
      </w:r>
      <w:r w:rsidRPr="004E246A">
        <w:rPr>
          <w:rFonts w:eastAsia="Calibri"/>
          <w:sz w:val="24"/>
          <w:szCs w:val="24"/>
        </w:rPr>
        <w:t xml:space="preserve"> Систематизация и обобщение полученных знаний и умений.</w:t>
      </w:r>
    </w:p>
    <w:p w:rsidR="00513006" w:rsidRPr="004E246A" w:rsidRDefault="00513006">
      <w:pPr>
        <w:spacing w:line="226" w:lineRule="exact"/>
        <w:rPr>
          <w:sz w:val="24"/>
          <w:szCs w:val="24"/>
        </w:rPr>
      </w:pPr>
    </w:p>
    <w:p w:rsidR="00513006" w:rsidRPr="004E246A" w:rsidRDefault="004E246A">
      <w:pPr>
        <w:tabs>
          <w:tab w:val="left" w:pos="4240"/>
        </w:tabs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Das schmeckt gut/ Это вкусно (8 часов).</w:t>
      </w:r>
      <w:r w:rsidRPr="004E246A">
        <w:rPr>
          <w:sz w:val="24"/>
          <w:szCs w:val="24"/>
        </w:rPr>
        <w:tab/>
      </w:r>
      <w:r w:rsidRPr="004E246A">
        <w:rPr>
          <w:rFonts w:eastAsia="Calibri"/>
          <w:b/>
          <w:bCs/>
          <w:sz w:val="24"/>
          <w:szCs w:val="24"/>
        </w:rPr>
        <w:t xml:space="preserve">Проект </w:t>
      </w:r>
      <w:r w:rsidRPr="004E246A">
        <w:rPr>
          <w:rFonts w:eastAsia="Calibri"/>
          <w:b/>
          <w:bCs/>
          <w:sz w:val="24"/>
          <w:szCs w:val="24"/>
        </w:rPr>
        <w:t>(региональный компонент)</w:t>
      </w:r>
    </w:p>
    <w:p w:rsidR="00513006" w:rsidRPr="004E246A" w:rsidRDefault="00513006">
      <w:pPr>
        <w:spacing w:line="298" w:lineRule="exact"/>
        <w:rPr>
          <w:sz w:val="24"/>
          <w:szCs w:val="24"/>
        </w:rPr>
      </w:pPr>
    </w:p>
    <w:p w:rsidR="00513006" w:rsidRPr="004E246A" w:rsidRDefault="004E246A">
      <w:pPr>
        <w:spacing w:line="236" w:lineRule="auto"/>
        <w:ind w:right="440" w:firstLine="55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Введение в тему. Работа с диалогами. Спряжение слабых глаголов в наст</w:t>
      </w:r>
      <w:proofErr w:type="gramStart"/>
      <w:r w:rsidRPr="004E246A">
        <w:rPr>
          <w:rFonts w:eastAsia="Calibri"/>
          <w:sz w:val="24"/>
          <w:szCs w:val="24"/>
        </w:rPr>
        <w:t>. вр</w:t>
      </w:r>
      <w:proofErr w:type="gramEnd"/>
      <w:r w:rsidRPr="004E246A">
        <w:rPr>
          <w:rFonts w:eastAsia="Calibri"/>
          <w:sz w:val="24"/>
          <w:szCs w:val="24"/>
        </w:rPr>
        <w:t>. в ед. числе. Моё любимое меню. Речевой образец es g</w:t>
      </w:r>
      <w:r w:rsidRPr="004E246A">
        <w:rPr>
          <w:rFonts w:eastAsia="Calibri"/>
          <w:sz w:val="24"/>
          <w:szCs w:val="24"/>
        </w:rPr>
        <w:t xml:space="preserve">ibt. Национальная кухня Германии, Австрии, Швейцарии. </w:t>
      </w:r>
      <w:r w:rsidRPr="004E246A">
        <w:rPr>
          <w:rFonts w:eastAsia="Calibri"/>
          <w:sz w:val="24"/>
          <w:szCs w:val="24"/>
        </w:rPr>
        <w:t>Национальная кухня народов Тюменского края</w:t>
      </w:r>
      <w:r w:rsidRPr="004E246A">
        <w:rPr>
          <w:rFonts w:eastAsia="Calibri"/>
          <w:sz w:val="24"/>
          <w:szCs w:val="24"/>
        </w:rPr>
        <w:t xml:space="preserve">. </w:t>
      </w:r>
      <w:r w:rsidRPr="004E246A">
        <w:rPr>
          <w:rFonts w:eastAsia="Calibri"/>
          <w:b/>
          <w:bCs/>
          <w:sz w:val="24"/>
          <w:szCs w:val="24"/>
        </w:rPr>
        <w:t>(</w:t>
      </w:r>
      <w:proofErr w:type="gramStart"/>
      <w:r w:rsidRPr="004E246A">
        <w:rPr>
          <w:rFonts w:eastAsia="Calibri"/>
          <w:b/>
          <w:bCs/>
          <w:sz w:val="24"/>
          <w:szCs w:val="24"/>
        </w:rPr>
        <w:t>региональный</w:t>
      </w:r>
      <w:proofErr w:type="gramEnd"/>
      <w:r w:rsidRPr="004E246A">
        <w:rPr>
          <w:rFonts w:eastAsia="Calibri"/>
          <w:b/>
          <w:bCs/>
          <w:sz w:val="24"/>
          <w:szCs w:val="24"/>
        </w:rPr>
        <w:t xml:space="preserve"> компонент)</w:t>
      </w:r>
    </w:p>
    <w:p w:rsidR="00513006" w:rsidRPr="004E246A" w:rsidRDefault="00513006">
      <w:pPr>
        <w:spacing w:line="298" w:lineRule="exact"/>
        <w:rPr>
          <w:sz w:val="24"/>
          <w:szCs w:val="24"/>
        </w:rPr>
      </w:pPr>
    </w:p>
    <w:p w:rsidR="00513006" w:rsidRPr="004E246A" w:rsidRDefault="004E246A">
      <w:pPr>
        <w:spacing w:line="235" w:lineRule="auto"/>
        <w:ind w:right="600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Традиционные блюда нашей семьи. Знакомство с примерами австрийского варианта немецкого языка. В школьном кафе. Обобщение знаний, пов</w:t>
      </w:r>
      <w:r w:rsidRPr="004E246A">
        <w:rPr>
          <w:rFonts w:eastAsia="Calibri"/>
          <w:sz w:val="24"/>
          <w:szCs w:val="24"/>
        </w:rPr>
        <w:t>торение пройденного материала.</w:t>
      </w:r>
    </w:p>
    <w:p w:rsidR="00513006" w:rsidRPr="004E246A" w:rsidRDefault="00513006">
      <w:pPr>
        <w:spacing w:line="247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Meine Freizeit/Моё свободное время (7 часов).</w:t>
      </w:r>
    </w:p>
    <w:p w:rsidR="00513006" w:rsidRPr="004E246A" w:rsidRDefault="00513006">
      <w:pPr>
        <w:spacing w:line="298" w:lineRule="exact"/>
        <w:rPr>
          <w:sz w:val="24"/>
          <w:szCs w:val="24"/>
        </w:rPr>
      </w:pPr>
    </w:p>
    <w:p w:rsidR="00513006" w:rsidRPr="004E246A" w:rsidRDefault="004E246A">
      <w:pPr>
        <w:spacing w:line="254" w:lineRule="auto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 xml:space="preserve">Введение лексики. Знакомство со структурой электронного письма. Глагол wollen. Интервью «Наше свободное время». Пишем электронное письмо. Школьные традиции в Германии, Австрии, </w:t>
      </w:r>
      <w:r w:rsidRPr="004E246A">
        <w:rPr>
          <w:rFonts w:eastAsia="Calibri"/>
          <w:sz w:val="24"/>
          <w:szCs w:val="24"/>
        </w:rPr>
        <w:t>Швейцарии и НАО. Повторение и обобщений грамматических лексических знаний по теме.</w:t>
      </w:r>
    </w:p>
    <w:p w:rsidR="00513006" w:rsidRPr="004E246A" w:rsidRDefault="00513006">
      <w:pPr>
        <w:spacing w:line="227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 xml:space="preserve">Kleine Pause/Маленькая перемена. Повторение (1 час). </w:t>
      </w:r>
      <w:r w:rsidRPr="004E246A">
        <w:rPr>
          <w:rFonts w:eastAsia="Calibri"/>
          <w:sz w:val="24"/>
          <w:szCs w:val="24"/>
        </w:rPr>
        <w:t>Повторение изученного.</w:t>
      </w:r>
    </w:p>
    <w:p w:rsidR="00513006" w:rsidRPr="004E246A" w:rsidRDefault="00513006">
      <w:pPr>
        <w:spacing w:line="245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Das sieht gut aus/Смотрится отлично (8 часов).</w:t>
      </w:r>
    </w:p>
    <w:p w:rsidR="00513006" w:rsidRPr="004E246A" w:rsidRDefault="00513006">
      <w:pPr>
        <w:spacing w:line="298" w:lineRule="exact"/>
        <w:rPr>
          <w:sz w:val="24"/>
          <w:szCs w:val="24"/>
        </w:rPr>
      </w:pPr>
    </w:p>
    <w:p w:rsidR="00513006" w:rsidRPr="004E246A" w:rsidRDefault="004E246A">
      <w:pPr>
        <w:spacing w:line="254" w:lineRule="auto"/>
        <w:ind w:right="480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Смотрится отлично. Части тела. Одежда и мода. Р</w:t>
      </w:r>
      <w:r w:rsidRPr="004E246A">
        <w:rPr>
          <w:rFonts w:eastAsia="Calibri"/>
          <w:sz w:val="24"/>
          <w:szCs w:val="24"/>
        </w:rPr>
        <w:t>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</w:t>
      </w:r>
    </w:p>
    <w:p w:rsidR="00513006" w:rsidRPr="004E246A" w:rsidRDefault="00513006">
      <w:pPr>
        <w:spacing w:line="227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Partys/Вечеринки (9 часов).</w:t>
      </w:r>
    </w:p>
    <w:p w:rsidR="00513006" w:rsidRPr="004E246A" w:rsidRDefault="00513006">
      <w:pPr>
        <w:spacing w:line="245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Введение</w:t>
      </w:r>
      <w:r w:rsidRPr="004E246A">
        <w:rPr>
          <w:rFonts w:eastAsia="Calibri"/>
          <w:sz w:val="24"/>
          <w:szCs w:val="24"/>
        </w:rPr>
        <w:t xml:space="preserve"> лексики. Приглашение к празднованию дня рождения. Мы приглашаем и поздравляем. Предложения с союзом deshalb.</w:t>
      </w:r>
    </w:p>
    <w:p w:rsidR="00513006" w:rsidRPr="004E246A" w:rsidRDefault="00513006">
      <w:pPr>
        <w:spacing w:line="43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Подготовка к проекту «Мы планируем вечеринку». Проект «Мы планируем вечеринку». Простое прошедшее время глаголов haben и sein.</w:t>
      </w:r>
    </w:p>
    <w:p w:rsidR="00513006" w:rsidRPr="004E246A" w:rsidRDefault="00513006">
      <w:pPr>
        <w:spacing w:line="45" w:lineRule="exact"/>
        <w:rPr>
          <w:sz w:val="24"/>
          <w:szCs w:val="24"/>
        </w:rPr>
      </w:pPr>
    </w:p>
    <w:p w:rsidR="00513006" w:rsidRPr="004E246A" w:rsidRDefault="004E246A">
      <w:pPr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Говорим, поём, по</w:t>
      </w:r>
      <w:r w:rsidRPr="004E246A">
        <w:rPr>
          <w:rFonts w:eastAsia="Calibri"/>
          <w:sz w:val="24"/>
          <w:szCs w:val="24"/>
        </w:rPr>
        <w:t>вторяем. Контрольная работа. Праздник в нашей школе.</w:t>
      </w:r>
    </w:p>
    <w:p w:rsidR="00513006" w:rsidRPr="004E246A" w:rsidRDefault="00513006">
      <w:pPr>
        <w:rPr>
          <w:sz w:val="24"/>
          <w:szCs w:val="24"/>
        </w:rPr>
        <w:sectPr w:rsidR="00513006" w:rsidRPr="004E246A">
          <w:pgSz w:w="16840" w:h="11906" w:orient="landscape"/>
          <w:pgMar w:top="1440" w:right="1258" w:bottom="612" w:left="1140" w:header="0" w:footer="0" w:gutter="0"/>
          <w:cols w:space="720" w:equalWidth="0">
            <w:col w:w="14440"/>
          </w:cols>
        </w:sectPr>
      </w:pPr>
    </w:p>
    <w:p w:rsidR="00513006" w:rsidRPr="004E246A" w:rsidRDefault="00513006">
      <w:pPr>
        <w:spacing w:line="257" w:lineRule="exact"/>
        <w:rPr>
          <w:sz w:val="24"/>
          <w:szCs w:val="24"/>
        </w:rPr>
      </w:pPr>
      <w:bookmarkStart w:id="6" w:name="page8"/>
      <w:bookmarkEnd w:id="6"/>
    </w:p>
    <w:p w:rsidR="00513006" w:rsidRPr="004E246A" w:rsidRDefault="004E246A">
      <w:pPr>
        <w:ind w:left="120"/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>Meine Stadt/Мой город (10 часов).</w:t>
      </w:r>
    </w:p>
    <w:p w:rsidR="00513006" w:rsidRPr="004E246A" w:rsidRDefault="00513006">
      <w:pPr>
        <w:spacing w:line="295" w:lineRule="exact"/>
        <w:rPr>
          <w:sz w:val="24"/>
          <w:szCs w:val="24"/>
        </w:rPr>
      </w:pPr>
    </w:p>
    <w:p w:rsidR="00513006" w:rsidRPr="004E246A" w:rsidRDefault="004E246A">
      <w:pPr>
        <w:spacing w:line="236" w:lineRule="auto"/>
        <w:ind w:left="120" w:right="380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 xml:space="preserve">Введение лексики. Мой путь в школу. Предлоги, требующие дательного падежа. Фразовое ударение. </w:t>
      </w:r>
      <w:r w:rsidRPr="004E246A">
        <w:rPr>
          <w:rFonts w:eastAsia="Calibri"/>
          <w:sz w:val="24"/>
          <w:szCs w:val="24"/>
        </w:rPr>
        <w:t>Тюмень и Ялуторовск</w:t>
      </w:r>
      <w:r w:rsidRPr="004E246A">
        <w:rPr>
          <w:rFonts w:eastAsia="Calibri"/>
          <w:sz w:val="24"/>
          <w:szCs w:val="24"/>
        </w:rPr>
        <w:t xml:space="preserve">. </w:t>
      </w:r>
      <w:r w:rsidRPr="004E246A">
        <w:rPr>
          <w:rFonts w:eastAsia="Calibri"/>
          <w:sz w:val="24"/>
          <w:szCs w:val="24"/>
        </w:rPr>
        <w:t>«Наш город».</w:t>
      </w:r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(</w:t>
      </w:r>
      <w:proofErr w:type="gramStart"/>
      <w:r w:rsidRPr="004E246A">
        <w:rPr>
          <w:rFonts w:eastAsia="Calibri"/>
          <w:sz w:val="24"/>
          <w:szCs w:val="24"/>
        </w:rPr>
        <w:t>региональный</w:t>
      </w:r>
      <w:proofErr w:type="gramEnd"/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 xml:space="preserve">компонент) Проект </w:t>
      </w:r>
      <w:r w:rsidRPr="004E246A">
        <w:rPr>
          <w:rFonts w:eastAsia="Calibri"/>
          <w:sz w:val="24"/>
          <w:szCs w:val="24"/>
        </w:rPr>
        <w:t>Мое село.</w:t>
      </w:r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«Петелино-частичка Тюменского края»</w:t>
      </w:r>
      <w:r w:rsidRPr="004E246A">
        <w:rPr>
          <w:rFonts w:eastAsia="Calibri"/>
          <w:sz w:val="24"/>
          <w:szCs w:val="24"/>
        </w:rPr>
        <w:t xml:space="preserve"> (региональный компонент)</w:t>
      </w:r>
    </w:p>
    <w:p w:rsidR="00513006" w:rsidRPr="004E246A" w:rsidRDefault="00513006">
      <w:pPr>
        <w:spacing w:line="200" w:lineRule="exact"/>
        <w:rPr>
          <w:sz w:val="24"/>
          <w:szCs w:val="24"/>
        </w:rPr>
      </w:pPr>
    </w:p>
    <w:p w:rsidR="00513006" w:rsidRPr="004E246A" w:rsidRDefault="00513006">
      <w:pPr>
        <w:spacing w:line="200" w:lineRule="exact"/>
        <w:rPr>
          <w:sz w:val="24"/>
          <w:szCs w:val="24"/>
        </w:rPr>
      </w:pPr>
    </w:p>
    <w:p w:rsidR="00513006" w:rsidRPr="004E246A" w:rsidRDefault="00513006">
      <w:pPr>
        <w:spacing w:line="200" w:lineRule="exact"/>
        <w:rPr>
          <w:sz w:val="24"/>
          <w:szCs w:val="24"/>
        </w:rPr>
      </w:pPr>
    </w:p>
    <w:p w:rsidR="00513006" w:rsidRPr="004E246A" w:rsidRDefault="00513006">
      <w:pPr>
        <w:spacing w:line="236" w:lineRule="exact"/>
        <w:rPr>
          <w:sz w:val="24"/>
          <w:szCs w:val="24"/>
        </w:rPr>
      </w:pPr>
    </w:p>
    <w:p w:rsidR="00513006" w:rsidRPr="004E246A" w:rsidRDefault="004E246A">
      <w:pPr>
        <w:spacing w:line="236" w:lineRule="auto"/>
        <w:ind w:left="120" w:right="800" w:firstLine="55"/>
        <w:rPr>
          <w:sz w:val="24"/>
          <w:szCs w:val="24"/>
        </w:rPr>
      </w:pPr>
      <w:r w:rsidRPr="004E246A">
        <w:rPr>
          <w:rFonts w:eastAsia="Calibri"/>
          <w:sz w:val="24"/>
          <w:szCs w:val="24"/>
        </w:rPr>
        <w:t>Сложное разговорное прошедшее время Perfekt. Выходные во Франкфурте. Сравнение Präteritum и Perfekt. Повторение и обобщение лексико-грамматического материала, изуч</w:t>
      </w:r>
      <w:r w:rsidRPr="004E246A">
        <w:rPr>
          <w:rFonts w:eastAsia="Calibri"/>
          <w:sz w:val="24"/>
          <w:szCs w:val="24"/>
        </w:rPr>
        <w:t>енного за четверть.</w:t>
      </w:r>
    </w:p>
    <w:p w:rsidR="00513006" w:rsidRPr="004E246A" w:rsidRDefault="00513006">
      <w:pPr>
        <w:spacing w:line="297" w:lineRule="exact"/>
        <w:rPr>
          <w:sz w:val="24"/>
          <w:szCs w:val="24"/>
        </w:rPr>
      </w:pPr>
    </w:p>
    <w:p w:rsidR="00513006" w:rsidRPr="004E246A" w:rsidRDefault="004E246A">
      <w:pPr>
        <w:spacing w:line="265" w:lineRule="auto"/>
        <w:ind w:left="120" w:right="140"/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 xml:space="preserve">Ferien/Каникулы (15 часов). </w:t>
      </w:r>
      <w:r w:rsidRPr="004E246A">
        <w:rPr>
          <w:rFonts w:eastAsia="Calibri"/>
          <w:sz w:val="24"/>
          <w:szCs w:val="24"/>
        </w:rPr>
        <w:t>Введение лексики.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Мы собираем чемодан в дорогу.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Подготовка к проекту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«Пять дней в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…».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Проект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«Пять дней в</w:t>
      </w:r>
      <w:r w:rsidRPr="004E246A">
        <w:rPr>
          <w:rFonts w:eastAsia="Calibri"/>
          <w:b/>
          <w:bCs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 xml:space="preserve">…». Распорядок дня на отдыхе. Учиться во время каникул: за или против. Вспомогательные глаголы haben </w:t>
      </w:r>
      <w:r w:rsidRPr="004E246A">
        <w:rPr>
          <w:rFonts w:eastAsia="Calibri"/>
          <w:sz w:val="24"/>
          <w:szCs w:val="24"/>
        </w:rPr>
        <w:t xml:space="preserve">и sein в Perfekt.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 </w:t>
      </w:r>
      <w:r w:rsidRPr="004E246A">
        <w:rPr>
          <w:rFonts w:eastAsia="Calibri"/>
          <w:sz w:val="24"/>
          <w:szCs w:val="24"/>
        </w:rPr>
        <w:t>Проектная работа</w:t>
      </w:r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>«</w:t>
      </w:r>
      <w:r w:rsidRPr="004E246A">
        <w:rPr>
          <w:rFonts w:eastAsia="Calibri"/>
          <w:sz w:val="24"/>
          <w:szCs w:val="24"/>
        </w:rPr>
        <w:t>Приглашаем в Ялуторовский край».</w:t>
      </w:r>
      <w:r w:rsidRPr="004E246A">
        <w:rPr>
          <w:rFonts w:eastAsia="Calibri"/>
          <w:sz w:val="24"/>
          <w:szCs w:val="24"/>
        </w:rPr>
        <w:t xml:space="preserve"> </w:t>
      </w:r>
      <w:r w:rsidRPr="004E246A">
        <w:rPr>
          <w:rFonts w:eastAsia="Calibri"/>
          <w:sz w:val="24"/>
          <w:szCs w:val="24"/>
        </w:rPr>
        <w:t xml:space="preserve">Путешествие по Тюменской области. </w:t>
      </w:r>
      <w:r w:rsidRPr="004E246A">
        <w:rPr>
          <w:rFonts w:eastAsia="Calibri"/>
          <w:sz w:val="24"/>
          <w:szCs w:val="24"/>
        </w:rPr>
        <w:t>Каникулы в Тюменской области. (</w:t>
      </w:r>
      <w:proofErr w:type="gramStart"/>
      <w:r w:rsidRPr="004E246A">
        <w:rPr>
          <w:rFonts w:eastAsia="Calibri"/>
          <w:sz w:val="24"/>
          <w:szCs w:val="24"/>
        </w:rPr>
        <w:t>региональный</w:t>
      </w:r>
      <w:proofErr w:type="gramEnd"/>
      <w:r w:rsidRPr="004E246A">
        <w:rPr>
          <w:rFonts w:eastAsia="Calibri"/>
          <w:sz w:val="24"/>
          <w:szCs w:val="24"/>
        </w:rPr>
        <w:t xml:space="preserve"> компонент)</w:t>
      </w:r>
    </w:p>
    <w:p w:rsidR="00513006" w:rsidRPr="004E246A" w:rsidRDefault="00513006">
      <w:pPr>
        <w:spacing w:line="216" w:lineRule="exact"/>
        <w:rPr>
          <w:sz w:val="24"/>
          <w:szCs w:val="24"/>
        </w:rPr>
      </w:pPr>
    </w:p>
    <w:p w:rsidR="00513006" w:rsidRPr="004E246A" w:rsidRDefault="004E246A">
      <w:pPr>
        <w:ind w:left="120"/>
        <w:rPr>
          <w:sz w:val="24"/>
          <w:szCs w:val="24"/>
        </w:rPr>
      </w:pPr>
      <w:r w:rsidRPr="004E246A">
        <w:rPr>
          <w:rFonts w:eastAsia="Calibri"/>
          <w:b/>
          <w:bCs/>
          <w:sz w:val="24"/>
          <w:szCs w:val="24"/>
        </w:rPr>
        <w:t xml:space="preserve">Große Pause/Большая перемена (2часа). </w:t>
      </w:r>
      <w:r w:rsidRPr="004E246A">
        <w:rPr>
          <w:rFonts w:eastAsia="Calibri"/>
          <w:sz w:val="24"/>
          <w:szCs w:val="24"/>
        </w:rPr>
        <w:t>Повторение изученного за год</w:t>
      </w:r>
    </w:p>
    <w:p w:rsidR="00513006" w:rsidRPr="004E246A" w:rsidRDefault="00513006">
      <w:pPr>
        <w:spacing w:line="242" w:lineRule="exact"/>
        <w:rPr>
          <w:sz w:val="24"/>
          <w:szCs w:val="24"/>
        </w:rPr>
      </w:pPr>
    </w:p>
    <w:p w:rsidR="00513006" w:rsidRDefault="004E246A">
      <w:pPr>
        <w:ind w:left="120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513006" w:rsidRDefault="00513006">
      <w:pPr>
        <w:spacing w:line="230" w:lineRule="exact"/>
        <w:rPr>
          <w:sz w:val="20"/>
          <w:szCs w:val="20"/>
        </w:rPr>
      </w:pPr>
    </w:p>
    <w:p w:rsidR="00513006" w:rsidRDefault="00513006">
      <w:pPr>
        <w:sectPr w:rsidR="00513006">
          <w:pgSz w:w="16840" w:h="11906" w:orient="landscape"/>
          <w:pgMar w:top="1440" w:right="1018" w:bottom="818" w:left="1020" w:header="0" w:footer="0" w:gutter="0"/>
          <w:cols w:space="720" w:equalWidth="0">
            <w:col w:w="14800"/>
          </w:cols>
        </w:sectPr>
      </w:pPr>
    </w:p>
    <w:p w:rsidR="004E246A" w:rsidRDefault="004E246A" w:rsidP="004E246A">
      <w:pPr>
        <w:ind w:right="60"/>
        <w:jc w:val="center"/>
        <w:rPr>
          <w:sz w:val="20"/>
          <w:szCs w:val="20"/>
        </w:rPr>
      </w:pPr>
      <w:bookmarkStart w:id="7" w:name="page9"/>
      <w:bookmarkEnd w:id="7"/>
      <w:r>
        <w:rPr>
          <w:rFonts w:eastAsia="Times New Roman"/>
          <w:b/>
          <w:bCs/>
          <w:sz w:val="24"/>
          <w:szCs w:val="24"/>
        </w:rPr>
        <w:lastRenderedPageBreak/>
        <w:t>3.Тематическое планирование с указанием количества часов, отводимых для освоения каждой темы</w:t>
      </w:r>
    </w:p>
    <w:p w:rsidR="00513006" w:rsidRDefault="00513006">
      <w:pPr>
        <w:spacing w:line="257" w:lineRule="exact"/>
        <w:rPr>
          <w:sz w:val="20"/>
          <w:szCs w:val="20"/>
        </w:rPr>
      </w:pPr>
    </w:p>
    <w:p w:rsidR="00513006" w:rsidRDefault="004E246A">
      <w:pPr>
        <w:ind w:left="11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513006" w:rsidRDefault="0051300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340"/>
        <w:gridCol w:w="9160"/>
        <w:gridCol w:w="2980"/>
      </w:tblGrid>
      <w:tr w:rsidR="004E246A" w:rsidRPr="004E246A">
        <w:trPr>
          <w:trHeight w:val="280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bottom"/>
          </w:tcPr>
          <w:p w:rsidR="00513006" w:rsidRPr="004E246A" w:rsidRDefault="004E246A">
            <w:pPr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9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Кол-во часов</w:t>
            </w:r>
          </w:p>
        </w:tc>
      </w:tr>
      <w:tr w:rsidR="004E246A" w:rsidRPr="004E246A">
        <w:trPr>
          <w:trHeight w:val="27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ind w:left="120"/>
              <w:rPr>
                <w:sz w:val="20"/>
                <w:szCs w:val="20"/>
              </w:rPr>
            </w:pPr>
            <w:proofErr w:type="gramStart"/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урока</w:t>
            </w:r>
            <w:proofErr w:type="gramEnd"/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/>
        </w:tc>
        <w:tc>
          <w:tcPr>
            <w:tcW w:w="2340" w:type="dxa"/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Раздел: Мой дом</w:t>
            </w:r>
          </w:p>
        </w:tc>
        <w:tc>
          <w:tcPr>
            <w:tcW w:w="9160" w:type="dxa"/>
            <w:tcBorders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раздела: 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Pr="004E246A" w:rsidRDefault="00513006"/>
        </w:tc>
      </w:tr>
      <w:tr w:rsidR="004E246A" w:rsidRPr="004E246A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Мой дом. Помещения. Мебель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Мой дом. Помещения. Мебель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Мои домашние обязанности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Моя комната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Моя комната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Комната моей мечты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  <w:bookmarkStart w:id="8" w:name="_GoBack"/>
            <w:bookmarkEnd w:id="8"/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Жилье в Германии и России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Проектная работа «Дом моей мечты»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58"/>
        </w:trPr>
        <w:tc>
          <w:tcPr>
            <w:tcW w:w="123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8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 xml:space="preserve">Раздел: это вкусно   Количество часов на изучение раздела: </w:t>
            </w:r>
            <w:r w:rsidRPr="004E246A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Pr="004E246A" w:rsidRDefault="00513006"/>
        </w:tc>
      </w:tr>
      <w:tr w:rsidR="004E246A" w:rsidRPr="004E246A">
        <w:trPr>
          <w:trHeight w:val="28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Продукты питания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Меню школьной столовой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Национальные блюда Германии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12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10"/>
                <w:szCs w:val="10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10"/>
                <w:szCs w:val="10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10"/>
                <w:szCs w:val="10"/>
              </w:rPr>
            </w:pP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Национальные блюда России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 xml:space="preserve">Национальная кухня народов Тюменского края </w:t>
            </w: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3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3"/>
                <w:szCs w:val="3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3"/>
                <w:szCs w:val="3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3"/>
                <w:szCs w:val="3"/>
              </w:rPr>
            </w:pP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Кулинарные рецепты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Проект Традиционные блюда нашей семьи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3"/>
        </w:trPr>
        <w:tc>
          <w:tcPr>
            <w:tcW w:w="123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Раздел: Мое свободное время. Маленькая перемена.  Количество часов на изучение раздела: 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Pr="004E246A" w:rsidRDefault="00513006"/>
        </w:tc>
      </w:tr>
      <w:tr w:rsidR="004E246A" w:rsidRPr="004E246A">
        <w:trPr>
          <w:trHeight w:val="282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4"/>
                <w:szCs w:val="24"/>
              </w:rPr>
            </w:pPr>
          </w:p>
        </w:tc>
      </w:tr>
      <w:tr w:rsidR="004E246A" w:rsidRPr="004E246A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 xml:space="preserve">Времена </w:t>
            </w:r>
            <w:r w:rsidRPr="004E246A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Электронное письмо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Школьные традиции Германии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 xml:space="preserve">Школьные традиции России. </w:t>
            </w:r>
            <w:r w:rsidRPr="004E246A">
              <w:rPr>
                <w:rFonts w:eastAsia="Times New Roman"/>
                <w:sz w:val="24"/>
                <w:szCs w:val="24"/>
              </w:rPr>
              <w:t>Традиции школ Ялуторовского района</w:t>
            </w:r>
            <w:r w:rsidRPr="004E246A">
              <w:rPr>
                <w:rFonts w:eastAsia="Times New Roman"/>
                <w:sz w:val="24"/>
                <w:szCs w:val="24"/>
              </w:rPr>
              <w:t xml:space="preserve"> </w:t>
            </w:r>
            <w:r w:rsidRPr="004E246A">
              <w:rPr>
                <w:rFonts w:eastAsia="Times New Roman"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sz w:val="24"/>
                <w:szCs w:val="24"/>
              </w:rPr>
              <w:t>Школьные традиции Швейцарии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  <w:tr w:rsidR="004E246A" w:rsidRPr="004E246A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bottom"/>
          </w:tcPr>
          <w:p w:rsidR="00513006" w:rsidRPr="004E246A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eastAsia="Times New Roman"/>
                <w:w w:val="99"/>
                <w:sz w:val="24"/>
                <w:szCs w:val="24"/>
              </w:rPr>
              <w:t>Мое свободное время</w:t>
            </w:r>
          </w:p>
        </w:tc>
        <w:tc>
          <w:tcPr>
            <w:tcW w:w="9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Pr="004E246A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 w:rsidRPr="004E246A">
              <w:rPr>
                <w:rFonts w:ascii="Calibri" w:eastAsia="Calibri" w:hAnsi="Calibri" w:cs="Calibri"/>
              </w:rPr>
              <w:t>1</w:t>
            </w:r>
          </w:p>
        </w:tc>
      </w:tr>
    </w:tbl>
    <w:p w:rsidR="00513006" w:rsidRDefault="00513006">
      <w:pPr>
        <w:sectPr w:rsidR="00513006">
          <w:pgSz w:w="16840" w:h="11906" w:orient="landscape"/>
          <w:pgMar w:top="1440" w:right="958" w:bottom="394" w:left="560" w:header="0" w:footer="0" w:gutter="0"/>
          <w:cols w:space="720" w:equalWidth="0">
            <w:col w:w="15320"/>
          </w:cols>
        </w:sectPr>
      </w:pPr>
    </w:p>
    <w:p w:rsidR="00513006" w:rsidRDefault="00513006">
      <w:pPr>
        <w:spacing w:line="242" w:lineRule="exact"/>
        <w:rPr>
          <w:sz w:val="20"/>
          <w:szCs w:val="20"/>
        </w:rPr>
      </w:pPr>
      <w:bookmarkStart w:id="9" w:name="page10"/>
      <w:bookmarkEnd w:id="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1580"/>
        <w:gridCol w:w="9920"/>
        <w:gridCol w:w="2980"/>
      </w:tblGrid>
      <w:tr w:rsidR="00513006">
        <w:trPr>
          <w:trHeight w:val="283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15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Традиции нашей школы. Проект</w:t>
            </w: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Маленькая перемена. Повторение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13006">
        <w:trPr>
          <w:trHeight w:val="263"/>
        </w:trPr>
        <w:tc>
          <w:tcPr>
            <w:tcW w:w="2440" w:type="dxa"/>
            <w:gridSpan w:val="2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Раздел: Это красиво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раздела: 8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</w:tr>
      <w:tr w:rsidR="0051300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тела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 тела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одежды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Предметы одежды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магазине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Одежда и мода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Школьная форма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«Школьная форма моей мечты»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5"/>
        </w:trPr>
        <w:tc>
          <w:tcPr>
            <w:tcW w:w="2440" w:type="dxa"/>
            <w:gridSpan w:val="2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Раздел: Вечеринки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right="5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часов на изучение раздела: 9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</w:tr>
      <w:tr w:rsidR="0051300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рождения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Приглашаем на день рождения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 вечеринку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Подарки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удался1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Союз </w:t>
            </w:r>
            <w:r>
              <w:rPr>
                <w:rFonts w:eastAsia="Times New Roman"/>
                <w:sz w:val="24"/>
                <w:szCs w:val="24"/>
              </w:rPr>
              <w:t>deshalb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Haben\ sein в прошедшем времени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Haben\ sein в прошедшем времени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«Поздравительная открытка»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3"/>
        </w:trPr>
        <w:tc>
          <w:tcPr>
            <w:tcW w:w="2440" w:type="dxa"/>
            <w:gridSpan w:val="2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Раздел: Мой город</w:t>
            </w:r>
          </w:p>
        </w:tc>
        <w:tc>
          <w:tcPr>
            <w:tcW w:w="992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right="5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раздела: 10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</w:tr>
      <w:tr w:rsidR="0051300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4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город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Предлоги, требующие дательного падежа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8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150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8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Проект </w:t>
            </w:r>
            <w:r>
              <w:rPr>
                <w:rFonts w:ascii="Calibri" w:eastAsia="Calibri" w:hAnsi="Calibri" w:cs="Calibri"/>
                <w:color w:val="FF0000"/>
              </w:rPr>
              <w:t>Мое село.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color w:val="FF0000"/>
              </w:rPr>
              <w:t>«Петелино-частичка Тюменского края»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 xml:space="preserve"> 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8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3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разговорное время Perfekt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1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Сложное разговорное время Perfekt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Чужой город</w:t>
            </w:r>
          </w:p>
        </w:tc>
        <w:tc>
          <w:tcPr>
            <w:tcW w:w="9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</w:tbl>
    <w:p w:rsidR="00513006" w:rsidRDefault="00513006">
      <w:pPr>
        <w:sectPr w:rsidR="00513006">
          <w:pgSz w:w="16840" w:h="11906" w:orient="landscape"/>
          <w:pgMar w:top="1440" w:right="958" w:bottom="502" w:left="560" w:header="0" w:footer="0" w:gutter="0"/>
          <w:cols w:space="720" w:equalWidth="0">
            <w:col w:w="15320"/>
          </w:cols>
        </w:sectPr>
      </w:pPr>
    </w:p>
    <w:p w:rsidR="00513006" w:rsidRDefault="00513006">
      <w:pPr>
        <w:spacing w:line="242" w:lineRule="exact"/>
        <w:rPr>
          <w:sz w:val="20"/>
          <w:szCs w:val="20"/>
        </w:rPr>
      </w:pPr>
      <w:bookmarkStart w:id="10" w:name="page11"/>
      <w:bookmarkEnd w:id="1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380"/>
        <w:gridCol w:w="720"/>
        <w:gridCol w:w="800"/>
        <w:gridCol w:w="2320"/>
        <w:gridCol w:w="7660"/>
        <w:gridCol w:w="2980"/>
      </w:tblGrid>
      <w:tr w:rsidR="00513006">
        <w:trPr>
          <w:trHeight w:val="283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3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Франкфурт на Майне</w:t>
            </w:r>
          </w:p>
        </w:tc>
        <w:tc>
          <w:tcPr>
            <w:tcW w:w="7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80"/>
        </w:trPr>
        <w:tc>
          <w:tcPr>
            <w:tcW w:w="480" w:type="dxa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500" w:type="dxa"/>
            <w:gridSpan w:val="4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FF0000"/>
              </w:rPr>
              <w:t xml:space="preserve">Тюмень и Ялуторовск </w:t>
            </w:r>
            <w:r>
              <w:rPr>
                <w:rFonts w:ascii="Calibri" w:eastAsia="Calibri" w:hAnsi="Calibri" w:cs="Calibri"/>
                <w:color w:val="FF0000"/>
                <w:sz w:val="24"/>
                <w:szCs w:val="24"/>
              </w:rPr>
              <w:t>(региональный компонент)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путь в школу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5"/>
        </w:trPr>
        <w:tc>
          <w:tcPr>
            <w:tcW w:w="2380" w:type="dxa"/>
            <w:gridSpan w:val="4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Раздел: каникулы</w:t>
            </w:r>
          </w:p>
        </w:tc>
        <w:tc>
          <w:tcPr>
            <w:tcW w:w="998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Количество часов на изучение раздела: 15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</w:tr>
      <w:tr w:rsidR="00513006">
        <w:trPr>
          <w:trHeight w:val="281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1520" w:type="dxa"/>
            <w:gridSpan w:val="2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513006" w:rsidRDefault="00513006"/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Планируем путешествие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Собираем чемодан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Каникулы </w:t>
            </w:r>
            <w:r>
              <w:rPr>
                <w:rFonts w:eastAsia="Times New Roman"/>
                <w:sz w:val="24"/>
                <w:szCs w:val="24"/>
              </w:rPr>
              <w:t>немецких школьников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 российских школьников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Германии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Путешествие по России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Путешествие по Тюменской области. Каникулы в Тюменской области. Региональный компонент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Учеба на каникулах: за и против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 моей мечты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3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лучшая поездка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Моя лучшая поездка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8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840" w:type="dxa"/>
            <w:gridSpan w:val="3"/>
            <w:tcBorders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 с места отдыха</w:t>
            </w: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Проектная работа «Приглашаем в Ялуторовский край»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color w:val="FF0000"/>
                <w:sz w:val="24"/>
                <w:szCs w:val="24"/>
              </w:rPr>
              <w:t>Проектная работа «Приглашаем в Ялуторовский край»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53"/>
        </w:trPr>
        <w:tc>
          <w:tcPr>
            <w:tcW w:w="4700" w:type="dxa"/>
            <w:gridSpan w:val="5"/>
            <w:tcBorders>
              <w:lef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left="12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Раздел: Большая перемена.</w:t>
            </w:r>
            <w:r>
              <w:rPr>
                <w:rFonts w:ascii="Calibri" w:eastAsia="Calibri" w:hAnsi="Calibri" w:cs="Calibri"/>
                <w:b/>
                <w:bCs/>
              </w:rPr>
              <w:t xml:space="preserve"> Повторение за год</w:t>
            </w:r>
          </w:p>
        </w:tc>
        <w:tc>
          <w:tcPr>
            <w:tcW w:w="766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2" w:lineRule="exact"/>
              <w:ind w:right="3203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</w:rPr>
              <w:t>Количество часов на изучение раздела:  2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1"/>
                <w:szCs w:val="21"/>
              </w:rPr>
            </w:pPr>
          </w:p>
        </w:tc>
      </w:tr>
      <w:tr w:rsidR="00513006">
        <w:trPr>
          <w:trHeight w:val="284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63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1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Большая перемена. Повторение за год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0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266"/>
        </w:trPr>
        <w:tc>
          <w:tcPr>
            <w:tcW w:w="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150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Большая перемена. Повторение за год</w:t>
            </w: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3" w:lineRule="exact"/>
              <w:ind w:right="267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513006">
        <w:trPr>
          <w:trHeight w:val="558"/>
        </w:trPr>
        <w:tc>
          <w:tcPr>
            <w:tcW w:w="480" w:type="dxa"/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0780" w:type="dxa"/>
            <w:gridSpan w:val="3"/>
            <w:vAlign w:val="bottom"/>
          </w:tcPr>
          <w:p w:rsidR="00513006" w:rsidRDefault="004E246A">
            <w:pPr>
              <w:ind w:right="2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Изучение региональных особенностей в содержании учебного предмета «Немецкий язык»</w:t>
            </w:r>
          </w:p>
        </w:tc>
        <w:tc>
          <w:tcPr>
            <w:tcW w:w="2980" w:type="dxa"/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81"/>
        </w:trPr>
        <w:tc>
          <w:tcPr>
            <w:tcW w:w="480" w:type="dxa"/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25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380" w:type="dxa"/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7660" w:type="dxa"/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</w:tr>
      <w:tr w:rsidR="00513006">
        <w:trPr>
          <w:trHeight w:val="161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  <w:tc>
          <w:tcPr>
            <w:tcW w:w="31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14"/>
                <w:szCs w:val="14"/>
              </w:rPr>
            </w:pPr>
          </w:p>
        </w:tc>
      </w:tr>
      <w:tr w:rsidR="00513006">
        <w:trPr>
          <w:trHeight w:val="256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380" w:type="dxa"/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  <w:tc>
          <w:tcPr>
            <w:tcW w:w="3120" w:type="dxa"/>
            <w:gridSpan w:val="2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 вкусно</w:t>
            </w:r>
          </w:p>
        </w:tc>
        <w:tc>
          <w:tcPr>
            <w:tcW w:w="7660" w:type="dxa"/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Национальные блюда народов Тюменской области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/>
        </w:tc>
      </w:tr>
      <w:tr w:rsidR="00513006">
        <w:trPr>
          <w:trHeight w:val="80"/>
        </w:trPr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7660" w:type="dxa"/>
            <w:tcBorders>
              <w:bottom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</w:tr>
    </w:tbl>
    <w:p w:rsidR="00513006" w:rsidRDefault="00513006">
      <w:pPr>
        <w:sectPr w:rsidR="00513006">
          <w:pgSz w:w="16840" w:h="11906" w:orient="landscape"/>
          <w:pgMar w:top="1440" w:right="958" w:bottom="566" w:left="560" w:header="0" w:footer="0" w:gutter="0"/>
          <w:cols w:space="720" w:equalWidth="0">
            <w:col w:w="15320"/>
          </w:cols>
        </w:sectPr>
      </w:pPr>
    </w:p>
    <w:p w:rsidR="00513006" w:rsidRDefault="00513006">
      <w:pPr>
        <w:spacing w:line="242" w:lineRule="exact"/>
        <w:rPr>
          <w:sz w:val="20"/>
          <w:szCs w:val="20"/>
        </w:rPr>
      </w:pPr>
      <w:bookmarkStart w:id="11" w:name="page12"/>
      <w:bookmarkEnd w:id="11"/>
    </w:p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3120"/>
        <w:gridCol w:w="10640"/>
      </w:tblGrid>
      <w:tr w:rsidR="00513006">
        <w:trPr>
          <w:trHeight w:val="276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Школьные традиции России.</w:t>
            </w:r>
          </w:p>
        </w:tc>
        <w:tc>
          <w:tcPr>
            <w:tcW w:w="10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Традиции школ Ялуторовского района</w:t>
            </w:r>
          </w:p>
        </w:tc>
      </w:tr>
      <w:tr w:rsidR="00513006">
        <w:trPr>
          <w:trHeight w:val="80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6"/>
                <w:szCs w:val="6"/>
              </w:rPr>
            </w:pPr>
          </w:p>
        </w:tc>
      </w:tr>
      <w:tr w:rsidR="00513006">
        <w:trPr>
          <w:trHeight w:val="256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Мой город.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Тюмень и Ялуторовск</w:t>
            </w:r>
          </w:p>
        </w:tc>
      </w:tr>
      <w:tr w:rsidR="00513006">
        <w:trPr>
          <w:trHeight w:val="275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24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Мое село. «Петелино-</w:t>
            </w:r>
            <w:r>
              <w:rPr>
                <w:rFonts w:ascii="Calibri" w:eastAsia="Calibri" w:hAnsi="Calibri" w:cs="Calibri"/>
              </w:rPr>
              <w:t>частичка Тюменского края»</w:t>
            </w:r>
          </w:p>
        </w:tc>
      </w:tr>
      <w:tr w:rsidR="00513006">
        <w:trPr>
          <w:trHeight w:val="260"/>
        </w:trPr>
        <w:tc>
          <w:tcPr>
            <w:tcW w:w="11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9" w:lineRule="exact"/>
              <w:ind w:right="7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каникулы</w:t>
            </w:r>
          </w:p>
        </w:tc>
        <w:tc>
          <w:tcPr>
            <w:tcW w:w="1064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Путешествие по Тюменской области. Каникулы в Тюменской области</w:t>
            </w:r>
          </w:p>
        </w:tc>
      </w:tr>
      <w:tr w:rsidR="00513006">
        <w:trPr>
          <w:trHeight w:val="267"/>
        </w:trPr>
        <w:tc>
          <w:tcPr>
            <w:tcW w:w="11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0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</w:rPr>
              <w:t>Проектная работа «Приглашаем в Ялуторовский край»</w:t>
            </w:r>
          </w:p>
        </w:tc>
      </w:tr>
    </w:tbl>
    <w:p w:rsidR="00513006" w:rsidRDefault="00513006">
      <w:pPr>
        <w:spacing w:line="200" w:lineRule="exact"/>
        <w:rPr>
          <w:sz w:val="20"/>
          <w:szCs w:val="20"/>
        </w:rPr>
      </w:pPr>
    </w:p>
    <w:p w:rsidR="00513006" w:rsidRDefault="00513006">
      <w:pPr>
        <w:spacing w:line="335" w:lineRule="exact"/>
        <w:rPr>
          <w:sz w:val="20"/>
          <w:szCs w:val="20"/>
        </w:rPr>
      </w:pPr>
    </w:p>
    <w:p w:rsidR="00513006" w:rsidRDefault="004E246A">
      <w:pPr>
        <w:ind w:right="-1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Лист корректировки рабочей программы</w:t>
      </w:r>
    </w:p>
    <w:p w:rsidR="00513006" w:rsidRDefault="00513006">
      <w:pPr>
        <w:spacing w:line="28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980"/>
        <w:gridCol w:w="1160"/>
        <w:gridCol w:w="2580"/>
        <w:gridCol w:w="3120"/>
        <w:gridCol w:w="4400"/>
      </w:tblGrid>
      <w:tr w:rsidR="00513006">
        <w:trPr>
          <w:trHeight w:val="27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Способ </w:t>
            </w:r>
            <w:r>
              <w:rPr>
                <w:rFonts w:eastAsia="Times New Roman"/>
                <w:sz w:val="24"/>
                <w:szCs w:val="24"/>
              </w:rPr>
              <w:t>корректировки</w:t>
            </w:r>
          </w:p>
        </w:tc>
      </w:tr>
      <w:tr w:rsidR="00513006">
        <w:trPr>
          <w:trHeight w:val="268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13006" w:rsidRDefault="004E246A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урока</w:t>
            </w:r>
          </w:p>
        </w:tc>
        <w:tc>
          <w:tcPr>
            <w:tcW w:w="298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плану</w:t>
            </w:r>
          </w:p>
        </w:tc>
        <w:tc>
          <w:tcPr>
            <w:tcW w:w="2580" w:type="dxa"/>
            <w:tcBorders>
              <w:right w:val="single" w:sz="8" w:space="0" w:color="auto"/>
            </w:tcBorders>
            <w:vAlign w:val="bottom"/>
          </w:tcPr>
          <w:p w:rsidR="00513006" w:rsidRDefault="004E246A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дано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3"/>
                <w:szCs w:val="23"/>
              </w:rPr>
            </w:pPr>
          </w:p>
        </w:tc>
      </w:tr>
      <w:tr w:rsidR="00513006">
        <w:trPr>
          <w:trHeight w:val="41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3"/>
                <w:szCs w:val="3"/>
              </w:rPr>
            </w:pPr>
          </w:p>
        </w:tc>
      </w:tr>
      <w:tr w:rsidR="00513006">
        <w:trPr>
          <w:trHeight w:val="508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06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0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2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  <w:tr w:rsidR="00513006">
        <w:trPr>
          <w:trHeight w:val="523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13006" w:rsidRDefault="00513006">
            <w:pPr>
              <w:rPr>
                <w:sz w:val="24"/>
                <w:szCs w:val="24"/>
              </w:rPr>
            </w:pPr>
          </w:p>
        </w:tc>
      </w:tr>
    </w:tbl>
    <w:p w:rsidR="00513006" w:rsidRDefault="00513006">
      <w:pPr>
        <w:spacing w:line="1" w:lineRule="exact"/>
        <w:rPr>
          <w:sz w:val="20"/>
          <w:szCs w:val="20"/>
        </w:rPr>
      </w:pPr>
    </w:p>
    <w:sectPr w:rsidR="00513006">
      <w:pgSz w:w="16840" w:h="11906" w:orient="landscape"/>
      <w:pgMar w:top="1440" w:right="958" w:bottom="1440" w:left="840" w:header="0" w:footer="0" w:gutter="0"/>
      <w:cols w:space="720" w:equalWidth="0">
        <w:col w:w="150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95CFF"/>
    <w:multiLevelType w:val="hybridMultilevel"/>
    <w:tmpl w:val="A3C2F6B8"/>
    <w:lvl w:ilvl="0" w:tplc="B902F32A">
      <w:start w:val="1"/>
      <w:numFmt w:val="bullet"/>
      <w:lvlText w:val="В"/>
      <w:lvlJc w:val="left"/>
    </w:lvl>
    <w:lvl w:ilvl="1" w:tplc="1A708A42">
      <w:numFmt w:val="decimal"/>
      <w:lvlText w:val=""/>
      <w:lvlJc w:val="left"/>
    </w:lvl>
    <w:lvl w:ilvl="2" w:tplc="7DF24D5E">
      <w:numFmt w:val="decimal"/>
      <w:lvlText w:val=""/>
      <w:lvlJc w:val="left"/>
    </w:lvl>
    <w:lvl w:ilvl="3" w:tplc="9058EBB6">
      <w:numFmt w:val="decimal"/>
      <w:lvlText w:val=""/>
      <w:lvlJc w:val="left"/>
    </w:lvl>
    <w:lvl w:ilvl="4" w:tplc="4F608A92">
      <w:numFmt w:val="decimal"/>
      <w:lvlText w:val=""/>
      <w:lvlJc w:val="left"/>
    </w:lvl>
    <w:lvl w:ilvl="5" w:tplc="97A62FBA">
      <w:numFmt w:val="decimal"/>
      <w:lvlText w:val=""/>
      <w:lvlJc w:val="left"/>
    </w:lvl>
    <w:lvl w:ilvl="6" w:tplc="4CC493FA">
      <w:numFmt w:val="decimal"/>
      <w:lvlText w:val=""/>
      <w:lvlJc w:val="left"/>
    </w:lvl>
    <w:lvl w:ilvl="7" w:tplc="474EE23A">
      <w:numFmt w:val="decimal"/>
      <w:lvlText w:val=""/>
      <w:lvlJc w:val="left"/>
    </w:lvl>
    <w:lvl w:ilvl="8" w:tplc="88E2C68C">
      <w:numFmt w:val="decimal"/>
      <w:lvlText w:val=""/>
      <w:lvlJc w:val="left"/>
    </w:lvl>
  </w:abstractNum>
  <w:abstractNum w:abstractNumId="1">
    <w:nsid w:val="238E1F29"/>
    <w:multiLevelType w:val="hybridMultilevel"/>
    <w:tmpl w:val="4E72FD08"/>
    <w:lvl w:ilvl="0" w:tplc="E4AA140C">
      <w:start w:val="1"/>
      <w:numFmt w:val="bullet"/>
      <w:lvlText w:val="-"/>
      <w:lvlJc w:val="left"/>
    </w:lvl>
    <w:lvl w:ilvl="1" w:tplc="920EC7E2">
      <w:numFmt w:val="decimal"/>
      <w:lvlText w:val=""/>
      <w:lvlJc w:val="left"/>
    </w:lvl>
    <w:lvl w:ilvl="2" w:tplc="C9FC5B54">
      <w:numFmt w:val="decimal"/>
      <w:lvlText w:val=""/>
      <w:lvlJc w:val="left"/>
    </w:lvl>
    <w:lvl w:ilvl="3" w:tplc="F84C406A">
      <w:numFmt w:val="decimal"/>
      <w:lvlText w:val=""/>
      <w:lvlJc w:val="left"/>
    </w:lvl>
    <w:lvl w:ilvl="4" w:tplc="93F8307E">
      <w:numFmt w:val="decimal"/>
      <w:lvlText w:val=""/>
      <w:lvlJc w:val="left"/>
    </w:lvl>
    <w:lvl w:ilvl="5" w:tplc="DEB0A14E">
      <w:numFmt w:val="decimal"/>
      <w:lvlText w:val=""/>
      <w:lvlJc w:val="left"/>
    </w:lvl>
    <w:lvl w:ilvl="6" w:tplc="A2B6B348">
      <w:numFmt w:val="decimal"/>
      <w:lvlText w:val=""/>
      <w:lvlJc w:val="left"/>
    </w:lvl>
    <w:lvl w:ilvl="7" w:tplc="62083414">
      <w:numFmt w:val="decimal"/>
      <w:lvlText w:val=""/>
      <w:lvlJc w:val="left"/>
    </w:lvl>
    <w:lvl w:ilvl="8" w:tplc="398AD5A4">
      <w:numFmt w:val="decimal"/>
      <w:lvlText w:val=""/>
      <w:lvlJc w:val="left"/>
    </w:lvl>
  </w:abstractNum>
  <w:abstractNum w:abstractNumId="2">
    <w:nsid w:val="2AE8944A"/>
    <w:multiLevelType w:val="hybridMultilevel"/>
    <w:tmpl w:val="95EC1D94"/>
    <w:lvl w:ilvl="0" w:tplc="F87097EC">
      <w:start w:val="1"/>
      <w:numFmt w:val="bullet"/>
      <w:lvlText w:val="-"/>
      <w:lvlJc w:val="left"/>
    </w:lvl>
    <w:lvl w:ilvl="1" w:tplc="B2A2A292">
      <w:start w:val="1"/>
      <w:numFmt w:val="bullet"/>
      <w:lvlText w:val="-"/>
      <w:lvlJc w:val="left"/>
    </w:lvl>
    <w:lvl w:ilvl="2" w:tplc="22988D22">
      <w:numFmt w:val="decimal"/>
      <w:lvlText w:val=""/>
      <w:lvlJc w:val="left"/>
    </w:lvl>
    <w:lvl w:ilvl="3" w:tplc="B5A05472">
      <w:numFmt w:val="decimal"/>
      <w:lvlText w:val=""/>
      <w:lvlJc w:val="left"/>
    </w:lvl>
    <w:lvl w:ilvl="4" w:tplc="2F4CCEAA">
      <w:numFmt w:val="decimal"/>
      <w:lvlText w:val=""/>
      <w:lvlJc w:val="left"/>
    </w:lvl>
    <w:lvl w:ilvl="5" w:tplc="F0FA6EDE">
      <w:numFmt w:val="decimal"/>
      <w:lvlText w:val=""/>
      <w:lvlJc w:val="left"/>
    </w:lvl>
    <w:lvl w:ilvl="6" w:tplc="CD6AD1B0">
      <w:numFmt w:val="decimal"/>
      <w:lvlText w:val=""/>
      <w:lvlJc w:val="left"/>
    </w:lvl>
    <w:lvl w:ilvl="7" w:tplc="00ECAA44">
      <w:numFmt w:val="decimal"/>
      <w:lvlText w:val=""/>
      <w:lvlJc w:val="left"/>
    </w:lvl>
    <w:lvl w:ilvl="8" w:tplc="93E067C2">
      <w:numFmt w:val="decimal"/>
      <w:lvlText w:val=""/>
      <w:lvlJc w:val="left"/>
    </w:lvl>
  </w:abstractNum>
  <w:abstractNum w:abstractNumId="3">
    <w:nsid w:val="46E87CCD"/>
    <w:multiLevelType w:val="hybridMultilevel"/>
    <w:tmpl w:val="A5D2F19E"/>
    <w:lvl w:ilvl="0" w:tplc="D9FE85EE">
      <w:start w:val="1"/>
      <w:numFmt w:val="bullet"/>
      <w:lvlText w:val="-"/>
      <w:lvlJc w:val="left"/>
    </w:lvl>
    <w:lvl w:ilvl="1" w:tplc="7C705D88">
      <w:numFmt w:val="decimal"/>
      <w:lvlText w:val=""/>
      <w:lvlJc w:val="left"/>
    </w:lvl>
    <w:lvl w:ilvl="2" w:tplc="C52E1B92">
      <w:numFmt w:val="decimal"/>
      <w:lvlText w:val=""/>
      <w:lvlJc w:val="left"/>
    </w:lvl>
    <w:lvl w:ilvl="3" w:tplc="F36AEBB4">
      <w:numFmt w:val="decimal"/>
      <w:lvlText w:val=""/>
      <w:lvlJc w:val="left"/>
    </w:lvl>
    <w:lvl w:ilvl="4" w:tplc="DAD81134">
      <w:numFmt w:val="decimal"/>
      <w:lvlText w:val=""/>
      <w:lvlJc w:val="left"/>
    </w:lvl>
    <w:lvl w:ilvl="5" w:tplc="43A0BC66">
      <w:numFmt w:val="decimal"/>
      <w:lvlText w:val=""/>
      <w:lvlJc w:val="left"/>
    </w:lvl>
    <w:lvl w:ilvl="6" w:tplc="48A2E1A2">
      <w:numFmt w:val="decimal"/>
      <w:lvlText w:val=""/>
      <w:lvlJc w:val="left"/>
    </w:lvl>
    <w:lvl w:ilvl="7" w:tplc="9CAE656A">
      <w:numFmt w:val="decimal"/>
      <w:lvlText w:val=""/>
      <w:lvlJc w:val="left"/>
    </w:lvl>
    <w:lvl w:ilvl="8" w:tplc="FE6C2776">
      <w:numFmt w:val="decimal"/>
      <w:lvlText w:val=""/>
      <w:lvlJc w:val="left"/>
    </w:lvl>
  </w:abstractNum>
  <w:abstractNum w:abstractNumId="4">
    <w:nsid w:val="625558EC"/>
    <w:multiLevelType w:val="hybridMultilevel"/>
    <w:tmpl w:val="E1DAF0B2"/>
    <w:lvl w:ilvl="0" w:tplc="9DECCF78">
      <w:start w:val="1"/>
      <w:numFmt w:val="bullet"/>
      <w:lvlText w:val="В"/>
      <w:lvlJc w:val="left"/>
    </w:lvl>
    <w:lvl w:ilvl="1" w:tplc="EE6EA1F0">
      <w:numFmt w:val="decimal"/>
      <w:lvlText w:val=""/>
      <w:lvlJc w:val="left"/>
    </w:lvl>
    <w:lvl w:ilvl="2" w:tplc="196EF404">
      <w:numFmt w:val="decimal"/>
      <w:lvlText w:val=""/>
      <w:lvlJc w:val="left"/>
    </w:lvl>
    <w:lvl w:ilvl="3" w:tplc="C756D592">
      <w:numFmt w:val="decimal"/>
      <w:lvlText w:val=""/>
      <w:lvlJc w:val="left"/>
    </w:lvl>
    <w:lvl w:ilvl="4" w:tplc="FDCAD806">
      <w:numFmt w:val="decimal"/>
      <w:lvlText w:val=""/>
      <w:lvlJc w:val="left"/>
    </w:lvl>
    <w:lvl w:ilvl="5" w:tplc="1D5C9E5E">
      <w:numFmt w:val="decimal"/>
      <w:lvlText w:val=""/>
      <w:lvlJc w:val="left"/>
    </w:lvl>
    <w:lvl w:ilvl="6" w:tplc="F0385748">
      <w:numFmt w:val="decimal"/>
      <w:lvlText w:val=""/>
      <w:lvlJc w:val="left"/>
    </w:lvl>
    <w:lvl w:ilvl="7" w:tplc="E608769E">
      <w:numFmt w:val="decimal"/>
      <w:lvlText w:val=""/>
      <w:lvlJc w:val="left"/>
    </w:lvl>
    <w:lvl w:ilvl="8" w:tplc="0D86468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06"/>
    <w:rsid w:val="004E246A"/>
    <w:rsid w:val="005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616CC1-0AE9-4BA3-8039-B8F0B7F3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2719</Words>
  <Characters>15500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Ильдар Дружин</cp:lastModifiedBy>
  <cp:revision>2</cp:revision>
  <dcterms:created xsi:type="dcterms:W3CDTF">2020-02-26T14:49:00Z</dcterms:created>
  <dcterms:modified xsi:type="dcterms:W3CDTF">2020-02-26T14:49:00Z</dcterms:modified>
</cp:coreProperties>
</file>