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336"/>
        <w:tblW w:w="0" w:type="auto"/>
        <w:tblLook w:val="00A0"/>
      </w:tblPr>
      <w:tblGrid>
        <w:gridCol w:w="9349"/>
        <w:gridCol w:w="222"/>
      </w:tblGrid>
      <w:tr w:rsidR="009B2BB8" w:rsidRPr="009B2BB8" w:rsidTr="00355747">
        <w:tc>
          <w:tcPr>
            <w:tcW w:w="4677" w:type="dxa"/>
          </w:tcPr>
          <w:p w:rsidR="009B2BB8" w:rsidRPr="009B2BB8" w:rsidRDefault="009B2BB8" w:rsidP="009B2BB8">
            <w:pPr>
              <w:contextualSpacing/>
              <w:jc w:val="center"/>
              <w:rPr>
                <w:rFonts w:ascii="Times New Roman" w:hAnsi="Times New Roman" w:cs="Times New Roman"/>
              </w:rPr>
            </w:pPr>
            <w:r>
              <w:rPr>
                <w:rFonts w:ascii="Times New Roman" w:hAnsi="Times New Roman" w:cs="Times New Roman"/>
                <w:noProof/>
                <w:sz w:val="24"/>
                <w:szCs w:val="24"/>
              </w:rPr>
              <w:drawing>
                <wp:inline distT="0" distB="0" distL="0" distR="0">
                  <wp:extent cx="6248400" cy="895735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48400" cy="8957358"/>
                          </a:xfrm>
                          <a:prstGeom prst="rect">
                            <a:avLst/>
                          </a:prstGeom>
                          <a:noFill/>
                          <a:ln w="9525">
                            <a:noFill/>
                            <a:miter lim="800000"/>
                            <a:headEnd/>
                            <a:tailEnd/>
                          </a:ln>
                        </pic:spPr>
                      </pic:pic>
                    </a:graphicData>
                  </a:graphic>
                </wp:inline>
              </w:drawing>
            </w:r>
          </w:p>
        </w:tc>
        <w:tc>
          <w:tcPr>
            <w:tcW w:w="4786" w:type="dxa"/>
          </w:tcPr>
          <w:p w:rsidR="009B2BB8" w:rsidRPr="009B2BB8" w:rsidRDefault="009B2BB8" w:rsidP="00355747">
            <w:pPr>
              <w:contextualSpacing/>
              <w:jc w:val="both"/>
              <w:rPr>
                <w:rFonts w:ascii="Times New Roman" w:hAnsi="Times New Roman" w:cs="Times New Roman"/>
              </w:rPr>
            </w:pPr>
          </w:p>
        </w:tc>
      </w:tr>
    </w:tbl>
    <w:p w:rsidR="009B2BB8" w:rsidRPr="009B2BB8" w:rsidRDefault="009B2BB8" w:rsidP="009B2BB8">
      <w:pPr>
        <w:tabs>
          <w:tab w:val="left" w:pos="3255"/>
        </w:tabs>
        <w:contextualSpacing/>
        <w:jc w:val="center"/>
        <w:rPr>
          <w:rStyle w:val="a4"/>
          <w:rFonts w:ascii="Times New Roman" w:hAnsi="Times New Roman" w:cs="Times New Roman"/>
          <w:bCs w:val="0"/>
          <w:color w:val="FF0000"/>
        </w:rPr>
      </w:pPr>
    </w:p>
    <w:p w:rsidR="009B2BB8" w:rsidRPr="009B2BB8" w:rsidRDefault="009B2BB8" w:rsidP="009B2BB8">
      <w:pPr>
        <w:tabs>
          <w:tab w:val="left" w:pos="3255"/>
        </w:tabs>
        <w:contextualSpacing/>
        <w:jc w:val="center"/>
        <w:rPr>
          <w:rStyle w:val="a4"/>
          <w:rFonts w:ascii="Times New Roman" w:hAnsi="Times New Roman" w:cs="Times New Roman"/>
          <w:bCs w:val="0"/>
          <w:color w:val="FF0000"/>
        </w:rPr>
      </w:pP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1.3.  Учреждение  не может оказывать платные образовательные услуги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 Средства, полученные исполнителем при оказании таких платных образовательных услуг, возвращаются лицам, оплатившим эти услуги.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1.4. Учреждение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1.5. Платные дополнительные образовательные услуги не должны вести к ухудшению условий основной уставной образовательной деятельности  Учреждения.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1.6. В Учреждении  возможна реализация дополнительных образовательных программ и оказание дополнительных образовательных услуг за пределами определяющих статус Учреждения   образовательных программ на платной основе по программам спортивной, интеллектуальной и художественно - эстетической направленности.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По каждому виду платных дополнительных образовательных услуг Учреждение  должно иметь образовательные программы                                               с календарно-тематическим планированием занятий и расписание занятий по платным образовательным услугам, утвержденные директором  Учреждения.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1.8. </w:t>
      </w:r>
      <w:proofErr w:type="gramStart"/>
      <w:r w:rsidRPr="009B2BB8">
        <w:t>К платным образовательным услугам не относятся: снижение установленной наполняемости классов (групп), деление их на подгруппы при реализации основных образовательных программ; реализация основных общеобразовательных программ; факультативные, индивидуальные и групповые занятия, курсы по выбору за счет часов, отведенных в основных общеобразовательных программах.</w:t>
      </w:r>
      <w:proofErr w:type="gramEnd"/>
      <w:r w:rsidRPr="009B2BB8">
        <w:t xml:space="preserve"> Привлечение на эти цели средств заказчика не допускается.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1.9.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1.10.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1.11.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Учреждением  самостоятельно и доводятся до сведения заказчика и (или) обучающегося.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1.12.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lastRenderedPageBreak/>
        <w:t>1.13. Платные образовательные услуги оказываются обучающимся во внеурочное время, за рамками учебного плана и расписания, в свободных от занятий помещениях.</w:t>
      </w:r>
    </w:p>
    <w:p w:rsidR="009B2BB8" w:rsidRPr="009B2BB8" w:rsidRDefault="009B2BB8" w:rsidP="009B2BB8">
      <w:pPr>
        <w:pStyle w:val="a3"/>
        <w:shd w:val="clear" w:color="auto" w:fill="FFFFFF"/>
        <w:spacing w:before="0" w:beforeAutospacing="0" w:after="0" w:afterAutospacing="0" w:line="276" w:lineRule="auto"/>
        <w:contextualSpacing/>
        <w:jc w:val="both"/>
      </w:pPr>
    </w:p>
    <w:p w:rsidR="009B2BB8" w:rsidRPr="009B2BB8" w:rsidRDefault="009B2BB8" w:rsidP="009B2BB8">
      <w:pPr>
        <w:pStyle w:val="a3"/>
        <w:shd w:val="clear" w:color="auto" w:fill="FFFFFF"/>
        <w:spacing w:before="0" w:beforeAutospacing="0" w:after="0" w:afterAutospacing="0" w:line="276" w:lineRule="auto"/>
        <w:contextualSpacing/>
        <w:jc w:val="center"/>
      </w:pPr>
      <w:r w:rsidRPr="009B2BB8">
        <w:rPr>
          <w:rStyle w:val="a4"/>
        </w:rPr>
        <w:t>2. Информация о платных образовательных услугах, порядок заключения договоров</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2.1.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2.3. Информация, предусмотренная пунктами 2.1. и 2.2. настоящего Положения, предоставляется исполнителем в месте фактического осуществления образовательной деятельности.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2.4. Договор заключается в простой письменной форме и содержит следующие сведения: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а) полное наименование исполнителя – юридического лица;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б) место нахождения исполнителя;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в) наименование или фамилия, имя, отчество (при наличии) заказчика, телефон заказчика;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г) место нахождения заказчика;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w:t>
      </w:r>
      <w:proofErr w:type="spellStart"/>
      <w:r w:rsidRPr="009B2BB8">
        <w:t>д</w:t>
      </w:r>
      <w:proofErr w:type="spellEnd"/>
      <w:r w:rsidRPr="009B2BB8">
        <w:t xml:space="preserve">)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9B2BB8">
        <w:t>услуг</w:t>
      </w:r>
      <w:proofErr w:type="gramEnd"/>
      <w:r w:rsidRPr="009B2BB8">
        <w:t xml:space="preserve"> в пользу обучающегося, не являющегося заказчиком по договору);</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w:t>
      </w:r>
      <w:proofErr w:type="gramStart"/>
      <w:r w:rsidRPr="009B2BB8">
        <w:t>е)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ж) права, обязанности и ответственность исполнителя, заказчика и обучающегося;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w:t>
      </w:r>
      <w:proofErr w:type="spellStart"/>
      <w:r w:rsidRPr="009B2BB8">
        <w:t>з</w:t>
      </w:r>
      <w:proofErr w:type="spellEnd"/>
      <w:r w:rsidRPr="009B2BB8">
        <w:t>) полная стоимость образовательных услуг, порядок их оплаты;</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и) сведения о лицензии на осуществление образовательной деятельности (наименование лицензирующего органа, номер и дата регистрации лицензии);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л) форма обучения;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м) сроки освоения образовательной программы (продолжительность обучения);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w:t>
      </w:r>
      <w:proofErr w:type="spellStart"/>
      <w:r w:rsidRPr="009B2BB8">
        <w:t>н</w:t>
      </w:r>
      <w:proofErr w:type="spellEnd"/>
      <w:r w:rsidRPr="009B2BB8">
        <w:t xml:space="preserve">) вид документа (при наличии), выдаваемого </w:t>
      </w:r>
      <w:proofErr w:type="gramStart"/>
      <w:r w:rsidRPr="009B2BB8">
        <w:t>обучающемуся</w:t>
      </w:r>
      <w:proofErr w:type="gramEnd"/>
      <w:r w:rsidRPr="009B2BB8">
        <w:t xml:space="preserve"> после успешного освоения им соответствующей образовательной программы (части образовательной программы);</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о) порядок изменения и расторжения договора;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w:t>
      </w:r>
      <w:proofErr w:type="spellStart"/>
      <w:r w:rsidRPr="009B2BB8">
        <w:t>п</w:t>
      </w:r>
      <w:proofErr w:type="spellEnd"/>
      <w:r w:rsidRPr="009B2BB8">
        <w:t>) другие необходимые сведения, связанные со спецификой оказываемых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2.5.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заявления о приеме на обучение (</w:t>
      </w:r>
      <w:proofErr w:type="spellStart"/>
      <w:r w:rsidRPr="009B2BB8">
        <w:t>далее-поступающие</w:t>
      </w:r>
      <w:proofErr w:type="spellEnd"/>
      <w:r w:rsidRPr="009B2BB8">
        <w:t xml:space="preserve">),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w:t>
      </w:r>
      <w:r w:rsidRPr="009B2BB8">
        <w:lastRenderedPageBreak/>
        <w:t>предоставления им гарантий, включены в договор, такие условия не подлежат применению.</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2.6. Сведения, указанные в договоре, должны соответствовать информации, размещенной на официальном сайте Учреждения   в информационно-телекоммуникационной сети «Интернет» на дату заключения договора.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2.7. Для выполнения работ по оказанию платных  образовательных услуг могут привлекаться как основные сотрудники  Учреждения, так и специалисты со стороны. Обязанности по оказанию платных   образовательных услуг не должны  выполняться в основное рабочее время сотрудника, если для него работа не является основной. В случаях, когда работник привлекается к деятельности по оказанию платных  образовательных услуг в основное рабочее время, оплата его труда производится, как при совмещении профессий (должностей), регулируется нормами трудового права.</w:t>
      </w:r>
    </w:p>
    <w:p w:rsidR="009B2BB8" w:rsidRPr="009B2BB8" w:rsidRDefault="009B2BB8" w:rsidP="009B2BB8">
      <w:pPr>
        <w:pStyle w:val="a3"/>
        <w:shd w:val="clear" w:color="auto" w:fill="FFFFFF"/>
        <w:spacing w:before="0" w:beforeAutospacing="0" w:after="0" w:afterAutospacing="0" w:line="276" w:lineRule="auto"/>
        <w:contextualSpacing/>
        <w:jc w:val="both"/>
      </w:pPr>
    </w:p>
    <w:p w:rsidR="009B2BB8" w:rsidRPr="009B2BB8" w:rsidRDefault="009B2BB8" w:rsidP="009B2BB8">
      <w:pPr>
        <w:pStyle w:val="a3"/>
        <w:shd w:val="clear" w:color="auto" w:fill="FFFFFF"/>
        <w:spacing w:before="0" w:beforeAutospacing="0" w:after="0" w:afterAutospacing="0" w:line="276" w:lineRule="auto"/>
        <w:contextualSpacing/>
        <w:jc w:val="center"/>
      </w:pPr>
      <w:r w:rsidRPr="009B2BB8">
        <w:rPr>
          <w:rStyle w:val="a4"/>
        </w:rPr>
        <w:t>3. Ответственность исполнителя и заказчика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3.1.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3.2.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а) безвозмездного оказания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б) соразмерного уменьшения стоимости оказанных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в) возмещения понесенных им расходов по устранению недостатков оказанных платных образовательных услуг своими силами или третьими лицами.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3.3.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3.4. Если исполнитель нарушил сроки оказания платных образовательных услуг (сроки начала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в) потребовать уменьшения стоимости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г) расторгнуть договор.</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3.5.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lastRenderedPageBreak/>
        <w:t xml:space="preserve">3.6. По инициативе исполнителя </w:t>
      </w:r>
      <w:proofErr w:type="gramStart"/>
      <w:r w:rsidRPr="009B2BB8">
        <w:t>договор</w:t>
      </w:r>
      <w:proofErr w:type="gramEnd"/>
      <w:r w:rsidRPr="009B2BB8">
        <w:t xml:space="preserve"> может быть расторгнут в одностороннем порядке в следующем случае:</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xml:space="preserve">            а) применение к </w:t>
      </w:r>
      <w:proofErr w:type="gramStart"/>
      <w:r w:rsidRPr="009B2BB8">
        <w:t>обучающемуся</w:t>
      </w:r>
      <w:proofErr w:type="gramEnd"/>
      <w:r w:rsidRPr="009B2BB8">
        <w:t>, достигшему возраста 15 лет, отчисления как меры дисциплинарного взыскания;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в) просрочка оплаты стоимости платных образовательных услуг;</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г)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B2BB8" w:rsidRPr="009B2BB8" w:rsidRDefault="009B2BB8" w:rsidP="009B2BB8">
      <w:pPr>
        <w:pStyle w:val="a3"/>
        <w:shd w:val="clear" w:color="auto" w:fill="FFFFFF"/>
        <w:spacing w:before="0" w:beforeAutospacing="0" w:after="0" w:afterAutospacing="0" w:line="276" w:lineRule="auto"/>
        <w:contextualSpacing/>
        <w:jc w:val="both"/>
      </w:pPr>
    </w:p>
    <w:p w:rsidR="009B2BB8" w:rsidRPr="009B2BB8" w:rsidRDefault="009B2BB8" w:rsidP="009B2BB8">
      <w:pPr>
        <w:pStyle w:val="a3"/>
        <w:shd w:val="clear" w:color="auto" w:fill="FFFFFF"/>
        <w:spacing w:before="0" w:beforeAutospacing="0" w:after="0" w:afterAutospacing="0" w:line="276" w:lineRule="auto"/>
        <w:contextualSpacing/>
        <w:jc w:val="center"/>
      </w:pPr>
      <w:r w:rsidRPr="009B2BB8">
        <w:rPr>
          <w:rStyle w:val="a4"/>
        </w:rPr>
        <w:t>4. Порядок формирования цен и тарифов на платные образовательные услуги</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4.1. Учреждение   самостоятельно разрабатывает проект цен (прейскурант цен) на платные образовательные услуги. Прейскурант цен согласовывается с Управляющим советом, утверждается директором  Учреждения.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 xml:space="preserve">4.2. Стоимость услуги определяется исходя </w:t>
      </w:r>
      <w:proofErr w:type="gramStart"/>
      <w:r w:rsidRPr="009B2BB8">
        <w:t>из</w:t>
      </w:r>
      <w:proofErr w:type="gramEnd"/>
      <w:r w:rsidRPr="009B2BB8">
        <w:t>:</w:t>
      </w:r>
    </w:p>
    <w:p w:rsidR="009B2BB8" w:rsidRPr="009B2BB8" w:rsidRDefault="009B2BB8" w:rsidP="009B2BB8">
      <w:pPr>
        <w:shd w:val="clear" w:color="auto" w:fill="FFFFFF"/>
        <w:ind w:firstLine="709"/>
        <w:contextualSpacing/>
        <w:jc w:val="both"/>
        <w:rPr>
          <w:rFonts w:ascii="Times New Roman" w:hAnsi="Times New Roman" w:cs="Times New Roman"/>
        </w:rPr>
      </w:pPr>
      <w:r w:rsidRPr="009B2BB8">
        <w:rPr>
          <w:rFonts w:ascii="Times New Roman" w:hAnsi="Times New Roman" w:cs="Times New Roman"/>
        </w:rPr>
        <w:t>а) расходов на оказание услуги;</w:t>
      </w:r>
    </w:p>
    <w:p w:rsidR="009B2BB8" w:rsidRPr="009B2BB8" w:rsidRDefault="009B2BB8" w:rsidP="009B2BB8">
      <w:pPr>
        <w:shd w:val="clear" w:color="auto" w:fill="FFFFFF"/>
        <w:ind w:firstLine="709"/>
        <w:contextualSpacing/>
        <w:jc w:val="both"/>
        <w:rPr>
          <w:rFonts w:ascii="Times New Roman" w:hAnsi="Times New Roman" w:cs="Times New Roman"/>
        </w:rPr>
      </w:pPr>
      <w:r w:rsidRPr="009B2BB8">
        <w:rPr>
          <w:rFonts w:ascii="Times New Roman" w:hAnsi="Times New Roman" w:cs="Times New Roman"/>
        </w:rPr>
        <w:t>б) величины рентабельности, направляемой на развитие материально-технической базы и иные потребности Учреждения.</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4.3. Расходы на оказание услуги определяются в соответствии с действующим законодательством.</w:t>
      </w:r>
    </w:p>
    <w:p w:rsidR="009B2BB8" w:rsidRPr="009B2BB8" w:rsidRDefault="009B2BB8" w:rsidP="009B2BB8">
      <w:pPr>
        <w:pStyle w:val="a3"/>
        <w:shd w:val="clear" w:color="auto" w:fill="FFFFFF"/>
        <w:spacing w:before="0" w:beforeAutospacing="0" w:after="0" w:afterAutospacing="0" w:line="276" w:lineRule="auto"/>
        <w:contextualSpacing/>
        <w:jc w:val="both"/>
      </w:pPr>
      <w:r w:rsidRPr="009B2BB8">
        <w:t>4.4. Смету доходов и расходов по платным образовательным услугам утверждает директор  Учреждения.</w:t>
      </w:r>
    </w:p>
    <w:p w:rsidR="009B2BB8" w:rsidRPr="009B2BB8" w:rsidRDefault="009B2BB8" w:rsidP="009B2BB8">
      <w:pPr>
        <w:pStyle w:val="a3"/>
        <w:shd w:val="clear" w:color="auto" w:fill="FFFFFF"/>
        <w:spacing w:before="0" w:beforeAutospacing="0" w:after="0" w:afterAutospacing="0" w:line="276" w:lineRule="auto"/>
        <w:contextualSpacing/>
        <w:jc w:val="both"/>
        <w:rPr>
          <w:rStyle w:val="a4"/>
          <w:b w:val="0"/>
          <w:bCs w:val="0"/>
        </w:rPr>
      </w:pPr>
    </w:p>
    <w:p w:rsidR="009B2BB8" w:rsidRPr="009B2BB8" w:rsidRDefault="009B2BB8" w:rsidP="009B2BB8">
      <w:pPr>
        <w:pStyle w:val="a5"/>
        <w:numPr>
          <w:ilvl w:val="0"/>
          <w:numId w:val="1"/>
        </w:numPr>
        <w:autoSpaceDE w:val="0"/>
        <w:autoSpaceDN w:val="0"/>
        <w:adjustRightInd w:val="0"/>
        <w:spacing w:after="0"/>
        <w:jc w:val="center"/>
        <w:rPr>
          <w:rFonts w:ascii="Times New Roman" w:hAnsi="Times New Roman"/>
          <w:b/>
          <w:sz w:val="24"/>
          <w:szCs w:val="24"/>
          <w:lang w:val="en-US"/>
        </w:rPr>
      </w:pPr>
      <w:r w:rsidRPr="009B2BB8">
        <w:rPr>
          <w:rFonts w:ascii="Times New Roman" w:hAnsi="Times New Roman"/>
          <w:b/>
          <w:sz w:val="24"/>
          <w:szCs w:val="24"/>
        </w:rPr>
        <w:t>Заключительные положения</w:t>
      </w:r>
    </w:p>
    <w:p w:rsidR="009B2BB8" w:rsidRPr="009B2BB8" w:rsidRDefault="009B2BB8" w:rsidP="009B2BB8">
      <w:pPr>
        <w:ind w:left="1800"/>
        <w:contextualSpacing/>
        <w:jc w:val="both"/>
        <w:rPr>
          <w:rFonts w:ascii="Times New Roman" w:hAnsi="Times New Roman" w:cs="Times New Roman"/>
          <w:b/>
          <w:lang w:val="en-US"/>
        </w:rPr>
      </w:pPr>
    </w:p>
    <w:p w:rsidR="009B2BB8" w:rsidRPr="009B2BB8" w:rsidRDefault="009B2BB8" w:rsidP="009B2BB8">
      <w:pPr>
        <w:contextualSpacing/>
        <w:jc w:val="both"/>
        <w:rPr>
          <w:rFonts w:ascii="Times New Roman" w:hAnsi="Times New Roman" w:cs="Times New Roman"/>
        </w:rPr>
      </w:pPr>
      <w:r w:rsidRPr="009B2BB8">
        <w:rPr>
          <w:rFonts w:ascii="Times New Roman" w:hAnsi="Times New Roman" w:cs="Times New Roman"/>
        </w:rPr>
        <w:t>5.1. Настоящее Положение вступает в силу с момента утверждения  директором Учреждения.</w:t>
      </w:r>
    </w:p>
    <w:p w:rsidR="009B2BB8" w:rsidRPr="009B2BB8" w:rsidRDefault="009B2BB8" w:rsidP="009B2BB8">
      <w:pPr>
        <w:contextualSpacing/>
        <w:jc w:val="both"/>
        <w:rPr>
          <w:rFonts w:ascii="Times New Roman" w:hAnsi="Times New Roman" w:cs="Times New Roman"/>
        </w:rPr>
      </w:pPr>
      <w:r w:rsidRPr="009B2BB8">
        <w:rPr>
          <w:rFonts w:ascii="Times New Roman" w:hAnsi="Times New Roman" w:cs="Times New Roman"/>
        </w:rPr>
        <w:t>5.2.  Изменения и дополнения к настоящему Положению составляются в письменном виде и форме приложения к нему, утверждаются в порядке, указанном в п. 5.1. настоящего Положения и являются неотъемлемой его частью.</w:t>
      </w:r>
    </w:p>
    <w:p w:rsidR="009B2BB8" w:rsidRPr="009B2BB8" w:rsidRDefault="009B2BB8" w:rsidP="009B2BB8">
      <w:pPr>
        <w:ind w:firstLine="540"/>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pStyle w:val="a3"/>
        <w:shd w:val="clear" w:color="auto" w:fill="FFFFFF"/>
        <w:spacing w:before="0" w:beforeAutospacing="0" w:after="0" w:afterAutospacing="0" w:line="276" w:lineRule="auto"/>
        <w:contextualSpacing/>
        <w:jc w:val="both"/>
        <w:rPr>
          <w:rStyle w:val="a4"/>
        </w:rPr>
      </w:pPr>
    </w:p>
    <w:p w:rsidR="009B2BB8" w:rsidRPr="009B2BB8" w:rsidRDefault="009B2BB8" w:rsidP="009B2BB8">
      <w:pPr>
        <w:pStyle w:val="a3"/>
        <w:shd w:val="clear" w:color="auto" w:fill="FFFFFF"/>
        <w:spacing w:before="0" w:beforeAutospacing="0" w:after="0" w:afterAutospacing="0" w:line="276" w:lineRule="auto"/>
        <w:contextualSpacing/>
        <w:jc w:val="both"/>
        <w:rPr>
          <w:rStyle w:val="a4"/>
        </w:rPr>
      </w:pPr>
    </w:p>
    <w:p w:rsidR="009B2BB8" w:rsidRPr="009B2BB8" w:rsidRDefault="009B2BB8" w:rsidP="009B2BB8">
      <w:pPr>
        <w:pStyle w:val="a3"/>
        <w:shd w:val="clear" w:color="auto" w:fill="FFFFFF"/>
        <w:spacing w:before="0" w:beforeAutospacing="0" w:after="0" w:afterAutospacing="0" w:line="276" w:lineRule="auto"/>
        <w:contextualSpacing/>
        <w:jc w:val="both"/>
        <w:rPr>
          <w:rStyle w:val="a4"/>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rPr>
      </w:pPr>
    </w:p>
    <w:p w:rsidR="009B2BB8" w:rsidRPr="009B2BB8" w:rsidRDefault="009B2BB8" w:rsidP="009B2BB8">
      <w:pPr>
        <w:autoSpaceDE w:val="0"/>
        <w:autoSpaceDN w:val="0"/>
        <w:adjustRightInd w:val="0"/>
        <w:contextualSpacing/>
        <w:rPr>
          <w:rFonts w:ascii="Times New Roman" w:hAnsi="Times New Roman" w:cs="Times New Roman"/>
          <w:b/>
          <w:bCs/>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p>
    <w:p w:rsidR="009B2BB8" w:rsidRPr="009B2BB8" w:rsidRDefault="009B2BB8" w:rsidP="009B2BB8">
      <w:pPr>
        <w:contextualSpacing/>
        <w:jc w:val="both"/>
        <w:rPr>
          <w:rFonts w:ascii="Times New Roman" w:hAnsi="Times New Roman" w:cs="Times New Roman"/>
        </w:rPr>
      </w:pPr>
      <w:r w:rsidRPr="009B2BB8">
        <w:rPr>
          <w:rFonts w:ascii="Times New Roman" w:hAnsi="Times New Roman" w:cs="Times New Roman"/>
        </w:rPr>
        <w:t xml:space="preserve">                                                                     </w:t>
      </w:r>
    </w:p>
    <w:p w:rsidR="009B2BB8" w:rsidRPr="009B2BB8" w:rsidRDefault="009B2BB8" w:rsidP="009B2BB8">
      <w:pPr>
        <w:contextualSpacing/>
        <w:jc w:val="both"/>
        <w:rPr>
          <w:rFonts w:ascii="Times New Roman" w:hAnsi="Times New Roman" w:cs="Times New Roman"/>
          <w:color w:val="800000"/>
        </w:rPr>
      </w:pPr>
      <w:r w:rsidRPr="009B2BB8">
        <w:rPr>
          <w:rFonts w:ascii="Times New Roman" w:hAnsi="Times New Roman" w:cs="Times New Roman"/>
          <w:color w:val="800000"/>
        </w:rPr>
        <w:t xml:space="preserve"> </w:t>
      </w:r>
    </w:p>
    <w:p w:rsidR="009B2BB8" w:rsidRPr="009B2BB8" w:rsidRDefault="009B2BB8" w:rsidP="009B2BB8">
      <w:pPr>
        <w:pStyle w:val="a3"/>
        <w:shd w:val="clear" w:color="auto" w:fill="FFFFFF"/>
        <w:spacing w:before="0" w:beforeAutospacing="0" w:after="0" w:afterAutospacing="0" w:line="276" w:lineRule="auto"/>
        <w:contextualSpacing/>
        <w:rPr>
          <w:rStyle w:val="a4"/>
          <w:color w:val="800000"/>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pStyle w:val="a3"/>
        <w:shd w:val="clear" w:color="auto" w:fill="FFFFFF"/>
        <w:spacing w:before="0" w:beforeAutospacing="0" w:after="0" w:afterAutospacing="0" w:line="276" w:lineRule="auto"/>
        <w:contextualSpacing/>
        <w:jc w:val="center"/>
        <w:rPr>
          <w:rStyle w:val="a4"/>
          <w:color w:val="4B4B4B"/>
        </w:rPr>
      </w:pPr>
    </w:p>
    <w:p w:rsidR="009B2BB8" w:rsidRPr="009B2BB8" w:rsidRDefault="009B2BB8" w:rsidP="009B2BB8">
      <w:pPr>
        <w:tabs>
          <w:tab w:val="left" w:pos="3585"/>
        </w:tabs>
        <w:contextualSpacing/>
        <w:jc w:val="center"/>
        <w:rPr>
          <w:rFonts w:ascii="Times New Roman" w:hAnsi="Times New Roman" w:cs="Times New Roman"/>
        </w:rPr>
      </w:pPr>
    </w:p>
    <w:p w:rsidR="00643FCF" w:rsidRPr="009B2BB8" w:rsidRDefault="00643FCF">
      <w:pPr>
        <w:rPr>
          <w:rFonts w:ascii="Times New Roman" w:hAnsi="Times New Roman" w:cs="Times New Roman"/>
        </w:rPr>
      </w:pPr>
    </w:p>
    <w:sectPr w:rsidR="00643FCF" w:rsidRPr="009B2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72AFF"/>
    <w:multiLevelType w:val="hybridMultilevel"/>
    <w:tmpl w:val="19DC5A56"/>
    <w:lvl w:ilvl="0" w:tplc="966ACEEE">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B2BB8"/>
    <w:rsid w:val="00643FCF"/>
    <w:rsid w:val="009B2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2BB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qFormat/>
    <w:rsid w:val="009B2BB8"/>
    <w:rPr>
      <w:b/>
      <w:bCs/>
    </w:rPr>
  </w:style>
  <w:style w:type="paragraph" w:styleId="a5">
    <w:name w:val="List Paragraph"/>
    <w:basedOn w:val="a"/>
    <w:uiPriority w:val="34"/>
    <w:qFormat/>
    <w:rsid w:val="009B2BB8"/>
    <w:pPr>
      <w:ind w:left="720"/>
      <w:contextualSpacing/>
    </w:pPr>
    <w:rPr>
      <w:rFonts w:ascii="Calibri" w:eastAsia="Calibri" w:hAnsi="Calibri" w:cs="Times New Roman"/>
      <w:lang w:eastAsia="en-US"/>
    </w:rPr>
  </w:style>
  <w:style w:type="paragraph" w:styleId="a6">
    <w:name w:val="Balloon Text"/>
    <w:basedOn w:val="a"/>
    <w:link w:val="a7"/>
    <w:uiPriority w:val="99"/>
    <w:semiHidden/>
    <w:unhideWhenUsed/>
    <w:rsid w:val="009B2BB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B2B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1624</Words>
  <Characters>9260</Characters>
  <Application>Microsoft Office Word</Application>
  <DocSecurity>0</DocSecurity>
  <Lines>77</Lines>
  <Paragraphs>21</Paragraphs>
  <ScaleCrop>false</ScaleCrop>
  <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Client1</dc:creator>
  <cp:keywords/>
  <dc:description/>
  <cp:lastModifiedBy>Client1</cp:lastModifiedBy>
  <cp:revision>2</cp:revision>
  <dcterms:created xsi:type="dcterms:W3CDTF">2015-02-15T14:59:00Z</dcterms:created>
  <dcterms:modified xsi:type="dcterms:W3CDTF">2015-02-15T15:01:00Z</dcterms:modified>
</cp:coreProperties>
</file>