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912" w:rsidRPr="00D512E6" w:rsidRDefault="00FC0912">
      <w:pPr>
        <w:widowControl w:val="0"/>
        <w:autoSpaceDE w:val="0"/>
        <w:autoSpaceDN w:val="0"/>
        <w:adjustRightInd w:val="0"/>
        <w:spacing w:after="0" w:line="240" w:lineRule="auto"/>
        <w:ind w:firstLine="540"/>
        <w:jc w:val="both"/>
        <w:outlineLvl w:val="0"/>
        <w:rPr>
          <w:rFonts w:ascii="Calibri" w:hAnsi="Calibri" w:cs="Calibri"/>
          <w:sz w:val="12"/>
          <w:szCs w:val="12"/>
        </w:rPr>
      </w:pPr>
    </w:p>
    <w:p w:rsidR="00FC0912" w:rsidRPr="00D512E6" w:rsidRDefault="00FC0912">
      <w:pPr>
        <w:widowControl w:val="0"/>
        <w:autoSpaceDE w:val="0"/>
        <w:autoSpaceDN w:val="0"/>
        <w:adjustRightInd w:val="0"/>
        <w:spacing w:after="0" w:line="240" w:lineRule="auto"/>
        <w:jc w:val="center"/>
        <w:outlineLvl w:val="0"/>
        <w:rPr>
          <w:rFonts w:ascii="Times New Roman" w:hAnsi="Times New Roman" w:cs="Times New Roman"/>
          <w:b/>
          <w:bCs/>
          <w:sz w:val="12"/>
          <w:szCs w:val="12"/>
        </w:rPr>
      </w:pPr>
      <w:bookmarkStart w:id="0" w:name="Par1"/>
      <w:bookmarkEnd w:id="0"/>
      <w:r w:rsidRPr="00D512E6">
        <w:rPr>
          <w:rFonts w:ascii="Times New Roman" w:hAnsi="Times New Roman" w:cs="Times New Roman"/>
          <w:b/>
          <w:bCs/>
          <w:sz w:val="12"/>
          <w:szCs w:val="12"/>
        </w:rPr>
        <w:t>МИНИСТЕРСТВО ОБРАЗОВАНИЯ РОССИЙСКОЙ ФЕДЕРАЦИИ</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r w:rsidRPr="00D512E6">
        <w:rPr>
          <w:rFonts w:ascii="Times New Roman" w:hAnsi="Times New Roman" w:cs="Times New Roman"/>
          <w:b/>
          <w:bCs/>
          <w:sz w:val="12"/>
          <w:szCs w:val="12"/>
        </w:rPr>
        <w:t>ПРИКАЗ</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r w:rsidRPr="00D512E6">
        <w:rPr>
          <w:rFonts w:ascii="Times New Roman" w:hAnsi="Times New Roman" w:cs="Times New Roman"/>
          <w:b/>
          <w:bCs/>
          <w:sz w:val="12"/>
          <w:szCs w:val="12"/>
        </w:rPr>
        <w:t>от 5 марта 2004 г. N 1089</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r w:rsidRPr="00D512E6">
        <w:rPr>
          <w:rFonts w:ascii="Times New Roman" w:hAnsi="Times New Roman" w:cs="Times New Roman"/>
          <w:b/>
          <w:bCs/>
          <w:sz w:val="12"/>
          <w:szCs w:val="12"/>
        </w:rPr>
        <w:t>ОБ УТВЕРЖДЕНИИ ФЕДЕРАЛЬНОГО КОМПОНЕНТА</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r w:rsidRPr="00D512E6">
        <w:rPr>
          <w:rFonts w:ascii="Times New Roman" w:hAnsi="Times New Roman" w:cs="Times New Roman"/>
          <w:b/>
          <w:bCs/>
          <w:sz w:val="12"/>
          <w:szCs w:val="12"/>
        </w:rPr>
        <w:t>ГОСУДАРСТВЕННЫХ ОБРАЗОВАТЕЛЬНЫХ СТАНДАРТОВ НАЧАЛЬНОГО ОБЩЕГО,</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r w:rsidRPr="00D512E6">
        <w:rPr>
          <w:rFonts w:ascii="Times New Roman" w:hAnsi="Times New Roman" w:cs="Times New Roman"/>
          <w:b/>
          <w:bCs/>
          <w:sz w:val="12"/>
          <w:szCs w:val="12"/>
        </w:rPr>
        <w:t>ОСНОВНОГО ОБЩЕГО И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(в ред. Приказов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03.06.2008 </w:t>
      </w:r>
      <w:hyperlink r:id="rId4" w:history="1">
        <w:r w:rsidRPr="00D512E6">
          <w:rPr>
            <w:rFonts w:ascii="Times New Roman" w:hAnsi="Times New Roman" w:cs="Times New Roman"/>
            <w:color w:val="0000FF"/>
            <w:sz w:val="12"/>
            <w:szCs w:val="12"/>
          </w:rPr>
          <w:t>N 164</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от 31.08.2009 </w:t>
      </w:r>
      <w:hyperlink r:id="rId5" w:history="1">
        <w:r w:rsidRPr="00D512E6">
          <w:rPr>
            <w:rFonts w:ascii="Times New Roman" w:hAnsi="Times New Roman" w:cs="Times New Roman"/>
            <w:color w:val="0000FF"/>
            <w:sz w:val="12"/>
            <w:szCs w:val="12"/>
          </w:rPr>
          <w:t>N 320</w:t>
        </w:r>
      </w:hyperlink>
      <w:r w:rsidRPr="00D512E6">
        <w:rPr>
          <w:rFonts w:ascii="Times New Roman" w:hAnsi="Times New Roman" w:cs="Times New Roman"/>
          <w:sz w:val="12"/>
          <w:szCs w:val="12"/>
        </w:rPr>
        <w:t xml:space="preserve">, от 19.10.2009 </w:t>
      </w:r>
      <w:hyperlink r:id="rId6" w:history="1">
        <w:r w:rsidRPr="00D512E6">
          <w:rPr>
            <w:rFonts w:ascii="Times New Roman" w:hAnsi="Times New Roman" w:cs="Times New Roman"/>
            <w:color w:val="0000FF"/>
            <w:sz w:val="12"/>
            <w:szCs w:val="12"/>
          </w:rPr>
          <w:t>N 427</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от 10.11.2011 </w:t>
      </w:r>
      <w:hyperlink r:id="rId7" w:history="1">
        <w:r w:rsidRPr="00D512E6">
          <w:rPr>
            <w:rFonts w:ascii="Times New Roman" w:hAnsi="Times New Roman" w:cs="Times New Roman"/>
            <w:color w:val="0000FF"/>
            <w:sz w:val="12"/>
            <w:szCs w:val="12"/>
          </w:rPr>
          <w:t>N 2643</w:t>
        </w:r>
      </w:hyperlink>
      <w:r w:rsidRPr="00D512E6">
        <w:rPr>
          <w:rFonts w:ascii="Times New Roman" w:hAnsi="Times New Roman" w:cs="Times New Roman"/>
          <w:sz w:val="12"/>
          <w:szCs w:val="12"/>
        </w:rPr>
        <w:t xml:space="preserve">, от 24.01.2012 </w:t>
      </w:r>
      <w:hyperlink r:id="rId8" w:history="1">
        <w:r w:rsidRPr="00D512E6">
          <w:rPr>
            <w:rFonts w:ascii="Times New Roman" w:hAnsi="Times New Roman" w:cs="Times New Roman"/>
            <w:color w:val="0000FF"/>
            <w:sz w:val="12"/>
            <w:szCs w:val="12"/>
          </w:rPr>
          <w:t>N 39</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от 31.01.2012 </w:t>
      </w:r>
      <w:hyperlink r:id="rId9" w:history="1">
        <w:r w:rsidRPr="00D512E6">
          <w:rPr>
            <w:rFonts w:ascii="Times New Roman" w:hAnsi="Times New Roman" w:cs="Times New Roman"/>
            <w:color w:val="0000FF"/>
            <w:sz w:val="12"/>
            <w:szCs w:val="12"/>
          </w:rPr>
          <w:t>N 69</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 соответствии с Положением о Министерстве образования Российской Федерации, утвержденным Постановлением Правительства Российской Федерации от 24.03.2000 N 258 "Об утверждении Положения о Министерстве образования Российской Федерации" (Собрание законодательства Российской Федерации, 2000, N 14, ст. 1496; N 43, ст. 4239; 2002, N 6, ст. 579; N 23, ст. 2166; 2003, N 35, ст. 3435), </w:t>
      </w:r>
      <w:hyperlink r:id="rId10" w:history="1">
        <w:r w:rsidRPr="00D512E6">
          <w:rPr>
            <w:rFonts w:ascii="Times New Roman" w:hAnsi="Times New Roman" w:cs="Times New Roman"/>
            <w:color w:val="0000FF"/>
            <w:sz w:val="12"/>
            <w:szCs w:val="12"/>
          </w:rPr>
          <w:t>решением</w:t>
        </w:r>
      </w:hyperlink>
      <w:r w:rsidRPr="00D512E6">
        <w:rPr>
          <w:rFonts w:ascii="Times New Roman" w:hAnsi="Times New Roman" w:cs="Times New Roman"/>
          <w:sz w:val="12"/>
          <w:szCs w:val="12"/>
        </w:rPr>
        <w:t xml:space="preserve"> коллегии Минобразования России и президиума Российской академии образования от 23.12.2003 N 21/12 "О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 реализующих программы общего образования" приказываю: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1. Утвердить </w:t>
      </w:r>
      <w:hyperlink w:anchor="Par26" w:history="1">
        <w:r w:rsidRPr="00D512E6">
          <w:rPr>
            <w:rFonts w:ascii="Times New Roman" w:hAnsi="Times New Roman" w:cs="Times New Roman"/>
            <w:color w:val="0000FF"/>
            <w:sz w:val="12"/>
            <w:szCs w:val="12"/>
          </w:rPr>
          <w:t>федеральный компонент</w:t>
        </w:r>
      </w:hyperlink>
      <w:r w:rsidRPr="00D512E6">
        <w:rPr>
          <w:rFonts w:ascii="Times New Roman" w:hAnsi="Times New Roman" w:cs="Times New Roman"/>
          <w:sz w:val="12"/>
          <w:szCs w:val="12"/>
        </w:rPr>
        <w:t xml:space="preserve"> государственных образовательных стандартов начального общего, основного общего и среднего (полного) общего образования (Приложение).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2. Контроль за исполнением настоящего Приказа возложить на первого заместителя Министра В.А. </w:t>
      </w:r>
      <w:proofErr w:type="spellStart"/>
      <w:r w:rsidRPr="00D512E6">
        <w:rPr>
          <w:rFonts w:ascii="Times New Roman" w:hAnsi="Times New Roman" w:cs="Times New Roman"/>
          <w:sz w:val="12"/>
          <w:szCs w:val="12"/>
        </w:rPr>
        <w:t>Болотова</w:t>
      </w:r>
      <w:proofErr w:type="spell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right"/>
        <w:rPr>
          <w:rFonts w:ascii="Times New Roman" w:hAnsi="Times New Roman" w:cs="Times New Roman"/>
          <w:sz w:val="12"/>
          <w:szCs w:val="12"/>
        </w:rPr>
      </w:pPr>
      <w:r w:rsidRPr="00D512E6">
        <w:rPr>
          <w:rFonts w:ascii="Times New Roman" w:hAnsi="Times New Roman" w:cs="Times New Roman"/>
          <w:sz w:val="12"/>
          <w:szCs w:val="12"/>
        </w:rPr>
        <w:t>И.о. Министра</w:t>
      </w:r>
    </w:p>
    <w:p w:rsidR="00FC0912" w:rsidRPr="00D512E6" w:rsidRDefault="00FC0912">
      <w:pPr>
        <w:widowControl w:val="0"/>
        <w:autoSpaceDE w:val="0"/>
        <w:autoSpaceDN w:val="0"/>
        <w:adjustRightInd w:val="0"/>
        <w:spacing w:after="0" w:line="240" w:lineRule="auto"/>
        <w:jc w:val="right"/>
        <w:rPr>
          <w:rFonts w:ascii="Times New Roman" w:hAnsi="Times New Roman" w:cs="Times New Roman"/>
          <w:sz w:val="12"/>
          <w:szCs w:val="12"/>
        </w:rPr>
      </w:pPr>
      <w:r w:rsidRPr="00D512E6">
        <w:rPr>
          <w:rFonts w:ascii="Times New Roman" w:hAnsi="Times New Roman" w:cs="Times New Roman"/>
          <w:sz w:val="12"/>
          <w:szCs w:val="12"/>
        </w:rPr>
        <w:t>В.М.ФИЛИППОВ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0"/>
        <w:rPr>
          <w:rFonts w:ascii="Times New Roman" w:hAnsi="Times New Roman" w:cs="Times New Roman"/>
          <w:b/>
          <w:bCs/>
          <w:sz w:val="12"/>
          <w:szCs w:val="12"/>
        </w:rPr>
      </w:pPr>
      <w:bookmarkStart w:id="1" w:name="Par26"/>
      <w:bookmarkStart w:id="2" w:name="_GoBack"/>
      <w:bookmarkEnd w:id="1"/>
      <w:r w:rsidRPr="00D512E6">
        <w:rPr>
          <w:rFonts w:ascii="Times New Roman" w:hAnsi="Times New Roman" w:cs="Times New Roman"/>
          <w:b/>
          <w:bCs/>
          <w:sz w:val="12"/>
          <w:szCs w:val="12"/>
        </w:rPr>
        <w:t>ФЕДЕРАЛЬНЫЙ КОМПОНЕНТ</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r w:rsidRPr="00D512E6">
        <w:rPr>
          <w:rFonts w:ascii="Times New Roman" w:hAnsi="Times New Roman" w:cs="Times New Roman"/>
          <w:b/>
          <w:bCs/>
          <w:sz w:val="12"/>
          <w:szCs w:val="12"/>
        </w:rPr>
        <w:t>ГОСУДАРСТВЕННОГО СТАНДАРТА</w:t>
      </w:r>
      <w:r w:rsidR="00911AED" w:rsidRPr="00911AED">
        <w:rPr>
          <w:rFonts w:ascii="Times New Roman" w:hAnsi="Times New Roman" w:cs="Times New Roman"/>
          <w:b/>
          <w:sz w:val="12"/>
          <w:szCs w:val="12"/>
        </w:rPr>
        <w:t>СРЕДНЕ</w:t>
      </w:r>
      <w:r w:rsidR="00911AED">
        <w:rPr>
          <w:rFonts w:ascii="Times New Roman" w:hAnsi="Times New Roman" w:cs="Times New Roman"/>
          <w:b/>
          <w:sz w:val="12"/>
          <w:szCs w:val="12"/>
        </w:rPr>
        <w:t xml:space="preserve">ГО </w:t>
      </w:r>
      <w:r w:rsidRPr="00D512E6">
        <w:rPr>
          <w:rFonts w:ascii="Times New Roman" w:hAnsi="Times New Roman" w:cs="Times New Roman"/>
          <w:b/>
          <w:bCs/>
          <w:sz w:val="12"/>
          <w:szCs w:val="12"/>
        </w:rPr>
        <w:t>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p>
    <w:bookmarkEnd w:id="2"/>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(в ред. Приказов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03.06.2008 </w:t>
      </w:r>
      <w:hyperlink r:id="rId11" w:history="1">
        <w:r w:rsidRPr="00D512E6">
          <w:rPr>
            <w:rFonts w:ascii="Times New Roman" w:hAnsi="Times New Roman" w:cs="Times New Roman"/>
            <w:color w:val="0000FF"/>
            <w:sz w:val="12"/>
            <w:szCs w:val="12"/>
          </w:rPr>
          <w:t>N 164</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от 31.08.2009 </w:t>
      </w:r>
      <w:hyperlink r:id="rId12" w:history="1">
        <w:r w:rsidRPr="00D512E6">
          <w:rPr>
            <w:rFonts w:ascii="Times New Roman" w:hAnsi="Times New Roman" w:cs="Times New Roman"/>
            <w:color w:val="0000FF"/>
            <w:sz w:val="12"/>
            <w:szCs w:val="12"/>
          </w:rPr>
          <w:t>N 320</w:t>
        </w:r>
      </w:hyperlink>
      <w:r w:rsidRPr="00D512E6">
        <w:rPr>
          <w:rFonts w:ascii="Times New Roman" w:hAnsi="Times New Roman" w:cs="Times New Roman"/>
          <w:sz w:val="12"/>
          <w:szCs w:val="12"/>
        </w:rPr>
        <w:t xml:space="preserve">, от 19.10.2009 </w:t>
      </w:r>
      <w:hyperlink r:id="rId13" w:history="1">
        <w:r w:rsidRPr="00D512E6">
          <w:rPr>
            <w:rFonts w:ascii="Times New Roman" w:hAnsi="Times New Roman" w:cs="Times New Roman"/>
            <w:color w:val="0000FF"/>
            <w:sz w:val="12"/>
            <w:szCs w:val="12"/>
          </w:rPr>
          <w:t>N 427</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от 10.11.2011 </w:t>
      </w:r>
      <w:hyperlink r:id="rId14" w:history="1">
        <w:r w:rsidRPr="00D512E6">
          <w:rPr>
            <w:rFonts w:ascii="Times New Roman" w:hAnsi="Times New Roman" w:cs="Times New Roman"/>
            <w:color w:val="0000FF"/>
            <w:sz w:val="12"/>
            <w:szCs w:val="12"/>
          </w:rPr>
          <w:t>N 2643</w:t>
        </w:r>
      </w:hyperlink>
      <w:r w:rsidRPr="00D512E6">
        <w:rPr>
          <w:rFonts w:ascii="Times New Roman" w:hAnsi="Times New Roman" w:cs="Times New Roman"/>
          <w:sz w:val="12"/>
          <w:szCs w:val="12"/>
        </w:rPr>
        <w:t xml:space="preserve">, от 24.01.2012 </w:t>
      </w:r>
      <w:hyperlink r:id="rId15" w:history="1">
        <w:r w:rsidRPr="00D512E6">
          <w:rPr>
            <w:rFonts w:ascii="Times New Roman" w:hAnsi="Times New Roman" w:cs="Times New Roman"/>
            <w:color w:val="0000FF"/>
            <w:sz w:val="12"/>
            <w:szCs w:val="12"/>
          </w:rPr>
          <w:t>N 39</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от 31.01.2012 </w:t>
      </w:r>
      <w:hyperlink r:id="rId16" w:history="1">
        <w:r w:rsidRPr="00D512E6">
          <w:rPr>
            <w:rFonts w:ascii="Times New Roman" w:hAnsi="Times New Roman" w:cs="Times New Roman"/>
            <w:color w:val="0000FF"/>
            <w:sz w:val="12"/>
            <w:szCs w:val="12"/>
          </w:rPr>
          <w:t>N 69</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bookmarkStart w:id="3" w:name="Par34"/>
      <w:bookmarkEnd w:id="3"/>
    </w:p>
    <w:p w:rsidR="00FC0912" w:rsidRPr="00D512E6" w:rsidRDefault="00FC0912">
      <w:pPr>
        <w:widowControl w:val="0"/>
        <w:autoSpaceDE w:val="0"/>
        <w:autoSpaceDN w:val="0"/>
        <w:adjustRightInd w:val="0"/>
        <w:spacing w:after="0" w:line="240" w:lineRule="auto"/>
        <w:jc w:val="center"/>
        <w:outlineLvl w:val="1"/>
        <w:rPr>
          <w:rFonts w:ascii="Times New Roman" w:hAnsi="Times New Roman" w:cs="Times New Roman"/>
          <w:sz w:val="12"/>
          <w:szCs w:val="12"/>
        </w:rPr>
      </w:pPr>
      <w:bookmarkStart w:id="4" w:name="Par2963"/>
      <w:bookmarkEnd w:id="4"/>
      <w:r w:rsidRPr="00D512E6">
        <w:rPr>
          <w:rFonts w:ascii="Times New Roman" w:hAnsi="Times New Roman" w:cs="Times New Roman"/>
          <w:sz w:val="12"/>
          <w:szCs w:val="12"/>
        </w:rPr>
        <w:t>ЧАСТЬ II. СРЕДНЕЕ (ПОЛНОЕ) ОБЩЕЕ ОБРАЗОВАНИЕ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5" w:name="Par2965"/>
      <w:bookmarkEnd w:id="5"/>
      <w:r w:rsidRPr="00D512E6">
        <w:rPr>
          <w:rFonts w:ascii="Times New Roman" w:hAnsi="Times New Roman" w:cs="Times New Roman"/>
          <w:sz w:val="12"/>
          <w:szCs w:val="12"/>
        </w:rPr>
        <w:t>ОБЩИЕ ПОЛОЖЕНИЯ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Среднее (полное) общее образование - третья, завершающая ступень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соответствии с Законом Российской Федерации "Об образовании" среднее (полное) общее образование является общедоступным.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направлен на реализацию следующих основных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готовности обучающихся к выбору направления своей профессиональной деятельности;</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17" w:history="1">
        <w:proofErr w:type="spellStart"/>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дифференциация и индивидуализация обучения с широкими и гибкими возможностями построения обучающимися индивидуальных образовательных маршрутов в соответствии с личными интересами, индивидуальными особенностями и способностями;</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18" w:history="1">
        <w:proofErr w:type="spellStart"/>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Учебные предметы федерального компонента представлены на двух уровнях - базовом и профильном. Оба уровня стандарта имеют общеобразовательный характер, однако они ориентированы на приоритетное решение разных комплексов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развивающими задачами общего образования, задачами социализации и развития представлений обучающихся о перспективах профессионального образования и будущей профессиональной деятельности.</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19" w:history="1">
        <w:proofErr w:type="spellStart"/>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Профильный уровень стандарта учебного предмета выбирается исходя из личных склонностей, потребностей обучающегося и ориентирован на его подготовку к последующему профессиональному образованию или профессиональной деятельности и приобретение практического опыта деятельности, предшествующей профессиональной.</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20" w:history="1">
        <w:proofErr w:type="spellStart"/>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Общеобразовательные учреждения исходя из своих возможностей и образовательных запросов обучающихся и их родителей (законных представителей) самостоятельно формируют профили обучения (определенный набор предметов, изучаемых на базовом или профильном уровнях).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государственного стандарта среднего (полного) общего образования установлен по следующим учебным предметам: Русский язык, Литература, Иностранный язык, Математика, Информатика и ИКТ, История, Обществознание, Экономика, Право, География, Биология, Физика, Химия, Естествознание, Мировая художественная культура, Технология, Основы безопасности жизнедеятельности, Физическая культура.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Учебный предмет Естествознание представлен только на базовом уровне. По выбору образовательного учреждения он может изучаться вместо учебных предметов базового уровня Физика, Химия и Биология.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Для всех профилей обязательными для изучения на базовом уровне являются следующие учебные предметы: Русский язык, Литература, Иностранный язык, Математика, История, Физическая культура (если какие-либо из этих учебных предметов не выбраны для изучения на профильном уровне), а также интегрированные курсы Обществознание (включая экономику и право) и Естествознание.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Остальные учебные предметы на базовом уровне изучаются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Среднее (полное) общее образование завершается обязательной итоговой государственной аттестацией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Обучающиеся, завершившие среднее (полное) общее образование и выполнившие в полном объеме требования к уровню подготовки выпускников, вправе продолжить обучение в образовательных учреждениях профессионального образования.</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21" w:history="1">
        <w:proofErr w:type="spellStart"/>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6" w:name="Par2990"/>
      <w:bookmarkEnd w:id="6"/>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7" w:name="Par2992"/>
      <w:bookmarkEnd w:id="7"/>
      <w:r w:rsidRPr="00D512E6">
        <w:rPr>
          <w:rFonts w:ascii="Times New Roman" w:hAnsi="Times New Roman" w:cs="Times New Roman"/>
          <w:sz w:val="12"/>
          <w:szCs w:val="12"/>
        </w:rPr>
        <w:t>Общие учебные умения, навыки и способы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освоения содержания среднего (полного)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4"/>
        <w:rPr>
          <w:rFonts w:ascii="Times New Roman" w:hAnsi="Times New Roman" w:cs="Times New Roman"/>
          <w:sz w:val="12"/>
          <w:szCs w:val="12"/>
        </w:rPr>
      </w:pPr>
      <w:bookmarkStart w:id="8" w:name="Par2996"/>
      <w:bookmarkEnd w:id="8"/>
      <w:r w:rsidRPr="00D512E6">
        <w:rPr>
          <w:rFonts w:ascii="Times New Roman" w:hAnsi="Times New Roman" w:cs="Times New Roman"/>
          <w:sz w:val="12"/>
          <w:szCs w:val="12"/>
        </w:rPr>
        <w:t>Познавательная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4"/>
        <w:rPr>
          <w:rFonts w:ascii="Times New Roman" w:hAnsi="Times New Roman" w:cs="Times New Roman"/>
          <w:sz w:val="12"/>
          <w:szCs w:val="12"/>
        </w:rPr>
      </w:pPr>
      <w:bookmarkStart w:id="9" w:name="Par3002"/>
      <w:bookmarkEnd w:id="9"/>
      <w:r w:rsidRPr="00D512E6">
        <w:rPr>
          <w:rFonts w:ascii="Times New Roman" w:hAnsi="Times New Roman" w:cs="Times New Roman"/>
          <w:sz w:val="12"/>
          <w:szCs w:val="12"/>
        </w:rPr>
        <w:t>Информационно-коммуникативная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Поиск нужной информации по заданной теме в источниках различного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22" w:history="1">
        <w:proofErr w:type="spellStart"/>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4"/>
        <w:rPr>
          <w:rFonts w:ascii="Times New Roman" w:hAnsi="Times New Roman" w:cs="Times New Roman"/>
          <w:sz w:val="12"/>
          <w:szCs w:val="12"/>
        </w:rPr>
      </w:pPr>
      <w:bookmarkStart w:id="10" w:name="Par3010"/>
      <w:bookmarkEnd w:id="10"/>
      <w:r w:rsidRPr="00D512E6">
        <w:rPr>
          <w:rFonts w:ascii="Times New Roman" w:hAnsi="Times New Roman" w:cs="Times New Roman"/>
          <w:sz w:val="12"/>
          <w:szCs w:val="12"/>
        </w:rPr>
        <w:t>Рефлексивная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1" w:name="Par3017"/>
      <w:bookmarkEnd w:id="11"/>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РУССКОМУ ЯЗЫКУ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2" w:name="Par3020"/>
      <w:bookmarkEnd w:id="12"/>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русского языка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Достижение указанных целей осуществляется в процессе совершенствования коммуникативной, языковой и лингвистической (языковедческой), </w:t>
      </w:r>
      <w:proofErr w:type="spellStart"/>
      <w:r w:rsidRPr="00D512E6">
        <w:rPr>
          <w:rFonts w:ascii="Times New Roman" w:hAnsi="Times New Roman" w:cs="Times New Roman"/>
          <w:sz w:val="12"/>
          <w:szCs w:val="12"/>
        </w:rPr>
        <w:t>культуроведческой</w:t>
      </w:r>
      <w:proofErr w:type="spellEnd"/>
      <w:r w:rsidRPr="00D512E6">
        <w:rPr>
          <w:rFonts w:ascii="Times New Roman" w:hAnsi="Times New Roman" w:cs="Times New Roman"/>
          <w:sz w:val="12"/>
          <w:szCs w:val="12"/>
        </w:rPr>
        <w:t xml:space="preserve"> компетенций.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3" w:name="Par3030"/>
      <w:bookmarkEnd w:id="1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&lt;*&gt; Основные компоненты Обязательного минимума содержания для образовательных учреждений с русским языком обучения и с родным (нерусским) языком обучения едины. Специфические темы для образовательных учреждений с родным (нерусским) языком обучения указаны в </w:t>
      </w:r>
      <w:hyperlink w:anchor="Par3071" w:history="1">
        <w:r w:rsidRPr="00D512E6">
          <w:rPr>
            <w:rFonts w:ascii="Times New Roman" w:hAnsi="Times New Roman" w:cs="Times New Roman"/>
            <w:color w:val="0000FF"/>
            <w:sz w:val="12"/>
            <w:szCs w:val="12"/>
          </w:rPr>
          <w:t>разделе</w:t>
        </w:r>
      </w:hyperlink>
      <w:r w:rsidRPr="00D512E6">
        <w:rPr>
          <w:rFonts w:ascii="Times New Roman" w:hAnsi="Times New Roman" w:cs="Times New Roman"/>
          <w:sz w:val="12"/>
          <w:szCs w:val="12"/>
        </w:rPr>
        <w:t xml:space="preserve"> "Материал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4" w:name="Par3036"/>
      <w:bookmarkEnd w:id="14"/>
      <w:r w:rsidRPr="00D512E6">
        <w:rPr>
          <w:rFonts w:ascii="Times New Roman" w:hAnsi="Times New Roman" w:cs="Times New Roman"/>
          <w:sz w:val="12"/>
          <w:szCs w:val="12"/>
        </w:rPr>
        <w:t>Содержание, обеспечивающее формирование коммуникативной компетенции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Сферы и ситуации речевого общения. Компоненты речевой ситуации.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коммуникативных качеств и эффективности речи**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Материал, отмеченный **, не подлежит изучению в образовательных учреждениях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навыков монологической и диалогической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различных видов чтения в зависимости от коммуникативной задачи и характера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Информационная переработка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умений и навыков создания текстов разных функционально-смысловых типов, стилей и жанров.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Учебно-научный, деловой, публицистический стили, разговорная речь, язык художественной литературы. Их особенности.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публичной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разговорной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5" w:name="Par3052"/>
      <w:bookmarkEnd w:id="15"/>
      <w:r w:rsidRPr="00D512E6">
        <w:rPr>
          <w:rFonts w:ascii="Times New Roman" w:hAnsi="Times New Roman" w:cs="Times New Roman"/>
          <w:sz w:val="12"/>
          <w:szCs w:val="12"/>
        </w:rPr>
        <w:t>Содержание, обеспечивающее формирование языковой и лингвистической (языковедческой) компетенций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язык в современном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Нормы литературного языка, их соблюдение в речевой практике.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Литературный язык и язык художественной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Взаимосвязь различных единиц и уровней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Синонимия в системе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Словари русского языка и лингвистические справочники; их использование.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орфографических и пунктуационных умений и навыков.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Лингвистический анализ текстов различных функциональных разновидностей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 w:name="Par3064"/>
      <w:bookmarkEnd w:id="16"/>
      <w:r w:rsidRPr="00D512E6">
        <w:rPr>
          <w:rFonts w:ascii="Times New Roman" w:hAnsi="Times New Roman" w:cs="Times New Roman"/>
          <w:sz w:val="12"/>
          <w:szCs w:val="12"/>
        </w:rPr>
        <w:t xml:space="preserve">Содержание, обеспечивающее формирование </w:t>
      </w:r>
      <w:proofErr w:type="spellStart"/>
      <w:r w:rsidRPr="00D512E6">
        <w:rPr>
          <w:rFonts w:ascii="Times New Roman" w:hAnsi="Times New Roman" w:cs="Times New Roman"/>
          <w:sz w:val="12"/>
          <w:szCs w:val="12"/>
        </w:rPr>
        <w:t>культуроведческой</w:t>
      </w:r>
      <w:proofErr w:type="spellEnd"/>
      <w:r w:rsidRPr="00D512E6">
        <w:rPr>
          <w:rFonts w:ascii="Times New Roman" w:hAnsi="Times New Roman" w:cs="Times New Roman"/>
          <w:sz w:val="12"/>
          <w:szCs w:val="12"/>
        </w:rPr>
        <w:t xml:space="preserve"> компетенции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Взаимосвязь языка и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Отражение в русском языке материальной и духовной культуры русского и других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Взаимообогащение языков как результат взаимодействия национальных культур.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Соблюдение норм речевого поведения в различных сферах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 w:name="Par3071"/>
      <w:bookmarkEnd w:id="17"/>
      <w:r w:rsidRPr="00D512E6">
        <w:rPr>
          <w:rFonts w:ascii="Times New Roman" w:hAnsi="Times New Roman" w:cs="Times New Roman"/>
          <w:sz w:val="12"/>
          <w:szCs w:val="12"/>
        </w:rPr>
        <w:t>Материал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язык в кругу языков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фонетической, лексической, грамматической систем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русского речевого этикета.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Перевод с родного языка на русский.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8" w:name="Par3078"/>
      <w:bookmarkEnd w:id="18"/>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русского языка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связь языка и истории, культуры русского и других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понятий: речевая ситуация и ее компоненты, литературный язык, языковая норма, культура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единицы и уровни языка, их признаки и взаимосвязь;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языковые единицы с точки зрения правильности, точности и уместности их употребления;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лингвистический анализ текстов различных функциональных стилей и разновидностей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spellStart"/>
      <w:r w:rsidRPr="00D512E6">
        <w:rPr>
          <w:rFonts w:ascii="Times New Roman" w:hAnsi="Times New Roman" w:cs="Times New Roman"/>
          <w:sz w:val="12"/>
          <w:szCs w:val="12"/>
        </w:rPr>
        <w:t>аудирование</w:t>
      </w:r>
      <w:proofErr w:type="spellEnd"/>
      <w:r w:rsidRPr="00D512E6">
        <w:rPr>
          <w:rFonts w:ascii="Times New Roman" w:hAnsi="Times New Roman" w:cs="Times New Roman"/>
          <w:sz w:val="12"/>
          <w:szCs w:val="12"/>
        </w:rPr>
        <w:t xml:space="preserve"> и 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основные виды чтения (ознакомительно-изучающее, ознакомительно-реферативное и др.) в зависимости от коммуникативной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 и письмо: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в практике письма орфографические и пунктуационные нормы современного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нормы речевого поведения в различных сферах и ситуациях общения, в том числе при обсуждении дискуссионных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основные приемы информационной переработки устного и письменного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w:t>
      </w:r>
      <w:r w:rsidRPr="00D512E6">
        <w:rPr>
          <w:rFonts w:ascii="Times New Roman" w:hAnsi="Times New Roman" w:cs="Times New Roman"/>
          <w:sz w:val="12"/>
          <w:szCs w:val="12"/>
        </w:rPr>
        <w:lastRenderedPageBreak/>
        <w:t>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самообразования и активного участия в производственной, культурной и общественной жизни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3"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Специфические требования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осознавать национальное своеобразие русского и родного языков, различия их фонетической, лексической и грамматической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диалог в ситуации межкультурной коммуникации;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переводить с родного языка на русский тексты разных типов.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9" w:name="Par3112"/>
      <w:bookmarkEnd w:id="19"/>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русского языка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и умений в собственной речевой практике, в том числе в профессионально-ориентированной сфере общения; совершенствование нормативного и целесообразного использования языка в различных сферах и ситуациях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Достижение указанных целей осуществляется в процессе совершенствования языковой и лингвистической (языковедческой), коммуникативной и </w:t>
      </w:r>
      <w:proofErr w:type="spellStart"/>
      <w:r w:rsidRPr="00D512E6">
        <w:rPr>
          <w:rFonts w:ascii="Times New Roman" w:hAnsi="Times New Roman" w:cs="Times New Roman"/>
          <w:sz w:val="12"/>
          <w:szCs w:val="12"/>
        </w:rPr>
        <w:t>культуроведческой</w:t>
      </w:r>
      <w:proofErr w:type="spellEnd"/>
      <w:r w:rsidRPr="00D512E6">
        <w:rPr>
          <w:rFonts w:ascii="Times New Roman" w:hAnsi="Times New Roman" w:cs="Times New Roman"/>
          <w:sz w:val="12"/>
          <w:szCs w:val="12"/>
        </w:rPr>
        <w:t xml:space="preserve"> компетенций.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0" w:name="Par3122"/>
      <w:bookmarkEnd w:id="20"/>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&lt;*&gt; Основные компоненты Обязательного минимума содержания для образовательных учреждений с русским (родным) и с родным (нерусским) языком обучения едины. Специфические темы для образовательных учреждений с родным (нерусским) языком обучения указаны в </w:t>
      </w:r>
      <w:hyperlink w:anchor="Par3181" w:history="1">
        <w:r w:rsidRPr="00D512E6">
          <w:rPr>
            <w:rFonts w:ascii="Times New Roman" w:hAnsi="Times New Roman" w:cs="Times New Roman"/>
            <w:color w:val="0000FF"/>
            <w:sz w:val="12"/>
            <w:szCs w:val="12"/>
          </w:rPr>
          <w:t>разделе</w:t>
        </w:r>
      </w:hyperlink>
      <w:r w:rsidRPr="00D512E6">
        <w:rPr>
          <w:rFonts w:ascii="Times New Roman" w:hAnsi="Times New Roman" w:cs="Times New Roman"/>
          <w:sz w:val="12"/>
          <w:szCs w:val="12"/>
        </w:rPr>
        <w:t xml:space="preserve"> "Материал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 w:name="Par3128"/>
      <w:bookmarkEnd w:id="21"/>
      <w:r w:rsidRPr="00D512E6">
        <w:rPr>
          <w:rFonts w:ascii="Times New Roman" w:hAnsi="Times New Roman" w:cs="Times New Roman"/>
          <w:sz w:val="12"/>
          <w:szCs w:val="12"/>
        </w:rPr>
        <w:t>Содержание, обеспечивающее формирование языковой и лингвистической (языковедческой) компетенций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Введение в науку о языке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язык как объект научного изучения. Русистика и ее разделы. Виднейшие ученые-лингвисты и их работы. Основные направления развития русистики в наши дни.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 как знаковая система и общественное явление. Языки естественные и искусственные. Языки государственные, мировые, межнационального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функции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язык в современном мире. Русский язык как один из индоевропейских языков. Русский язык в кругу других славянских языков. Роль старославянского языка в развитии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ОБЩЕЕ И РАЗЛИЧНОЕ В РУССКОМ И ДРУГИХ ЯЗЫКАХ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ЭТАПЫ ИСТОРИЧЕСКОГО РАЗВИТИЯ РУССКОГО ЯЗЫКА. Сведения об истории русской письменности.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Формы существования русского национального языка (литературный язык, просторечие, диалект, профессиональные разновидности, жаргон, арго).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литературный язык как высшая форма существования национального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Языковая норма, ее функции и типы. Варианты норм. Динамика языковой нормы. Типичные ошибки, вызванные отклонениями от литературной нормы. Преднамеренные и непреднамеренные нарушения языковой нормы.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Языковая система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Система языка, ее устройство и функционирование. Взаимосвязь единиц и уровней языка. Синонимия в системе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Функциональные разновидности языка: разговорная речь, функциональные стили, язык художественной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Разговорная речь, ее особенности.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Литературный язык и язык художественной литературы, его особенности.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Трудные случаи анализа языковых явлений и фактов, возможность их различной интерпретации.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Исторический комментарий языковых явлений различных уровней.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Лингвистический анализ текстов различных функциональных разновидностей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Правописание: орфография и пунктуация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Разделы и принципы русской орфографии.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орфографические нормы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Принципы русской пунктуации.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пунктуационные нормы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Трудные случаи орфографии и пунктуации.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 w:name="Par3158"/>
      <w:bookmarkEnd w:id="22"/>
      <w:r w:rsidRPr="00D512E6">
        <w:rPr>
          <w:rFonts w:ascii="Times New Roman" w:hAnsi="Times New Roman" w:cs="Times New Roman"/>
          <w:sz w:val="12"/>
          <w:szCs w:val="12"/>
        </w:rPr>
        <w:t>Содержание, обеспечивающее формирование коммуникативной компетенции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Сферы и ситуации речевого общения. Компоненты речевой ситуации.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Монологическая и диалогическая речь. Совершенствование навыков монологической и диалогической речи в различных сферах и ситуациях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Различные виды чтения и их использование в зависимости от коммуникативной задачи и характера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Закономерности построения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Информационная переработка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умений и навыков создания текстов разных функционально-смысловых типов, стилей и жанров. Редактирование собственного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речи и ее основные аспекты: нормативный, коммуникативный, этический.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коммуникативные качества речи и их оценка. Причины коммуникативных неудач, их предупреждение и преодоление.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учебно-научного и делового общения (устная и письменная формы). Написание доклада, реферата, тезисов, СТАТЬИ, рецензии. Составление деловых документов различных жанров (расписки, доверенности, резюме).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публичной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разговорной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письменной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3" w:name="Par3173"/>
      <w:bookmarkEnd w:id="23"/>
      <w:r w:rsidRPr="00D512E6">
        <w:rPr>
          <w:rFonts w:ascii="Times New Roman" w:hAnsi="Times New Roman" w:cs="Times New Roman"/>
          <w:sz w:val="12"/>
          <w:szCs w:val="12"/>
        </w:rPr>
        <w:t xml:space="preserve">Содержание, обеспечивающее формирование </w:t>
      </w:r>
      <w:proofErr w:type="spellStart"/>
      <w:r w:rsidRPr="00D512E6">
        <w:rPr>
          <w:rFonts w:ascii="Times New Roman" w:hAnsi="Times New Roman" w:cs="Times New Roman"/>
          <w:sz w:val="12"/>
          <w:szCs w:val="12"/>
        </w:rPr>
        <w:t>культуроведческой</w:t>
      </w:r>
      <w:proofErr w:type="spellEnd"/>
      <w:r w:rsidRPr="00D512E6">
        <w:rPr>
          <w:rFonts w:ascii="Times New Roman" w:hAnsi="Times New Roman" w:cs="Times New Roman"/>
          <w:sz w:val="12"/>
          <w:szCs w:val="12"/>
        </w:rPr>
        <w:t xml:space="preserve"> компетенции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Взаимосвязь языка и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Отражение в языке материальной и духовной культуры русского и других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Диалекты как историческая база литературных языков.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Взаимообогащение языков как результат взаимодействия национальных культур.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Соблюдение норм речевого поведения в различных ситуациях и сферах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4" w:name="Par3181"/>
      <w:bookmarkEnd w:id="24"/>
      <w:r w:rsidRPr="00D512E6">
        <w:rPr>
          <w:rFonts w:ascii="Times New Roman" w:hAnsi="Times New Roman" w:cs="Times New Roman"/>
          <w:sz w:val="12"/>
          <w:szCs w:val="12"/>
        </w:rPr>
        <w:t>Материал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Общая лексика русского языка и языков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Влияние русского языка на становление и развитие других языков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Сходства и различия фонетической, лексической, грамматической систем русского и родного языков.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русского речевого этикета в сравнении с родным.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Перевод с родного языка на русский.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5" w:name="Par3189"/>
      <w:bookmarkEnd w:id="25"/>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русского языка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системное устройство языка, взаимосвязь его уровней и единиц;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понятие языковой нормы, ее функций, современные тенденции в развитии норм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компоненты речевой ситуации; основные условия эффективности речевого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различные виды анализа языковых единиц; языковых явлений и фактов, допускающих неоднозначную интерпретацию;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разграничивать варианты норм, преднамеренные и непреднамеренные нарушения языковой нормы;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лингвистический анализ учебно-научных, деловых, публицистических, разговорных и художественных 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взаимосвязь фактов языка и истории, языка и культуры русского и других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spellStart"/>
      <w:r w:rsidRPr="00D512E6">
        <w:rPr>
          <w:rFonts w:ascii="Times New Roman" w:hAnsi="Times New Roman" w:cs="Times New Roman"/>
          <w:sz w:val="12"/>
          <w:szCs w:val="12"/>
        </w:rPr>
        <w:t>аудирование</w:t>
      </w:r>
      <w:proofErr w:type="spellEnd"/>
      <w:r w:rsidRPr="00D512E6">
        <w:rPr>
          <w:rFonts w:ascii="Times New Roman" w:hAnsi="Times New Roman" w:cs="Times New Roman"/>
          <w:sz w:val="12"/>
          <w:szCs w:val="12"/>
        </w:rPr>
        <w:t xml:space="preserve"> и 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разные виды чтения (ознакомительно-изучающее, ознакомительно-реферативное и др.) в зависимости от коммуникативной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владеть основными приемами информационной переработки устного и письменного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 и письмо: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в практике письма орфографические и пунктуационные нормы современного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нормы речевого поведения в различных сферах и ситуациях общения, в том числе при обсуждении дискуссионных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углубления лингвистических знаний, расширения кругозора в области филологических наук и получения высшего филологического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удовлетворения познавательных интересов в области гуманитарных наук;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самообразования и активного участия в производственной, культурной и общественной жизни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4"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Специфические требования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знать смысл понятий: национальный, государственный, мировой язык, язык межнационального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знать сходства и различия фонетической, лексической и грамматической систем русского и родного языков, речевого этикета русского народа и других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осознавать национальное своеобразие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диалог в ситуации межкультурной коммуникации;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переводить с родного языка на русский тексты разных типов.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6" w:name="Par3230"/>
      <w:bookmarkEnd w:id="26"/>
      <w:r w:rsidRPr="00D512E6">
        <w:rPr>
          <w:rFonts w:ascii="Times New Roman" w:hAnsi="Times New Roman" w:cs="Times New Roman"/>
          <w:sz w:val="12"/>
          <w:szCs w:val="12"/>
        </w:rPr>
        <w:t>СТАНДАРТ СРЕДНЕГО (ПОЛНОГО) ОБЩЕГО ОБРАЗОВАНИЯ ПО ЛИТЕРАТУРЕ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7" w:name="Par3232"/>
      <w:bookmarkEnd w:id="27"/>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литературы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умения соотносить нравственные идеалы произведений русской и родной литературы, выявлять их сходство и национально обусловленное своеобразие художественных решений;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8" w:name="Par3244"/>
      <w:bookmarkEnd w:id="28"/>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9" w:name="Par3247"/>
      <w:bookmarkEnd w:id="29"/>
      <w:r w:rsidRPr="00D512E6">
        <w:rPr>
          <w:rFonts w:ascii="Times New Roman" w:hAnsi="Times New Roman" w:cs="Times New Roman"/>
          <w:sz w:val="12"/>
          <w:szCs w:val="12"/>
        </w:rPr>
        <w:t>Литературные произведения, предназначенные для обязательного изучения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названо имя писателя с указанием конкретных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на базовом уровне сохраняются все факторы, которые определяют специфику содержания предмета "Литература" в основной школе. Кроме того, выпускники должны выходить на диалог русской и родной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А.С. Пушкин. Роман "Евгений Онегин"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М.Ю. Лермонтов. Роман "Герой нашего времени" (обзорное изучение с анализом повести "Княжна Мери");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Н.В. Гоголь. Поэма "Мертвые души" (первый том) (обзорное изучение с анализом отдельных глав).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0" w:name="Par3261"/>
      <w:bookmarkEnd w:id="30"/>
      <w:r w:rsidRPr="00D512E6">
        <w:rPr>
          <w:rFonts w:ascii="Times New Roman" w:hAnsi="Times New Roman" w:cs="Times New Roman"/>
          <w:sz w:val="12"/>
          <w:szCs w:val="12"/>
        </w:rPr>
        <w:t>Русская литература XIX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А.С. Пушкин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"Погасло дневное светило...", "Свободы сеятель пустынный...", "Подражания Корану" (IX."И путник усталый на Бога роптал..."), "Элегия" ("Безумных лет угасшее веселье..."), "...Вновь я посетил...",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"Медный всадник".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М.Ю. Лермонтов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"Молитва" ("Я, Матерь Божия, ныне с молитвою..."), "Как часто, пестрою толпою окружен...", "</w:t>
      </w:r>
      <w:proofErr w:type="spellStart"/>
      <w:r w:rsidRPr="00D512E6">
        <w:rPr>
          <w:rFonts w:ascii="Times New Roman" w:hAnsi="Times New Roman" w:cs="Times New Roman"/>
          <w:sz w:val="12"/>
          <w:szCs w:val="12"/>
        </w:rPr>
        <w:t>Валерик</w:t>
      </w:r>
      <w:proofErr w:type="spellEnd"/>
      <w:r w:rsidRPr="00D512E6">
        <w:rPr>
          <w:rFonts w:ascii="Times New Roman" w:hAnsi="Times New Roman" w:cs="Times New Roman"/>
          <w:sz w:val="12"/>
          <w:szCs w:val="12"/>
        </w:rPr>
        <w:t>", "Сон" ("В полдневный жар в долине Дагестана..."), "Выхожу один я на дорогу...",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Н.В. Гоголь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Одна из петербургских повестей по выбору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 Островский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Драма "Гроза"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И.А. Гончаров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"Обломов" (в образовательных учреждениях с родным (нерусским) языком обучения -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ОЧЕРКИ "ФРЕГАТ ПАЛЛАДА" (ФРАГМЕНТЫ) (ТОЛЬКО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 Тургенев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"Отцы и дети" (в образовательных учреждениях с родным (нерусским) языком обучения -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 Тютчев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w:t>
      </w:r>
      <w:proofErr w:type="spellStart"/>
      <w:r w:rsidRPr="00D512E6">
        <w:rPr>
          <w:rFonts w:ascii="Times New Roman" w:hAnsi="Times New Roman" w:cs="Times New Roman"/>
          <w:sz w:val="12"/>
          <w:szCs w:val="12"/>
        </w:rPr>
        <w:t>Silentium</w:t>
      </w:r>
      <w:proofErr w:type="spellEnd"/>
      <w:r w:rsidRPr="00D512E6">
        <w:rPr>
          <w:rFonts w:ascii="Times New Roman" w:hAnsi="Times New Roman" w:cs="Times New Roman"/>
          <w:sz w:val="12"/>
          <w:szCs w:val="12"/>
        </w:rPr>
        <w:t>!", "</w:t>
      </w:r>
      <w:proofErr w:type="spellStart"/>
      <w:r w:rsidRPr="00D512E6">
        <w:rPr>
          <w:rFonts w:ascii="Times New Roman" w:hAnsi="Times New Roman" w:cs="Times New Roman"/>
          <w:sz w:val="12"/>
          <w:szCs w:val="12"/>
        </w:rPr>
        <w:t>He</w:t>
      </w:r>
      <w:proofErr w:type="spellEnd"/>
      <w:r w:rsidRPr="00D512E6">
        <w:rPr>
          <w:rFonts w:ascii="Times New Roman" w:hAnsi="Times New Roman" w:cs="Times New Roman"/>
          <w:sz w:val="12"/>
          <w:szCs w:val="12"/>
        </w:rPr>
        <w:t xml:space="preserve">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Фет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А.К. ТОЛСТОЙ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 ПРОИЗВЕДЕНИЯ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 Некрасов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"В дороге", "Вчерашний день, часу в шестом...", "Мы с тобой бестолковые люди...", "Поэт и Гражданин", "Элегия" ("Пускай нам говорит изменчивая мода..."), "ОМуза! я у двери гроба...",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"Кому на Руси жить хорошо" (в образовательных учреждениях с родным (нерусским) языком обучения -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Н.С. ЛЕСКОВ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М.Е. САЛТЫКОВ-ЩЕДРИН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ОДНОГО ГОРОДА" (ОБЗОР).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Ф.М. Достоевский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"Преступление и наказание" (в образовательных учреждениях с родным (нерусским) языком обучения -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Л.Н. Толстой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Роман-эпопея "Война и мир" (в образовательных учреждениях с родным (нерусским) языком обучения -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А.П. Чехов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Рассказы: "Студент", "</w:t>
      </w:r>
      <w:proofErr w:type="spellStart"/>
      <w:r w:rsidRPr="00D512E6">
        <w:rPr>
          <w:rFonts w:ascii="Times New Roman" w:hAnsi="Times New Roman" w:cs="Times New Roman"/>
          <w:sz w:val="12"/>
          <w:szCs w:val="12"/>
        </w:rPr>
        <w:t>Ионыч</w:t>
      </w:r>
      <w:proofErr w:type="spellEnd"/>
      <w:r w:rsidRPr="00D512E6">
        <w:rPr>
          <w:rFonts w:ascii="Times New Roman" w:hAnsi="Times New Roman" w:cs="Times New Roman"/>
          <w:sz w:val="12"/>
          <w:szCs w:val="12"/>
        </w:rPr>
        <w:t>", а также 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Рассказы: "Человек в футляре", "ДАМА С СОБАЧКОЙ"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Пьеса "Вишневый сад"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1" w:name="Par3299"/>
      <w:bookmarkEnd w:id="31"/>
      <w:r w:rsidRPr="00D512E6">
        <w:rPr>
          <w:rFonts w:ascii="Times New Roman" w:hAnsi="Times New Roman" w:cs="Times New Roman"/>
          <w:sz w:val="12"/>
          <w:szCs w:val="12"/>
        </w:rPr>
        <w:t>Русская литература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И.А. Бунин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 "Господин из Сан-Франциско", а также 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 "Чистый понедельник"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А.И. КУПРИН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 Горький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Пьеса "На дне".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Поэзия конца XIX - начала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И.Ф. АННЕНСКИЙ, К.Д. БАЛЬМОНТ, А. БЕЛЫЙ, В.Я. БРЮСОВ, М.А. ВОЛОШИН, Н.С. ГУМИЛЕВ, Н.А. КЛЮЕВ, И. СЕВЕРЯНИН, Ф.К. СОЛОГУБ, В.В. ХЛЕБНИКОВ, В.Ф. ХОДАСЕВИЧ.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ДВУХ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Блок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"Двенадцать".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В.В. Маяковский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"А вы могли бы?", "Послушайте!", "Скрипка и немножко нервно", "</w:t>
      </w:r>
      <w:proofErr w:type="spellStart"/>
      <w:r w:rsidRPr="00D512E6">
        <w:rPr>
          <w:rFonts w:ascii="Times New Roman" w:hAnsi="Times New Roman" w:cs="Times New Roman"/>
          <w:sz w:val="12"/>
          <w:szCs w:val="12"/>
        </w:rPr>
        <w:t>Лиличка</w:t>
      </w:r>
      <w:proofErr w:type="spellEnd"/>
      <w:r w:rsidRPr="00D512E6">
        <w:rPr>
          <w:rFonts w:ascii="Times New Roman" w:hAnsi="Times New Roman" w:cs="Times New Roman"/>
          <w:sz w:val="12"/>
          <w:szCs w:val="12"/>
        </w:rPr>
        <w:t>!", "Юбилейное", "Прозаседавшиеся",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"Облако в штанах" (для образовательных учреждений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 Есенин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М.И. Цветаева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О.Э. Мандельштам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w:t>
      </w:r>
      <w:proofErr w:type="spellStart"/>
      <w:r w:rsidRPr="00D512E6">
        <w:rPr>
          <w:rFonts w:ascii="Times New Roman" w:hAnsi="Times New Roman" w:cs="Times New Roman"/>
          <w:sz w:val="12"/>
          <w:szCs w:val="12"/>
        </w:rPr>
        <w:t>NotreDame</w:t>
      </w:r>
      <w:proofErr w:type="spellEnd"/>
      <w:r w:rsidRPr="00D512E6">
        <w:rPr>
          <w:rFonts w:ascii="Times New Roman" w:hAnsi="Times New Roman" w:cs="Times New Roman"/>
          <w:sz w:val="12"/>
          <w:szCs w:val="12"/>
        </w:rPr>
        <w:t>",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Ахматова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Стихотворения: "Песня последней встречи", "Сжала руки под темной вуалью...", "Мне ни к чему одические рати...", "Мне голос был. Он звал </w:t>
      </w:r>
      <w:proofErr w:type="spellStart"/>
      <w:r w:rsidRPr="00D512E6">
        <w:rPr>
          <w:rFonts w:ascii="Times New Roman" w:hAnsi="Times New Roman" w:cs="Times New Roman"/>
          <w:sz w:val="12"/>
          <w:szCs w:val="12"/>
        </w:rPr>
        <w:t>утешно</w:t>
      </w:r>
      <w:proofErr w:type="spellEnd"/>
      <w:r w:rsidRPr="00D512E6">
        <w:rPr>
          <w:rFonts w:ascii="Times New Roman" w:hAnsi="Times New Roman" w:cs="Times New Roman"/>
          <w:sz w:val="12"/>
          <w:szCs w:val="12"/>
        </w:rPr>
        <w:t>...", "Родная земля", а также два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"Реквием".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Б.Л. Пастернак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"ДОКТОР ЖИВАГО" (ОБЗОР).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 Булгаков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Романы: "Белая гвардия" или "Мастер и Маргарита" (в образовательных учреждениях с родным (нерусским) языком обучения - один из романов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А.П. ПЛАТОНОВ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 Шолохов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Роман-эпопея "Тихий Дон" (обзорное изучение).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 Твардовский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"Вся суть в одном-единственном завете...", "Памяти матери", "Я знаю, никакой моей вины...", а также два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В.Т. ШАЛАМОВ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"КОЛЫМСКИЕ РАССКАЗ" (ДВА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А.И. Солженицын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Повесть "Один день Ивана Денисовича"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 "Матренин двор" (только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"Архипелаг Гулаг" (фрагменты).</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5"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31.08.2009 N 320)</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Ф.А. Абрамов, Ч.Т. Айтматов, В.П. Астафьев, В.И. Белов, А.Г. Битов, В.В. Быков, В.С. </w:t>
      </w:r>
      <w:proofErr w:type="spellStart"/>
      <w:r w:rsidRPr="00D512E6">
        <w:rPr>
          <w:rFonts w:ascii="Times New Roman" w:hAnsi="Times New Roman" w:cs="Times New Roman"/>
          <w:sz w:val="12"/>
          <w:szCs w:val="12"/>
        </w:rPr>
        <w:t>Гроссман</w:t>
      </w:r>
      <w:proofErr w:type="spellEnd"/>
      <w:r w:rsidRPr="00D512E6">
        <w:rPr>
          <w:rFonts w:ascii="Times New Roman" w:hAnsi="Times New Roman" w:cs="Times New Roman"/>
          <w:sz w:val="12"/>
          <w:szCs w:val="12"/>
        </w:rPr>
        <w:t>, С.Д. Довлатов, В.Л. Кондратьев, В.П. Некрасов, Е.И. Носов, В.Г. Распутин, В.Ф. Тендряков, Ю.В. Трифонов, В.М. Шукшин.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Поэзия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Драматургия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 Арбузов, А.В. Вампилов, А.М. Володин, В.С. Розов, М.М. Рощин.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Произведение одного автора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Литература последнего десятилетия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 (ОДНО ПРОИЗВЕДЕНИЕ ПО ВЫБОРУ). ПОЭЗИЯ (ОДНО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2" w:name="Par3358"/>
      <w:bookmarkEnd w:id="32"/>
      <w:r w:rsidRPr="00D512E6">
        <w:rPr>
          <w:rFonts w:ascii="Times New Roman" w:hAnsi="Times New Roman" w:cs="Times New Roman"/>
          <w:sz w:val="12"/>
          <w:szCs w:val="12"/>
        </w:rPr>
        <w:t>Литература народов России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Предлагаемый список произведений является примерным и может варьироваться в разных субъектах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 АЙГИ, Р. ГАМЗАТОВ, М. ДЖАЛИЛЬ, М. КАРИМ, Д. КУГУЛЬТИНОВ, К. КУЛИЕВ, Ю. РЫТХЭУ, Г. ТУКАЙ, К. ХЕТАГУРОВ, Ю. ШЕСТАЛОВ.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ПРОИЗВЕДЕНИЕ ОДНОГО АВТОРА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3" w:name="Par3366"/>
      <w:bookmarkEnd w:id="33"/>
      <w:r w:rsidRPr="00D512E6">
        <w:rPr>
          <w:rFonts w:ascii="Times New Roman" w:hAnsi="Times New Roman" w:cs="Times New Roman"/>
          <w:sz w:val="12"/>
          <w:szCs w:val="12"/>
        </w:rPr>
        <w:t>Зарубежная литература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 БАЛЬЗАК, Г. БЕЛЛЬ, О. 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ПОЭЗИЯ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 АПОЛЛИНЕР, Д.Г. БАЙРОН, У. БЛЕЙК, Ш. БОДЛЕР, П. ВЕРЛЕН, Э. ВЕРХАРН, Г. ГЕЙНЕ, А. РЕМБО, P.M. РИЛЬКЕ, Т.С. ЭЛИОТ.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ДВУХ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4" w:name="Par3376"/>
      <w:bookmarkEnd w:id="34"/>
      <w:r w:rsidRPr="00D512E6">
        <w:rPr>
          <w:rFonts w:ascii="Times New Roman" w:hAnsi="Times New Roman" w:cs="Times New Roman"/>
          <w:sz w:val="12"/>
          <w:szCs w:val="12"/>
        </w:rPr>
        <w:t>Основные историко-литературные сведения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5" w:name="Par3378"/>
      <w:bookmarkEnd w:id="35"/>
      <w:r w:rsidRPr="00D512E6">
        <w:rPr>
          <w:rFonts w:ascii="Times New Roman" w:hAnsi="Times New Roman" w:cs="Times New Roman"/>
          <w:sz w:val="12"/>
          <w:szCs w:val="12"/>
        </w:rPr>
        <w:t>Русская литература XIX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Русская литература в контексте мировой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темы и проблемы русской литературы XIX в. (свобода, духовно-нравственные искания человека, обращение к народу в поисках нравственного идеала, "</w:t>
      </w:r>
      <w:proofErr w:type="spellStart"/>
      <w:r w:rsidRPr="00D512E6">
        <w:rPr>
          <w:rFonts w:ascii="Times New Roman" w:hAnsi="Times New Roman" w:cs="Times New Roman"/>
          <w:sz w:val="12"/>
          <w:szCs w:val="12"/>
        </w:rPr>
        <w:t>праведничество</w:t>
      </w:r>
      <w:proofErr w:type="spellEnd"/>
      <w:r w:rsidRPr="00D512E6">
        <w:rPr>
          <w:rFonts w:ascii="Times New Roman" w:hAnsi="Times New Roman" w:cs="Times New Roman"/>
          <w:sz w:val="12"/>
          <w:szCs w:val="12"/>
        </w:rPr>
        <w:t>",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&lt;и литературе других народов России&gt;&lt;*&gt;. Формирование реализма как новой ступени познания и художественного освоения мира и человека. &lt;Общее и особенное в реалистическом отражении действительности в русской литературе и литературе других народов России.&gt; Проблема человека и среды. Осмысление взаимодействия характера и обстоятельств.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В историко-литературных сведениях в треугольные скобки заключены позиции, имеющие отношение только к образовательным учреждениям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6" w:name="Par3388"/>
      <w:bookmarkEnd w:id="36"/>
      <w:r w:rsidRPr="00D512E6">
        <w:rPr>
          <w:rFonts w:ascii="Times New Roman" w:hAnsi="Times New Roman" w:cs="Times New Roman"/>
          <w:sz w:val="12"/>
          <w:szCs w:val="12"/>
        </w:rPr>
        <w:t>Русская литература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Традиции и новаторство в русской литературе на рубеже XIX - XX веков. Новые литературные течения. Модернизм.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 &lt;и литературе других народов России.&gt;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Великая Отечественная война и ее художественное осмысление в русской литературе &lt;и литературе других народов России&gt;.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&lt;и литературе других народов России.&gt; Развитие традиционных тем русской лирики (темы любви, гражданского служения, единства человека и природы).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7" w:name="Par3394"/>
      <w:bookmarkEnd w:id="37"/>
      <w:r w:rsidRPr="00D512E6">
        <w:rPr>
          <w:rFonts w:ascii="Times New Roman" w:hAnsi="Times New Roman" w:cs="Times New Roman"/>
          <w:sz w:val="12"/>
          <w:szCs w:val="12"/>
        </w:rPr>
        <w:t>Литература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Отражение в национальных литературах общих и специфических духовно-нравственных и социальных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8" w:name="Par3400"/>
      <w:bookmarkEnd w:id="38"/>
      <w:r w:rsidRPr="00D512E6">
        <w:rPr>
          <w:rFonts w:ascii="Times New Roman" w:hAnsi="Times New Roman" w:cs="Times New Roman"/>
          <w:sz w:val="12"/>
          <w:szCs w:val="12"/>
        </w:rPr>
        <w:t>Зарубежная литература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Взаимодействие зарубежной, русской литературы &lt;и литературы других народов России,&gt; отражение в них "вечных" проблем бытия. Постановка в литературе XIX - 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9" w:name="Par3404"/>
      <w:bookmarkEnd w:id="39"/>
      <w:r w:rsidRPr="00D512E6">
        <w:rPr>
          <w:rFonts w:ascii="Times New Roman" w:hAnsi="Times New Roman" w:cs="Times New Roman"/>
          <w:sz w:val="12"/>
          <w:szCs w:val="12"/>
        </w:rPr>
        <w:t>Основные теоретико-литературные понятия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литература как искусство слова.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Художественный образ.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Содержание и форма.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Художественный вымысел. Фантастика.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 XX веков.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Деталь. Символ.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Психологизм. Народность. Историзм.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Трагическое и комическое. Сатира, юмор, ирония, сарказм. Гротеск.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 и поэзия. Системы стихосложения. Стихотворные размеры: хорей, ямб, дактиль, амфибрахий, анапест. Ритм. Рифма. Строфа.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Литературная критика.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Художественный перевод.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Русскоязычные национальные литературы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0" w:name="Par3424"/>
      <w:bookmarkEnd w:id="40"/>
      <w:r w:rsidRPr="00D512E6">
        <w:rPr>
          <w:rFonts w:ascii="Times New Roman" w:hAnsi="Times New Roman" w:cs="Times New Roman"/>
          <w:sz w:val="12"/>
          <w:szCs w:val="12"/>
        </w:rPr>
        <w:t>Основные виды деятельности по освоению литературных произведений и теоретико-литературных понятий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Осознанное, творческое чтение художественных произведений разных жанров.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Выразительное 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Различные виды пересказа.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Заучивание наизусть стихотворных 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Определение принадлежности литературного (фольклорного) текста к тому или иному роду и жанру.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Выявление языковых средств художественной образности и определение их роли в раскрытии идейно-тематического содержания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Участие в дискуссии, утверждение и доказательство своей точки зрения с учетом мнения оппонента.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Подготовка рефератов, докладов; написание сочинений на основе и по мотивам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наряду с вышеуказанными, специфическими видами деятельности являются: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Сопоставление произведений русской и родной литературы, выявление сходства нравственных идеалов, национального своеобразия их художественного воплощения.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Самостоятельный перевод фрагментов русского художественного текста на родной язык, поиск в родном языке эквивалентных средств художественной выразительности.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41" w:name="Par3439"/>
      <w:bookmarkEnd w:id="41"/>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литературы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образную природу словесного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содержание изученных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факты жизни и творчества писателей-классиков XIX -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закономерности историко-литературного процесса и черты литературных направлений;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теоретико-литературные понятия;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воспроизводить содержание литературного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род и жанр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сопоставлять литературные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выявлять авторскую позицию;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выразительно читать изученные произведения (или их фрагменты), соблюдая нормы литературного произношения;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аргументированно формулировать свое отношение к прочитанному произведению;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писать рецензии на прочитанные произведения и сочинения разных жанров на литературные 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наряду с вышеуказанным, ученик должен 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создания связного текста (устного и письменного) на необходимую тему с учетом норм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участия в диалоге или дискуссии;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самостоятельного знакомства с явлениями художественной культуры и оценки их эстетической значимости;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своего круга чтения и оценки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6"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42" w:name="Par3470"/>
      <w:bookmarkEnd w:id="42"/>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литературы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совершенствование аналитических умений: сопоставительного анализа произведений русской и родной литературы в культурно-историческом контексте, сопоставления русского оригинала и его художественного перевода на родной язык для определения соответствия перевода тексту оригинала;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активизация речевой деятельности учащихся на русском языке: развитие умений и навыков владения стилистически окрашенной русской речью.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43" w:name="Par3482"/>
      <w:bookmarkEnd w:id="4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4" w:name="Par3485"/>
      <w:bookmarkEnd w:id="44"/>
      <w:r w:rsidRPr="00D512E6">
        <w:rPr>
          <w:rFonts w:ascii="Times New Roman" w:hAnsi="Times New Roman" w:cs="Times New Roman"/>
          <w:sz w:val="12"/>
          <w:szCs w:val="12"/>
        </w:rPr>
        <w:t>Литературные произведения, предназначенные для обязательного изучения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историко-литературного курса, основы которого были заложены на завершающем этапе основной школы. Курс литературы в старшей школе направлен на развитие и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На профильном уровне старшей школы усиливается сопоставительный аспект изучения литературных произведений, рассматриваемых в широком историко-культурном контексте.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названо имя писателя с указанием конкретных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на профильном уровне учащиеся, которые предполагают в дальнейшей профессиональной деятельности изучать родную и русскую филологию, должны выходить на диалог родной и русской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А.С. Пушкин. Роман "Евгений Онегин" (обзорное изучение с анализом отдельных глав);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М.Ю. Лермонтов. Роман "Герой нашего времени" (обзорное изучение с анализом повести "Княжна Мери");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Н.В. Гоголь. Поэма "Мертвые души" (первый том) (обзорное изучение с анализом глав).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45" w:name="Par3499"/>
      <w:bookmarkEnd w:id="45"/>
      <w:r w:rsidRPr="00D512E6">
        <w:rPr>
          <w:rFonts w:ascii="Times New Roman" w:hAnsi="Times New Roman" w:cs="Times New Roman"/>
          <w:sz w:val="12"/>
          <w:szCs w:val="12"/>
        </w:rPr>
        <w:t>Русская литература XIX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А.С. Пушкин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"Погасло дневное светило...", "Свободы сеятель пустынный...", "Разговор книгопродавца с поэтом", "Подражания Корану" (IX."И путник усталый на Бога роптал...") "Элегия", ("Безумных лет угасшее веселье..."), "...Вновь я посетил...",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"Медный всадник".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ТРАГЕДИЯ "БОРИС ГОДУНОВ"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М.Ю. Лермонтов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"Молитва" ("Я, Матерь Божия, ныне с молитвою..."), "Как часто, пестрою толпою окружен...", "</w:t>
      </w:r>
      <w:proofErr w:type="spellStart"/>
      <w:r w:rsidRPr="00D512E6">
        <w:rPr>
          <w:rFonts w:ascii="Times New Roman" w:hAnsi="Times New Roman" w:cs="Times New Roman"/>
          <w:sz w:val="12"/>
          <w:szCs w:val="12"/>
        </w:rPr>
        <w:t>Валерик</w:t>
      </w:r>
      <w:proofErr w:type="spellEnd"/>
      <w:r w:rsidRPr="00D512E6">
        <w:rPr>
          <w:rFonts w:ascii="Times New Roman" w:hAnsi="Times New Roman" w:cs="Times New Roman"/>
          <w:sz w:val="12"/>
          <w:szCs w:val="12"/>
        </w:rPr>
        <w:t>", "Сон" ("В полдневный жар в долине Дагестана..."), "Выхожу один я на дорогу...",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"ДЕМОН"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Н.В. Гоголь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Одна из петербургских повестей по выбору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 Островский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Драма "Гроза".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КОМЕДИЯ "ЛЕС"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 ДОБРОЛЮБОВ. "ЛУЧ СВЕТА В ТЕМНОМ ЦАРСТВЕ" (ФРАГМЕНТЫ); А.А. ГРИГОРЬЕВ. "ПОСЛЕ "ГРОЗЫ" ОСТРОВСКОГО. ПИСЬМА К И.С. ТУРГЕНЕВУ" (ФРАГМЕНТЫ).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И.А. Гончаров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"Обломов"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ОЧЕРКИ "ФРЕГАТ ПАЛЛАДА" (ФРАГМЕНТЫ) (ТОЛЬКО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 ДОБРОЛЮБОВ. "ЧТО ТАКОЕ ОБЛОМОВЩИНА?" (ФРАГМЕНТЫ); А.В. ДРУЖИНИН. "ОБЛОМОВ", РОМАН И.А. ГОНЧАРОВА" (ФРАГМЕНТЫ).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 Тургенев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"Отцы и дети".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 ПИСАРЕВ. "БАЗАРОВ" (ФРАГМЕНТЫ).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 Тютчев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w:t>
      </w:r>
      <w:proofErr w:type="spellStart"/>
      <w:r w:rsidRPr="00D512E6">
        <w:rPr>
          <w:rFonts w:ascii="Times New Roman" w:hAnsi="Times New Roman" w:cs="Times New Roman"/>
          <w:sz w:val="12"/>
          <w:szCs w:val="12"/>
        </w:rPr>
        <w:t>Silentium</w:t>
      </w:r>
      <w:proofErr w:type="spellEnd"/>
      <w:r w:rsidRPr="00D512E6">
        <w:rPr>
          <w:rFonts w:ascii="Times New Roman" w:hAnsi="Times New Roman" w:cs="Times New Roman"/>
          <w:sz w:val="12"/>
          <w:szCs w:val="12"/>
        </w:rPr>
        <w:t>!", "</w:t>
      </w:r>
      <w:proofErr w:type="spellStart"/>
      <w:r w:rsidRPr="00D512E6">
        <w:rPr>
          <w:rFonts w:ascii="Times New Roman" w:hAnsi="Times New Roman" w:cs="Times New Roman"/>
          <w:sz w:val="12"/>
          <w:szCs w:val="12"/>
        </w:rPr>
        <w:t>He</w:t>
      </w:r>
      <w:proofErr w:type="spellEnd"/>
      <w:r w:rsidRPr="00D512E6">
        <w:rPr>
          <w:rFonts w:ascii="Times New Roman" w:hAnsi="Times New Roman" w:cs="Times New Roman"/>
          <w:sz w:val="12"/>
          <w:szCs w:val="12"/>
        </w:rPr>
        <w:t xml:space="preserve"> то, что мните вы, природа...", "Умом Россию не понять...", "О, как убийственно мы любим...", "Нам не дано предугадать...", "Природа - сфинкс. И тем она верней...", "К. Б." ("Я встретил вас - и все былое..."),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Фет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"Это утро, радость эта...", "Шепот, робкое дыханье...", "Сияла ночь. Луной был полон сад. Лежали...", "Еще майская ночь",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А.К. ТОЛСТОЙ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ПЯТЬ ПРОИЗВЕДЕНИЙ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 Некрасов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"В дороге", "Вчерашний день, часу в шестом...", "Мы с тобой бестолковые люди...", "Поэт и Гражданин", "Элегия" ("Пускай нам говорит изменчивая мода..."), "ОМуза! я у двери гроба...",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"Кому на Руси жить хорошо"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Н.Г. ЧЕРНЫШЕВСКИЙ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"ЧТО ДЕЛАТЬ?" (ОБЗОР).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Н.С. Лесков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 Салтыков-Щедрин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одного города" (обзорное изучение).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Ф.М. Достоевский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"Преступление и наказание"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ОЧЕРК "ПУШКИН".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Н.Н. СТРАХОВ. "ПРЕСТУПЛЕНИЕ И НАКАЗАНИЕ" (ФРАГМЕНТЫ).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Л.Н. Толстой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Роман-эпопея "Война и мир"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А.П. Чехов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Рассказы: "ПОПРЫГУНЬЯ", "ПАЛАТА N 6", "Студент", "ДОМ С МЕЗОНИНОМ", "</w:t>
      </w:r>
      <w:proofErr w:type="spellStart"/>
      <w:r w:rsidRPr="00D512E6">
        <w:rPr>
          <w:rFonts w:ascii="Times New Roman" w:hAnsi="Times New Roman" w:cs="Times New Roman"/>
          <w:sz w:val="12"/>
          <w:szCs w:val="12"/>
        </w:rPr>
        <w:t>Ионыч</w:t>
      </w:r>
      <w:proofErr w:type="spellEnd"/>
      <w:r w:rsidRPr="00D512E6">
        <w:rPr>
          <w:rFonts w:ascii="Times New Roman" w:hAnsi="Times New Roman" w:cs="Times New Roman"/>
          <w:sz w:val="12"/>
          <w:szCs w:val="12"/>
        </w:rPr>
        <w:t>", "Человек в футляре", "КРЫЖОВНИК", "О ЛЮБВИ", "Дама с собачкой", а также 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Пьеса "Вишневый сад".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ОДНА ПЬЕСА ПО ВЫБОРУ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46" w:name="Par3547"/>
      <w:bookmarkEnd w:id="46"/>
      <w:r w:rsidRPr="00D512E6">
        <w:rPr>
          <w:rFonts w:ascii="Times New Roman" w:hAnsi="Times New Roman" w:cs="Times New Roman"/>
          <w:sz w:val="12"/>
          <w:szCs w:val="12"/>
        </w:rPr>
        <w:t>Русская литература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И.А. Бунин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Рассказы: "АНТОНОВСКИЕ ЯБЛОКИ", "Господин из Сан-Франциско", "ТЕМНЫЕ АЛЛЕИ", "Чистый понедельник", а также 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А.И. Куприн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Л.Н. АНДРЕЕВ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 Горький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Пьеса "На дне".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ДВА ПРОИЗВЕДЕНИЯ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Поэзия конца XIX - начала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И.Ф. АННЕНСКИЙ, К.Д. БАЛЬМОНТ, А. БЕЛЫЙ, В.Я. БРЮСОВ, М.А. ВОЛОШИН, Н.С. ГУМИЛЕВ, Н.А. КЛЮЕВ, И. СЕВЕРЯНИН, Ф.К. СОЛОГУБ, В.В. ХЛЕБНИКОВ, В.Ф. ХОДАСЕВИЧ.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Блок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"Двенадцать".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В.В. Маяковский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"А вы могли бы?", "Послушайте!", "Скрипка и немножко нервно", "</w:t>
      </w:r>
      <w:proofErr w:type="spellStart"/>
      <w:r w:rsidRPr="00D512E6">
        <w:rPr>
          <w:rFonts w:ascii="Times New Roman" w:hAnsi="Times New Roman" w:cs="Times New Roman"/>
          <w:sz w:val="12"/>
          <w:szCs w:val="12"/>
        </w:rPr>
        <w:t>Лиличка</w:t>
      </w:r>
      <w:proofErr w:type="spellEnd"/>
      <w:r w:rsidRPr="00D512E6">
        <w:rPr>
          <w:rFonts w:ascii="Times New Roman" w:hAnsi="Times New Roman" w:cs="Times New Roman"/>
          <w:sz w:val="12"/>
          <w:szCs w:val="12"/>
        </w:rPr>
        <w:t>!", "Юбилейное", "Прозаседавшиеся",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"Облако в штанах"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 Есенин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ОДНА ПОЭМА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М.И. Цветаева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О.Э. Мандельштам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w:t>
      </w:r>
      <w:proofErr w:type="spellStart"/>
      <w:r w:rsidRPr="00D512E6">
        <w:rPr>
          <w:rFonts w:ascii="Times New Roman" w:hAnsi="Times New Roman" w:cs="Times New Roman"/>
          <w:sz w:val="12"/>
          <w:szCs w:val="12"/>
        </w:rPr>
        <w:t>NotreDame</w:t>
      </w:r>
      <w:proofErr w:type="spellEnd"/>
      <w:r w:rsidRPr="00D512E6">
        <w:rPr>
          <w:rFonts w:ascii="Times New Roman" w:hAnsi="Times New Roman" w:cs="Times New Roman"/>
          <w:sz w:val="12"/>
          <w:szCs w:val="12"/>
        </w:rPr>
        <w:t>", "Бессонница. Гомер. Тугие паруса...", "За гремучую доблесть грядущих веков...", "Я вернулся в мой город, знакомый до слез...",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Ахматова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Стихотворения: "Песня последней встречи", "Сжала руки под темной вуалью...", "Мне ни к чему одические рати...", "Мне голос был. Он звал </w:t>
      </w:r>
      <w:proofErr w:type="spellStart"/>
      <w:r w:rsidRPr="00D512E6">
        <w:rPr>
          <w:rFonts w:ascii="Times New Roman" w:hAnsi="Times New Roman" w:cs="Times New Roman"/>
          <w:sz w:val="12"/>
          <w:szCs w:val="12"/>
        </w:rPr>
        <w:t>утешно</w:t>
      </w:r>
      <w:proofErr w:type="spellEnd"/>
      <w:r w:rsidRPr="00D512E6">
        <w:rPr>
          <w:rFonts w:ascii="Times New Roman" w:hAnsi="Times New Roman" w:cs="Times New Roman"/>
          <w:sz w:val="12"/>
          <w:szCs w:val="12"/>
        </w:rPr>
        <w:t>...", "Родная земля",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"Реквием".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Б.Л. Пастернак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"Февраль. Достать чернил и плакать!..", "Определение поэзии", "Во всем мне хочется дойти...", "Гамлет", "Зимняя ночь",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"Доктор Живаго"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 Булгаков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Романы: "Белая гвардия" или "Мастер и Маргарита"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Н.Э. БАБЕЛЬ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Е.И. ЗАМЯТИН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"МЫ"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А.П. Платонов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 Шолохов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Роман-эпопея "Тихий Дон"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В.В. НАБОКОВ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 ЗАБОЛОЦКИЙ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 Твардовский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"Вся суть в одном-единственном завете...", "Памяти матери", "Я знаю: никакой моей вины...",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В.Т. ШАЛАМОВ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"КОЛЫМСКИЕ РАССКАЗЫ" (ДВА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А.И. Солженицын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Повесть "Один день Ивана Денисовича"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 "Матренин двор" (только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"АРХИПЕЛАГ ГУЛАГ" (ФРАГМЕНТЫ).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Ф.А. Абрамов, Ч.Т. Айтматов, В.П. Астафьев, В.И. Белов, А.Г. Битов, В.В. Быков, В.С. </w:t>
      </w:r>
      <w:proofErr w:type="spellStart"/>
      <w:r w:rsidRPr="00D512E6">
        <w:rPr>
          <w:rFonts w:ascii="Times New Roman" w:hAnsi="Times New Roman" w:cs="Times New Roman"/>
          <w:sz w:val="12"/>
          <w:szCs w:val="12"/>
        </w:rPr>
        <w:t>Гроссман</w:t>
      </w:r>
      <w:proofErr w:type="spellEnd"/>
      <w:r w:rsidRPr="00D512E6">
        <w:rPr>
          <w:rFonts w:ascii="Times New Roman" w:hAnsi="Times New Roman" w:cs="Times New Roman"/>
          <w:sz w:val="12"/>
          <w:szCs w:val="12"/>
        </w:rPr>
        <w:t>, С.Д. Довлатов, В.Л. Кондратьев, В.П. Некрасов, Е.И. Носов, В.Г. Распутин, В.Ф. Тендряков, Ю.В. Трифонов, В.М. Шукшин.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Поэзия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Драматургия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 Арбузов, А.В. Вампилов, A.M. Володин, B.C. Розов, М.М. Рощин.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Произведение одного автора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Литература последнего десятилетия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 (ОДНО ПРОИЗВЕДЕНИЕ ПО ВЫБОРУ). ПОЭЗИЯ (ОДНО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47" w:name="Par3615"/>
      <w:bookmarkEnd w:id="47"/>
      <w:r w:rsidRPr="00D512E6">
        <w:rPr>
          <w:rFonts w:ascii="Times New Roman" w:hAnsi="Times New Roman" w:cs="Times New Roman"/>
          <w:sz w:val="12"/>
          <w:szCs w:val="12"/>
        </w:rPr>
        <w:t>Литература народов России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Предлагаемый список произведений является примерным и может варьироваться в разных субъектах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 АЙГИ, Р. ГАМЗАТОВ, М. ДЖАЛИЛЬ, М. КАРИМ, Д. КУГУЛЬТИНОВ, К. КУЛИЕВ, Ю. РЫТХЭУ, Г. ТУКАЙ, К. ХЕТАГУРОВ, Ю. ШЕСТАЛОВ.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НЕ МЕНЕЕ ДВУХ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48" w:name="Par3623"/>
      <w:bookmarkEnd w:id="48"/>
      <w:r w:rsidRPr="00D512E6">
        <w:rPr>
          <w:rFonts w:ascii="Times New Roman" w:hAnsi="Times New Roman" w:cs="Times New Roman"/>
          <w:sz w:val="12"/>
          <w:szCs w:val="12"/>
        </w:rPr>
        <w:t>Зарубежная литература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 БАЛЬЗАК, Г. БЕЛЛЬ, О. 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ПОЭЗИЯ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 АПОЛЛИНЕР, Д.Г. БАЙРОН, У. БЛЕЙК, Ш. БОДЛЕР, П. ВЕРЛЕН, Э. ВЕРХАРН, Г. ГЕЙНЕ, А. РЕМБО, P.M. РИЛЬКЕ, Т.С. ЭЛИОТ.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9" w:name="Par3633"/>
      <w:bookmarkEnd w:id="49"/>
      <w:r w:rsidRPr="00D512E6">
        <w:rPr>
          <w:rFonts w:ascii="Times New Roman" w:hAnsi="Times New Roman" w:cs="Times New Roman"/>
          <w:sz w:val="12"/>
          <w:szCs w:val="12"/>
        </w:rPr>
        <w:t>Основные историко-литературные сведения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50" w:name="Par3635"/>
      <w:bookmarkEnd w:id="50"/>
      <w:r w:rsidRPr="00D512E6">
        <w:rPr>
          <w:rFonts w:ascii="Times New Roman" w:hAnsi="Times New Roman" w:cs="Times New Roman"/>
          <w:sz w:val="12"/>
          <w:szCs w:val="12"/>
        </w:rPr>
        <w:t>Русская литература XIX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Русская литература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w:t>
      </w:r>
      <w:proofErr w:type="spellStart"/>
      <w:r w:rsidRPr="00D512E6">
        <w:rPr>
          <w:rFonts w:ascii="Times New Roman" w:hAnsi="Times New Roman" w:cs="Times New Roman"/>
          <w:sz w:val="12"/>
          <w:szCs w:val="12"/>
        </w:rPr>
        <w:t>праведничество</w:t>
      </w:r>
      <w:proofErr w:type="spellEnd"/>
      <w:r w:rsidRPr="00D512E6">
        <w:rPr>
          <w:rFonts w:ascii="Times New Roman" w:hAnsi="Times New Roman" w:cs="Times New Roman"/>
          <w:sz w:val="12"/>
          <w:szCs w:val="12"/>
        </w:rPr>
        <w:t>", борьба с социальной несправедливостью и угнетением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Нравственные устои и быт разных слоев русского общества (дворянство, купечество, крестьянство). Роль женщины в семье и общественной жизни. Тема Родины и природы в русской литературе &lt;и литературе других народов России&gt;&lt;*&gt;.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В историко-литературных сведениях в треугольные скобки заключены позиции, имеющие отношение только к образовательным учреждениям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Национальное самоопределение русской литературы. Общеевропейские историко-культурные и художественные предпосылки романтизма и национальные особенности его русской ветви. Романтизм в русской литературе &lt;и литературе других народов России.&gt; Дух бунтарства и отражение трагического конфликта личности и мироздания, героя и общества в романтических произведениях. Преобладание поэзии в литературе 1800-x - 1820-x годов. Роль романтической лирики в развитии психологизма; формирование в ней символической образности. Особенности поэтического слова в романтической лирике.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Становление классической прозы в русской литературе 1830-х - 1840-х годов. Формирование реализма как новой ступени познания и художественного освоения мира и человека. &lt;Общее и особенное в реалистическом отражении действительности в русской и литературе других народов России.&gt; Проблема человека и среды. Осмысление взаимодействия характера и обстоятельств. Внимание к социальным "низам". Универсальность художественных образов.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Журналистика 50 - 70-х гг. XIX века. Роль литературной критики в общественно-культурном развитии России. Создание классических образцов русского романа, получивших мировое признание.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Традиции и новаторство в русской поэзии. Развитие русской философской лирики. Проблема счастья и общественного служения. Образ русской женщины. Возвышенное и трагическое звучание темы любви.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национального театра. Демократизация русской литературы. Размышления о народе и ответственности перед ним. Отражение картин народной жизни, традиций, быта.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Сатира в литературе второй половины XIX в., формы ее выражения. Историзм и психологизм. Расцвет малых прозаических форм в последние десятилетия XIX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и развитие литературного языка. Классическая русская литература и ее мировое признание.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51" w:name="Par3650"/>
      <w:bookmarkEnd w:id="51"/>
      <w:r w:rsidRPr="00D512E6">
        <w:rPr>
          <w:rFonts w:ascii="Times New Roman" w:hAnsi="Times New Roman" w:cs="Times New Roman"/>
          <w:sz w:val="12"/>
          <w:szCs w:val="12"/>
        </w:rPr>
        <w:t>Русская литература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Традиции и новаторство в русской литературе на рубеже XIX - XX веков. Новые литературные течения. Поиски и эксперименты. Усложнение картины мира. Отношение к традициям. Модернизм.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Трагические события начала века (Первая мировая война, революция, гражданская война, массовые репрессии, коллективизация) и их отражение в русской литературе &lt;и литературе других народов России.&gt; Конфликт человека и эпохи.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реалистической литературы, ее основные темы и герои. "Социалистический реализм" в литературе советского периода. Государственное регулирование и творческая свобода в советской литературе. Художественная объективность и тенденциозность в освещении исторических событий. Сатира в литературе. Проблема "художник и власть".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Великая Отечественная война и ее художественное осмысление в русской литературе &lt;и литературе других народов России.&gt;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Новое понимание русской истории. Влияние "оттепели" 60-х годов на развитие литературы. Литературно-художественные журналы, их место в общественном сознании. "Лагерная" тема. "Деревенская" 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&lt;и литературе других народов России.&gt;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Поэтические искания. Развитие традиционных тем русской лирики (темы любви, гражданского служения, единства человека и природы). Основные тенденции современного литературного процесса.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52" w:name="Par3659"/>
      <w:bookmarkEnd w:id="52"/>
      <w:r w:rsidRPr="00D512E6">
        <w:rPr>
          <w:rFonts w:ascii="Times New Roman" w:hAnsi="Times New Roman" w:cs="Times New Roman"/>
          <w:sz w:val="12"/>
          <w:szCs w:val="12"/>
        </w:rPr>
        <w:t>Литература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Отражение в национальных литературах общих и специфических духовно-нравственных и социальных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Общность духовно-нравственных идеалов разных национальных литератур, многообразие их художественного воплощения.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русского языка как языка межнационального общения, открывающего доступ к произведениям литератур различных народов России. Проблемы литературно-художественного двуязычия. Русскоязычные национальные литературы народов России. Русский язык как средство создания национально-окрашенной художественной образности.&gt;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53" w:name="Par3667"/>
      <w:bookmarkEnd w:id="53"/>
      <w:r w:rsidRPr="00D512E6">
        <w:rPr>
          <w:rFonts w:ascii="Times New Roman" w:hAnsi="Times New Roman" w:cs="Times New Roman"/>
          <w:sz w:val="12"/>
          <w:szCs w:val="12"/>
        </w:rPr>
        <w:t>Зарубежная литература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Единство и многообразие мирового литературного процесса. Взаимодействие зарубежной, русской литературы &lt;и литературы других народов России&gt;, отражение в них "вечных" проблем бытия. Постановка в литературе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w:t>
      </w:r>
      <w:proofErr w:type="spellStart"/>
      <w:r w:rsidRPr="00D512E6">
        <w:rPr>
          <w:rFonts w:ascii="Times New Roman" w:hAnsi="Times New Roman" w:cs="Times New Roman"/>
          <w:sz w:val="12"/>
          <w:szCs w:val="12"/>
        </w:rPr>
        <w:t>Общегуманистическая</w:t>
      </w:r>
      <w:proofErr w:type="spellEnd"/>
      <w:r w:rsidRPr="00D512E6">
        <w:rPr>
          <w:rFonts w:ascii="Times New Roman" w:hAnsi="Times New Roman" w:cs="Times New Roman"/>
          <w:sz w:val="12"/>
          <w:szCs w:val="12"/>
        </w:rPr>
        <w:t xml:space="preserve"> тематика произведений европейской литературы. Проблемы самопознания, выбора жизненного идеала и жизненного пути. Художественные искания писателей XIX - XX вв. Влияние зарубежной литературы на русскую литературу XX в. Обращение писателей к парадоксам бытия, взаимодействие реального и фантастического, истории и мифа. Утопия и антиутопия в литературе. Тема молодежи в зарубежной литературе.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54" w:name="Par3671"/>
      <w:bookmarkEnd w:id="54"/>
      <w:r w:rsidRPr="00D512E6">
        <w:rPr>
          <w:rFonts w:ascii="Times New Roman" w:hAnsi="Times New Roman" w:cs="Times New Roman"/>
          <w:sz w:val="12"/>
          <w:szCs w:val="12"/>
        </w:rPr>
        <w:t>Основные теоретико-литературные понятия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литература как искусство слова.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Художественный образ. Художественное время и пространство.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Содержание и форма. Поэтика.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Авторский замысел и его воплощение. Художественный вымысел. Фантастика.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Историко-литературный процесс. Литературные направления и течения: классицизм, сентиментализм, романтизм, реализм, символизм, акмеизм, футуризм. Модернизм и постмодернизм. Основные факты жизни и творчества выдающихся русских писателей XIX - XX веков.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Литературные роды: эпос, лирика, драма. Жанры литературы: роман-эпопея, роман, повесть, рассказ, очерк, притча; поэма, баллада, песня; лирическое стихотворение, элегия, послание, эпиграмма, ода, сонет; комедия, трагедия, драма.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Авторская позиция. Пафос. Тема. Идея. Проблематика. Сюжет. Фабула.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Речевая характеристика героя: диалог, монолог, внутренняя речь. Сказ.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Деталь. Символ. Подтекст.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Психологизм. Народность. Историзм.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Трагическое и комическое. Сатира, юмор, ирония, сарказм. Гротеск.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 художественного произведения. Изобразительно-выразительные средства в художественном произведении: сравнение, эпитет, метафора, метонимия. Звукопись: аллитерация, ассонанс.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Гипербола. Аллегория.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 и поэзия. Системы стихосложения. Стихотворные размеры: хорей, ямб, дактиль, амфибрахий, анапест. Дольник. Акцентный стих. Белый стих. Верлибр. Ритм. Рифма. Строфа.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Литературная критика.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Типологическая общность и национальное своеобразие русской и других национальных литератур.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Художественный перевод.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Русскоязычные национальные литературы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55" w:name="Par3694"/>
      <w:bookmarkEnd w:id="55"/>
      <w:r w:rsidRPr="00D512E6">
        <w:rPr>
          <w:rFonts w:ascii="Times New Roman" w:hAnsi="Times New Roman" w:cs="Times New Roman"/>
          <w:sz w:val="12"/>
          <w:szCs w:val="12"/>
        </w:rPr>
        <w:t>Основные виды деятельности по освоению литературных произведений и теоретико-литературных понятий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Осознанное, творческое чтение художественных произведений разных жанров.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Выразительное 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Различные виды пересказа.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Заучивание наизусть стихотворных 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Определение принадлежности литературного (фольклорного) текста к тому или иному роду и жанру.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Устные и письменные интерпретации художественного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Выявление языковых средств художественной образности и определение их роли в раскрытии идейно-тематического содержания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Участие в дискуссии, утверждение и доказательство своей точки зрения с учетом мнения оппонента.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Подготовка рефератов, докладов, учебно-исследовательских работ; написание сочинений на основе и по мотивам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наряду с вышеуказанными, специфическими видами деятельности являются: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Сопоставительный анализ произведений русской и родной литературы в культурно-историческом контексте, выявление типологически общих черт и национального своеобразия в произведениях писателей русской и родной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Сравнение оригинального русского художественного текста с его профессиональным переводом на родной язык и обоснование соответствия перевода оригиналу.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56" w:name="Par3711"/>
      <w:bookmarkEnd w:id="56"/>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литературы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образную природу словесного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содержание изученных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факты жизни и творчества писателей-классиков XIX - XX вв., этапы их творческой эволюции;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историко-культурный контекст и творческую историю изучаемых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теоретико-литературные понятия;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воспроизводить содержание литературного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жанрово-родовую специфику литературного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сопоставлять литературные произведения, а также их различные художественные, критические и научные интерпретации;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выявлять авторскую позицию, характеризовать особенности стиля писателя;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выразительно читать изученные произведения (или фрагменты), соблюдая нормы литературного произношения;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аргументированно формулировать свое отношение к прочитанному произведению;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составлять планы и тезисы статей на литературные темы, готовить учебно-исследовательские работы;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писать рецензии на прочитанные произведения и сочинения различных жанров на литературные 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наряду с вышеуказанным, ученик должен 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сопоставлять произведения русской и родной литератур, выявляя их типологическую общность и национальное своеобразие, обусловленное различием образно-эстетических систем русской и родной литературы и структурными особенностями языков;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сравнивать русский оригинал с его профессиональным переводом на родной язык, отмечая соответствие перевода тексту оригинала, выявляя его художественное своеобразие;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создавать устные и письменные высказывания о прочитанных на русском и родном языках произведениях русской литературы, а также о произведениях родной литературы, давать им оценку, используя изобразительно-выразительные средства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в русскоязычном произведении писателя - представителя родной литературы национальную специфику на уровне темы, жанра, художественной образности;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создания связного текста (устного и письменного) на необходимую тему с учетом норм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участия в диалоге или дискуссии;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самостоятельного знакомства с явлениями художественной культуры и оценки их эстетической значимости;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своего круга чтения и оценки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7"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57" w:name="Par3747"/>
      <w:bookmarkEnd w:id="57"/>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ИНОСТРАННОМУ ЯЗЫКУ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58" w:name="Par3750"/>
      <w:bookmarkEnd w:id="58"/>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иностранного языка на базовом уровне среднего (полного) общего образования &lt;*&gt;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дальнейшее развитие иноязычной коммуникативной компетенции (речевой, языковой, социокультурной, компенсаторной, учебно-познавательной):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речевая компетенция - совершенствование коммуникативных умений в четырех основных видах речевой деятельности (говорении, </w:t>
      </w:r>
      <w:proofErr w:type="spellStart"/>
      <w:r w:rsidRPr="00D512E6">
        <w:rPr>
          <w:rFonts w:ascii="Times New Roman" w:hAnsi="Times New Roman" w:cs="Times New Roman"/>
          <w:sz w:val="12"/>
          <w:szCs w:val="12"/>
        </w:rPr>
        <w:t>аудировании</w:t>
      </w:r>
      <w:proofErr w:type="spellEnd"/>
      <w:r w:rsidRPr="00D512E6">
        <w:rPr>
          <w:rFonts w:ascii="Times New Roman" w:hAnsi="Times New Roman" w:cs="Times New Roman"/>
          <w:sz w:val="12"/>
          <w:szCs w:val="12"/>
        </w:rPr>
        <w:t>, чтении и письме); умений планировать свое речевое и неречевое поведение;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59" w:name="Par3764"/>
      <w:bookmarkEnd w:id="59"/>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0" w:name="Par3767"/>
      <w:bookmarkEnd w:id="60"/>
      <w:r w:rsidRPr="00D512E6">
        <w:rPr>
          <w:rFonts w:ascii="Times New Roman" w:hAnsi="Times New Roman" w:cs="Times New Roman"/>
          <w:sz w:val="12"/>
          <w:szCs w:val="12"/>
        </w:rPr>
        <w:t>Речевые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Предметное содержание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Социально-бытовая сфера. Повседневная жизнь, быт, семья. Межличностные отношения. Здоровье и забота о нем.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Учебно-трудовая сфера. Современный мир профессий. Планы на будущее, проблема выбора профессии. Роль иностранного языка в современном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Виды речевой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Диалогическая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владения всеми видами диалога на основе новой тематики и расширения ситуаций официального и неофициального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Монологическая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spellStart"/>
      <w:r w:rsidRPr="00D512E6">
        <w:rPr>
          <w:rFonts w:ascii="Times New Roman" w:hAnsi="Times New Roman" w:cs="Times New Roman"/>
          <w:sz w:val="12"/>
          <w:szCs w:val="12"/>
        </w:rPr>
        <w:t>Аудирование</w:t>
      </w:r>
      <w:proofErr w:type="spell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выборочного понимания необходимой информации в прагматических текстах (рекламе, объявлениях);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относительно полного понимания высказываний собеседника в наиболее распространенных стандартных ситуациях повседневного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Развитие умений: отделять главную информацию от второстепенной; выявлять наиболее значимые факты; определять свое отношение к ним, извлекать из </w:t>
      </w:r>
      <w:proofErr w:type="spellStart"/>
      <w:r w:rsidRPr="00D512E6">
        <w:rPr>
          <w:rFonts w:ascii="Times New Roman" w:hAnsi="Times New Roman" w:cs="Times New Roman"/>
          <w:sz w:val="12"/>
          <w:szCs w:val="12"/>
        </w:rPr>
        <w:t>аудиотекста</w:t>
      </w:r>
      <w:proofErr w:type="spellEnd"/>
      <w:r w:rsidRPr="00D512E6">
        <w:rPr>
          <w:rFonts w:ascii="Times New Roman" w:hAnsi="Times New Roman" w:cs="Times New Roman"/>
          <w:sz w:val="12"/>
          <w:szCs w:val="12"/>
        </w:rPr>
        <w:t xml:space="preserve"> необходимую/интересующую информацию.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w:t>
      </w:r>
      <w:proofErr w:type="spellStart"/>
      <w:r w:rsidRPr="00D512E6">
        <w:rPr>
          <w:rFonts w:ascii="Times New Roman" w:hAnsi="Times New Roman" w:cs="Times New Roman"/>
          <w:sz w:val="12"/>
          <w:szCs w:val="12"/>
        </w:rPr>
        <w:t>межпредметных</w:t>
      </w:r>
      <w:proofErr w:type="spellEnd"/>
      <w:r w:rsidRPr="00D512E6">
        <w:rPr>
          <w:rFonts w:ascii="Times New Roman" w:hAnsi="Times New Roman" w:cs="Times New Roman"/>
          <w:sz w:val="12"/>
          <w:szCs w:val="12"/>
        </w:rPr>
        <w:t xml:space="preserve"> связей):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изучающего чтения - с целью полного и точного понимания информации прагматических текстов (инструкций, рецептов, статистических данных);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просмотрового/поискового чтения - с целью выборочного понимания необходимой/интересующей информации из текста СТАТЬИ, проспекта.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прочитанному.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Письменная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1" w:name="Par3797"/>
      <w:bookmarkEnd w:id="61"/>
      <w:r w:rsidRPr="00D512E6">
        <w:rPr>
          <w:rFonts w:ascii="Times New Roman" w:hAnsi="Times New Roman" w:cs="Times New Roman"/>
          <w:sz w:val="12"/>
          <w:szCs w:val="12"/>
        </w:rPr>
        <w:t>Языковые знания и навыки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Орфография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орфографических навыков, в том числе применительно к новому языковому материалу.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Произносительная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Совершенствование </w:t>
      </w:r>
      <w:proofErr w:type="spellStart"/>
      <w:r w:rsidRPr="00D512E6">
        <w:rPr>
          <w:rFonts w:ascii="Times New Roman" w:hAnsi="Times New Roman" w:cs="Times New Roman"/>
          <w:sz w:val="12"/>
          <w:szCs w:val="12"/>
        </w:rPr>
        <w:t>слухо-произносительных</w:t>
      </w:r>
      <w:proofErr w:type="spellEnd"/>
      <w:r w:rsidRPr="00D512E6">
        <w:rPr>
          <w:rFonts w:ascii="Times New Roman" w:hAnsi="Times New Roman" w:cs="Times New Roman"/>
          <w:sz w:val="12"/>
          <w:szCs w:val="12"/>
        </w:rPr>
        <w:t xml:space="preserve"> навыков, в том числе применительно к новому языковому материалу.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Лексическая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Расширение потенциального словаря за счет овладения новыми словообразовательными моделями, интернациональной лексикой.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соответствующих лексических навыков.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Грамматическая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Расширение объема значений изученных грамматических явлений: </w:t>
      </w:r>
      <w:proofErr w:type="spellStart"/>
      <w:r w:rsidRPr="00D512E6">
        <w:rPr>
          <w:rFonts w:ascii="Times New Roman" w:hAnsi="Times New Roman" w:cs="Times New Roman"/>
          <w:sz w:val="12"/>
          <w:szCs w:val="12"/>
        </w:rPr>
        <w:t>видо-временных</w:t>
      </w:r>
      <w:proofErr w:type="spellEnd"/>
      <w:r w:rsidRPr="00D512E6">
        <w:rPr>
          <w:rFonts w:ascii="Times New Roman" w:hAnsi="Times New Roman" w:cs="Times New Roman"/>
          <w:sz w:val="12"/>
          <w:szCs w:val="12"/>
        </w:rPr>
        <w:t>,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2" w:name="Par3810"/>
      <w:bookmarkEnd w:id="62"/>
      <w:r w:rsidRPr="00D512E6">
        <w:rPr>
          <w:rFonts w:ascii="Times New Roman" w:hAnsi="Times New Roman" w:cs="Times New Roman"/>
          <w:sz w:val="12"/>
          <w:szCs w:val="12"/>
        </w:rPr>
        <w:t>Социокультурные знания и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w:t>
      </w:r>
      <w:proofErr w:type="spellStart"/>
      <w:r w:rsidRPr="00D512E6">
        <w:rPr>
          <w:rFonts w:ascii="Times New Roman" w:hAnsi="Times New Roman" w:cs="Times New Roman"/>
          <w:sz w:val="12"/>
          <w:szCs w:val="12"/>
        </w:rPr>
        <w:t>межпредметного</w:t>
      </w:r>
      <w:proofErr w:type="spellEnd"/>
      <w:r w:rsidRPr="00D512E6">
        <w:rPr>
          <w:rFonts w:ascii="Times New Roman" w:hAnsi="Times New Roman" w:cs="Times New Roman"/>
          <w:sz w:val="12"/>
          <w:szCs w:val="12"/>
        </w:rPr>
        <w:t xml:space="preserve">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3" w:name="Par3814"/>
      <w:bookmarkEnd w:id="63"/>
      <w:r w:rsidRPr="00D512E6">
        <w:rPr>
          <w:rFonts w:ascii="Times New Roman" w:hAnsi="Times New Roman" w:cs="Times New Roman"/>
          <w:sz w:val="12"/>
          <w:szCs w:val="12"/>
        </w:rPr>
        <w:t>Компенсаторные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Совершенствование умений: пользоваться языковой и контекстуальной догадкой при чтении и </w:t>
      </w:r>
      <w:proofErr w:type="spellStart"/>
      <w:r w:rsidRPr="00D512E6">
        <w:rPr>
          <w:rFonts w:ascii="Times New Roman" w:hAnsi="Times New Roman" w:cs="Times New Roman"/>
          <w:sz w:val="12"/>
          <w:szCs w:val="12"/>
        </w:rPr>
        <w:t>аудировании</w:t>
      </w:r>
      <w:proofErr w:type="spellEnd"/>
      <w:r w:rsidRPr="00D512E6">
        <w:rPr>
          <w:rFonts w:ascii="Times New Roman" w:hAnsi="Times New Roman" w:cs="Times New Roman"/>
          <w:sz w:val="12"/>
          <w:szCs w:val="12"/>
        </w:rPr>
        <w:t>;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4" w:name="Par3818"/>
      <w:bookmarkEnd w:id="64"/>
      <w:r w:rsidRPr="00D512E6">
        <w:rPr>
          <w:rFonts w:ascii="Times New Roman" w:hAnsi="Times New Roman" w:cs="Times New Roman"/>
          <w:sz w:val="12"/>
          <w:szCs w:val="12"/>
        </w:rPr>
        <w:t>Учебно-познавательные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w:t>
      </w:r>
      <w:proofErr w:type="spellStart"/>
      <w:r w:rsidRPr="00D512E6">
        <w:rPr>
          <w:rFonts w:ascii="Times New Roman" w:hAnsi="Times New Roman" w:cs="Times New Roman"/>
          <w:sz w:val="12"/>
          <w:szCs w:val="12"/>
        </w:rPr>
        <w:t>аудиотексте</w:t>
      </w:r>
      <w:proofErr w:type="spellEnd"/>
      <w:r w:rsidRPr="00D512E6">
        <w:rPr>
          <w:rFonts w:ascii="Times New Roman" w:hAnsi="Times New Roman" w:cs="Times New Roman"/>
          <w:sz w:val="12"/>
          <w:szCs w:val="12"/>
        </w:rPr>
        <w:t>,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65" w:name="Par3823"/>
      <w:bookmarkEnd w:id="65"/>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иностранного языка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значение изученных грамматических явлений в расширенном объеме (</w:t>
      </w:r>
      <w:proofErr w:type="spellStart"/>
      <w:r w:rsidRPr="00D512E6">
        <w:rPr>
          <w:rFonts w:ascii="Times New Roman" w:hAnsi="Times New Roman" w:cs="Times New Roman"/>
          <w:sz w:val="12"/>
          <w:szCs w:val="12"/>
        </w:rPr>
        <w:t>видо-временные</w:t>
      </w:r>
      <w:proofErr w:type="spellEnd"/>
      <w:r w:rsidRPr="00D512E6">
        <w:rPr>
          <w:rFonts w:ascii="Times New Roman" w:hAnsi="Times New Roman" w:cs="Times New Roman"/>
          <w:sz w:val="12"/>
          <w:szCs w:val="12"/>
        </w:rPr>
        <w:t>,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spellStart"/>
      <w:r w:rsidRPr="00D512E6">
        <w:rPr>
          <w:rFonts w:ascii="Times New Roman" w:hAnsi="Times New Roman" w:cs="Times New Roman"/>
          <w:sz w:val="12"/>
          <w:szCs w:val="12"/>
        </w:rPr>
        <w:t>аудирование</w:t>
      </w:r>
      <w:proofErr w:type="spell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письменная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общения с представителями других стран, ориентации в современном поликультурном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расширения возможностей в выборе будущей профессиональной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8"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66" w:name="Par3848"/>
      <w:bookmarkEnd w:id="66"/>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иностранного языка на профильном уровне среднего (полного) общего образования &lt;*&gt;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дальнейшее развитие иноязычной коммуникативной компетенции (речевой, языковой, социокультурной, компенсаторной, учебно-познавательной):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речевая компетенция - функциональное использование изучаемого языка как средства общения и познавательной деятельности: умение понимать аутентичные иноязычные тексты (</w:t>
      </w:r>
      <w:proofErr w:type="spellStart"/>
      <w:r w:rsidRPr="00D512E6">
        <w:rPr>
          <w:rFonts w:ascii="Times New Roman" w:hAnsi="Times New Roman" w:cs="Times New Roman"/>
          <w:sz w:val="12"/>
          <w:szCs w:val="12"/>
        </w:rPr>
        <w:t>аудирование</w:t>
      </w:r>
      <w:proofErr w:type="spellEnd"/>
      <w:r w:rsidRPr="00D512E6">
        <w:rPr>
          <w:rFonts w:ascii="Times New Roman" w:hAnsi="Times New Roman" w:cs="Times New Roman"/>
          <w:sz w:val="12"/>
          <w:szCs w:val="12"/>
        </w:rPr>
        <w:t xml:space="preserve">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неречевое поведение с учетом статуса партнера по общению;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языковая/лингвистическая компетенция - 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систематизация языковых знаний, полученных в основной школе, увеличение их объема за счет информации профильно-ориентированного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социокультурная компетенция (включающая социолингвистическую) - расширение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w:t>
      </w:r>
      <w:proofErr w:type="spellStart"/>
      <w:r w:rsidRPr="00D512E6">
        <w:rPr>
          <w:rFonts w:ascii="Times New Roman" w:hAnsi="Times New Roman" w:cs="Times New Roman"/>
          <w:sz w:val="12"/>
          <w:szCs w:val="12"/>
        </w:rPr>
        <w:t>лингвокультурные</w:t>
      </w:r>
      <w:proofErr w:type="spellEnd"/>
      <w:r w:rsidRPr="00D512E6">
        <w:rPr>
          <w:rFonts w:ascii="Times New Roman" w:hAnsi="Times New Roman" w:cs="Times New Roman"/>
          <w:sz w:val="12"/>
          <w:szCs w:val="12"/>
        </w:rPr>
        <w:t xml:space="preserve"> факты, основываясь на сформированных ценностных ориентациях;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компенсаторная компетенция - совершенствование умений выходить из положения при дефиците языковых средств в процессе иноязычного общения, в том числе в профильно-ориентированных ситуациях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учебно-познавательная компетенция - дальнейшее развитие специальных учебных умений, позволяющих совершенствовать учебную деятельность по овладению иностранным языком, повышать ее продуктивность; использовать изучаемый язык в целях продолжения образования и самообразования, прежде всего в рамках выбранного профиля;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и воспитание способности к личностному и профессиональному самоопределению, социальной адаптации; формирование активной жизненной позиции гражданина и патриота, а также субъекта межкультурного взаимодействия; развитие 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к самостоятельному изучению иностранного языка, к дальнейшему самообразованию с его помощью в разных областях знания; приобретение опыта творческой деятельности, опыта проектно-исследовательской работы с использованием изучаемого языка, в том числе в русле выбранного профиля.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67" w:name="Par3862"/>
      <w:bookmarkEnd w:id="67"/>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8" w:name="Par3865"/>
      <w:bookmarkEnd w:id="68"/>
      <w:r w:rsidRPr="00D512E6">
        <w:rPr>
          <w:rFonts w:ascii="Times New Roman" w:hAnsi="Times New Roman" w:cs="Times New Roman"/>
          <w:sz w:val="12"/>
          <w:szCs w:val="12"/>
        </w:rPr>
        <w:t>Речевые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Предметное содержание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Социально-бытовая сфера - повседневная жизнь и быт, семейные традиции и межличностные отношения В РАЗНЫХ КУЛЬТУРАХ. Проблемы экологии и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Социально-культурная сфера - проблемы города и села. Научно-технический прогресс, его перспективы и последствия. Роль молодежи в современном обществе, ее интересы и увлечения. Культурно-исторические особенности своей страны и стран изучаемого языка. Вклад России и стран изучаемого языка в развитие науки и мировой культуры. ВЕЛИКИЕ ИСТОРИЧЕСКИЕ СОБЫТИЯ ПРОШЛОГО И СОВРЕМЕННОСТИ. ПРОБЛЕМЫ СОВРЕМЕННОГО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Учебно-трудовая сфера - современный мир профессий. Рынок труда и выбор будущей профессии. Роль владения иностранными языками в современном мире. ВОЗМОЖНОСТИ И ПЕРСПЕКТИВЫ САМООБРАЗОВАНИЯ. Новые информационные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9" w:name="Par3872"/>
      <w:bookmarkEnd w:id="69"/>
      <w:r w:rsidRPr="00D512E6">
        <w:rPr>
          <w:rFonts w:ascii="Times New Roman" w:hAnsi="Times New Roman" w:cs="Times New Roman"/>
          <w:sz w:val="12"/>
          <w:szCs w:val="12"/>
        </w:rPr>
        <w:t>Виды речевой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Диалогическая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умений: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все виды диалога и комбинировать их на основе расширенной тематики в различных ситуациях официального и неофициального общения, а также в ситуациях профессионально-ориентированного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вести </w:t>
      </w:r>
      <w:proofErr w:type="spellStart"/>
      <w:r w:rsidRPr="00D512E6">
        <w:rPr>
          <w:rFonts w:ascii="Times New Roman" w:hAnsi="Times New Roman" w:cs="Times New Roman"/>
          <w:sz w:val="12"/>
          <w:szCs w:val="12"/>
        </w:rPr>
        <w:t>полилог</w:t>
      </w:r>
      <w:proofErr w:type="spellEnd"/>
      <w:r w:rsidRPr="00D512E6">
        <w:rPr>
          <w:rFonts w:ascii="Times New Roman" w:hAnsi="Times New Roman" w:cs="Times New Roman"/>
          <w:sz w:val="12"/>
          <w:szCs w:val="12"/>
        </w:rPr>
        <w:t>, в том числе в форме дискуссии, с соблюдением норм речевого этикета, принятых в стране/странах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участвовать в беседе, запрашивать и обмениваться информацией, высказывать и аргументировать свою точку зрения, расспрашивать собеседника, уточняя интересующую информацию, брать на себя инициативу в разговоре, ВНОСИТЬ ПОЯСНЕНИЯ/ДОПОЛНЕНИЯ, выражать эмоции различного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Монологическая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публичных выступлений, таких как: сообщение, ДОКЛАД, представление результатов проектно-исследовательской деятельности, ориентированной на выбранный профиль.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подробно/кратко излагать прочитанное/прослушанное/увиденное; давать характеристику литературных персонажей и исторических личностей, описывать события, излагать факты, представлять социокультурный портрет своей страны и стран изучаемого языка; высказывать и аргументировать свою точку зрения; делать выводы; оценивать факты/события современной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spellStart"/>
      <w:r w:rsidRPr="00D512E6">
        <w:rPr>
          <w:rFonts w:ascii="Times New Roman" w:hAnsi="Times New Roman" w:cs="Times New Roman"/>
          <w:sz w:val="12"/>
          <w:szCs w:val="12"/>
        </w:rPr>
        <w:t>Аудирование</w:t>
      </w:r>
      <w:proofErr w:type="spell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Дальнейшее развитие слушания и понимания (с различной степенью полноты и точности) высказываний собеседника, а также содержания различных аутентичных аудио- и видеотекстов: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понимание основного содержания аудио- и видеотекстов в рамках знакомой тематики, в том числе профильной, или в области личных интересов;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выборочное понимание значимой/интересующей информации из иноязычных аудио- и видеотекстов;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относительно полное понимание речи носителей изучаемого языка в наиболее типичных ситуациях повседневного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определять тему/ПРОБЛЕМУ; выделять факты/примеры/АРГУМЕНТЫ в соответствии с поставленным вопросом/проблемой; обобщать содержащуюся в тексте информацию, определять свое отношение к ней.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чтения и понимания (с различной степенью точности и полноты) аутентичных текстов различных стилей: научно-популярных, публицистических, художественных, прагматических, в том числе связанных с тематикой выбранного профиля, с использованием различных стратегий/видов чтения: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ознакомительного чтения - с целью понимания основного содержания сообщений, ОБЗОРОВ, интервью, репортажей, публикаций научно-познавательного характера, отрывков из произведений художественной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изучающего чтения -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просмотрового/поискового чтения - с целью извлечения необходимой/искомой информации из текста статьи или нескольких статей, проспектов.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выделять необходимые факты/сведения, отделять основную информацию от второстепенной, определять временную и причинно-следственную взаимосвязь событий, прогнозировать развитие/результат излагаемых фактов/событий, обобщать описываемые факты/явления; определять замысел автора, оценивать важность/новизну/ДОСТОВЕРНОСТЬ информации, понимать смысл текста и его проблематику, используя элементы анализа текста; отбирать значимую информацию в тексте/ряде текстов для решения задач проектно-исследовательской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Письменная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писать личное и деловое письмо, сообщать сведения о себе в форме, принятой в стране изучаемого языка (автобиография/резюме, анкета, формуляр), ИЗЛАГАТЬ СОДЕРЖАНИЕ ПРОЧИТАННОГО/ПРОСЛУШАННОГО ИНОЯЗЫЧНОГО ТЕКСТА, писать тезисы, рефераты, ОБЗОРЫ ПРОЧИТАННОГО/ПРОСЛУШАННОГО/ПРОСМОТРЕННОГО, использовать письменную речь на иностранном языке в ходе проектно-исследовательской работы.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описывать события/факты/явления; сообщать/запрашивать информацию; выражать собственное мнение/суждение; кратко передавать содержание несложного текста; фиксировать необходимую информацию из прочитанного/прослушанного/увиденного; составлять тезисы или развернутый план выступления; обобщать информацию, полученную из разных источников, в том числе в русле выбранного профиля.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Перевод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профильно-ориентированных умений письменного перевода текстов, связанных с тематикой профиля, с иностранного языка на русский язык.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70" w:name="Par3901"/>
      <w:bookmarkEnd w:id="70"/>
      <w:r w:rsidRPr="00D512E6">
        <w:rPr>
          <w:rFonts w:ascii="Times New Roman" w:hAnsi="Times New Roman" w:cs="Times New Roman"/>
          <w:sz w:val="12"/>
          <w:szCs w:val="12"/>
        </w:rPr>
        <w:t>Социокультурные знания и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Расширение объема лингвострановедческих и страноведческих знаний за счет новой тематики и проблематики речевого общения с учетом специфики выбранного профиля: углубление знаний о стране/странах изучаемого языка, их науке и культуре, исторических и современных реалиях, общественных деятелях, месте этих стран в мировом сообществе, мировой культуре, взаимоотношениях с нашей страной; расширение объема лингвистических и </w:t>
      </w:r>
      <w:proofErr w:type="spellStart"/>
      <w:r w:rsidRPr="00D512E6">
        <w:rPr>
          <w:rFonts w:ascii="Times New Roman" w:hAnsi="Times New Roman" w:cs="Times New Roman"/>
          <w:sz w:val="12"/>
          <w:szCs w:val="12"/>
        </w:rPr>
        <w:t>культуроведческих</w:t>
      </w:r>
      <w:proofErr w:type="spellEnd"/>
      <w:r w:rsidRPr="00D512E6">
        <w:rPr>
          <w:rFonts w:ascii="Times New Roman" w:hAnsi="Times New Roman" w:cs="Times New Roman"/>
          <w:sz w:val="12"/>
          <w:szCs w:val="12"/>
        </w:rPr>
        <w:t xml:space="preserve"> знаний, навыков и умений, связанных с адекватным использованием языковых средств и правил речевого и неречевого поведения в соответствии с нормами, принятыми в странах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71" w:name="Par3905"/>
      <w:bookmarkEnd w:id="71"/>
      <w:r w:rsidRPr="00D512E6">
        <w:rPr>
          <w:rFonts w:ascii="Times New Roman" w:hAnsi="Times New Roman" w:cs="Times New Roman"/>
          <w:sz w:val="12"/>
          <w:szCs w:val="12"/>
        </w:rPr>
        <w:t>Языковые знания и навыки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Овладение основами знаний о системе изучаемого языка и следующими языковыми знаниями и навыками (рецептивными и продуктивными).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Орфография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орфографических навыков, в том числе применительно к новой лексике, связанной с выбранным профилем.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Произносительная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Совершенствование ранее сформированных </w:t>
      </w:r>
      <w:proofErr w:type="spellStart"/>
      <w:r w:rsidRPr="00D512E6">
        <w:rPr>
          <w:rFonts w:ascii="Times New Roman" w:hAnsi="Times New Roman" w:cs="Times New Roman"/>
          <w:sz w:val="12"/>
          <w:szCs w:val="12"/>
        </w:rPr>
        <w:t>слухо-произносительных</w:t>
      </w:r>
      <w:proofErr w:type="spellEnd"/>
      <w:r w:rsidRPr="00D512E6">
        <w:rPr>
          <w:rFonts w:ascii="Times New Roman" w:hAnsi="Times New Roman" w:cs="Times New Roman"/>
          <w:sz w:val="12"/>
          <w:szCs w:val="12"/>
        </w:rPr>
        <w:t xml:space="preserve"> и ритмико-интонационных навыков.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Лексическая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Увеличение объема продуктивного и рецептивного языкового материала, используемых идиоматических выражений, синонимов, антонимов, оценочной лексики, единиц речевого этикета, обслуживающих ситуации общения в рамках отобранных тем, в том числе профильно-ориентированных. Расширение объема потенциального словаря. Развитие и совершенствование соответствующих лексических навыков.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Грамматическая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Расширение объема знаний о значении глагольных форм (</w:t>
      </w:r>
      <w:proofErr w:type="spellStart"/>
      <w:r w:rsidRPr="00D512E6">
        <w:rPr>
          <w:rFonts w:ascii="Times New Roman" w:hAnsi="Times New Roman" w:cs="Times New Roman"/>
          <w:sz w:val="12"/>
          <w:szCs w:val="12"/>
        </w:rPr>
        <w:t>видо-временных</w:t>
      </w:r>
      <w:proofErr w:type="spellEnd"/>
      <w:r w:rsidRPr="00D512E6">
        <w:rPr>
          <w:rFonts w:ascii="Times New Roman" w:hAnsi="Times New Roman" w:cs="Times New Roman"/>
          <w:sz w:val="12"/>
          <w:szCs w:val="12"/>
        </w:rPr>
        <w:t>, неличных), средств выражения модальности, способов выражения условия, предположения, причины, следствия, побуждения к действию. Развитие и совершенствование соответствующих грамматических навыков за счет перехода части рецептивного грамматического материала (предназначенного только для понимания при чтении) в продуктивный. Систематизация изученных грамматических средств.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72" w:name="Par3917"/>
      <w:bookmarkEnd w:id="72"/>
      <w:r w:rsidRPr="00D512E6">
        <w:rPr>
          <w:rFonts w:ascii="Times New Roman" w:hAnsi="Times New Roman" w:cs="Times New Roman"/>
          <w:sz w:val="12"/>
          <w:szCs w:val="12"/>
        </w:rPr>
        <w:t>Компенсаторные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Расширение объема умений в использовании имеющегося иноязычного речевого опыта для преодоления трудностей общения, вызванных дефицитом языковых средств; развитие умений: использовать паралингвистические (внеязыковые) средства, структуру текста, риторические приемы, справочный аппарат (комментарии, сноски); прогнозировать содержание текста по предваряющей информации (заголовку, началу); понимать значение неизученных языковых средств на основе лингвистической и контекстуальной догадки; использовать переспрос для уточнения понимания; использовать перифраз/толкование, синонимы, эквивалентные замены для дополнения, уточнения, пояснения мысли.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73" w:name="Par3921"/>
      <w:bookmarkEnd w:id="73"/>
      <w:r w:rsidRPr="00D512E6">
        <w:rPr>
          <w:rFonts w:ascii="Times New Roman" w:hAnsi="Times New Roman" w:cs="Times New Roman"/>
          <w:sz w:val="12"/>
          <w:szCs w:val="12"/>
        </w:rPr>
        <w:t>Учебно-познавательные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Развитие специальных учебных умений, обеспечивающих освоение языка и культуры: поиск и выделение в тексте новых лексических средств, соотнесение средств выражения и коммуникативного намерения говорящего/пишущего, анализ языковых трудностей текста с целью более полного понимания смысловой информации, группировка и систематизация языковых средств по определенному признаку (формальному, коммуникативному); заполнение обобщающих схем/таблиц для систематизации языкового материала, интерпретация лингвистических и </w:t>
      </w:r>
      <w:proofErr w:type="spellStart"/>
      <w:r w:rsidRPr="00D512E6">
        <w:rPr>
          <w:rFonts w:ascii="Times New Roman" w:hAnsi="Times New Roman" w:cs="Times New Roman"/>
          <w:sz w:val="12"/>
          <w:szCs w:val="12"/>
        </w:rPr>
        <w:t>культуроведческих</w:t>
      </w:r>
      <w:proofErr w:type="spellEnd"/>
      <w:r w:rsidRPr="00D512E6">
        <w:rPr>
          <w:rFonts w:ascii="Times New Roman" w:hAnsi="Times New Roman" w:cs="Times New Roman"/>
          <w:sz w:val="12"/>
          <w:szCs w:val="12"/>
        </w:rPr>
        <w:t xml:space="preserve"> фактов в тексте; умение пользоваться словарями различных типов, современными информационными технологиями.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74" w:name="Par3925"/>
      <w:bookmarkEnd w:id="74"/>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иностранного языка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значения новых лексических единиц, связанных с тематикой данного этапа и с соответствующими ситуациями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языковой материал: идиоматические выражения, оценочную лексику, единицы речевого этикета, обслуживающие ситуации общения в рамках новых тем, в том числе профильно-ориентированных;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новые значения изученных глагольных форм (</w:t>
      </w:r>
      <w:proofErr w:type="spellStart"/>
      <w:r w:rsidRPr="00D512E6">
        <w:rPr>
          <w:rFonts w:ascii="Times New Roman" w:hAnsi="Times New Roman" w:cs="Times New Roman"/>
          <w:sz w:val="12"/>
          <w:szCs w:val="12"/>
        </w:rPr>
        <w:t>видо-временных</w:t>
      </w:r>
      <w:proofErr w:type="spellEnd"/>
      <w:r w:rsidRPr="00D512E6">
        <w:rPr>
          <w:rFonts w:ascii="Times New Roman" w:hAnsi="Times New Roman" w:cs="Times New Roman"/>
          <w:sz w:val="12"/>
          <w:szCs w:val="12"/>
        </w:rPr>
        <w:t>, неличных), средств и способов выражения модальности, условия, предположения, причины, следствия, побуждения к действию;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лингвострановедческую и страноведческую информацию, расширенную за счет новой тематики и проблематики речевого общения, с учетом выбранного профиля;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диалог (диалог-расспрос, диалог - обмен мнениями/суждениями, диалог - побуждение к действию, этикетный диалог и их комбинации) официального и неофициального характера в бытовой, социокультурной и учебно-трудовой сферах, используя аргументацию, эмоционально-оценочные средства;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 в том числе связанные с тематикой выбранного профиля;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создавать словесный социокультурный портрет своей страны и стран/страны изучаемого языка на основе разнообразной страноведческой и </w:t>
      </w:r>
      <w:proofErr w:type="spellStart"/>
      <w:r w:rsidRPr="00D512E6">
        <w:rPr>
          <w:rFonts w:ascii="Times New Roman" w:hAnsi="Times New Roman" w:cs="Times New Roman"/>
          <w:sz w:val="12"/>
          <w:szCs w:val="12"/>
        </w:rPr>
        <w:t>культуроведческой</w:t>
      </w:r>
      <w:proofErr w:type="spellEnd"/>
      <w:r w:rsidRPr="00D512E6">
        <w:rPr>
          <w:rFonts w:ascii="Times New Roman" w:hAnsi="Times New Roman" w:cs="Times New Roman"/>
          <w:sz w:val="12"/>
          <w:szCs w:val="12"/>
        </w:rPr>
        <w:t xml:space="preserve">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spellStart"/>
      <w:r w:rsidRPr="00D512E6">
        <w:rPr>
          <w:rFonts w:ascii="Times New Roman" w:hAnsi="Times New Roman" w:cs="Times New Roman"/>
          <w:sz w:val="12"/>
          <w:szCs w:val="12"/>
        </w:rPr>
        <w:t>аудирование</w:t>
      </w:r>
      <w:proofErr w:type="spell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понимать относительно полно (общий смысл) высказывание на изучаемом иностранном языке в различных ситуациях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важность/новизну информации, передавать свое отношение к ней;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читать аутентичные тексты разных стилей (публицистические, художественные, научно-популярные, прагматические, а также несложные специальные тексты, связанные с тематикой выбранного профиля), используя основные виды чтения (ознакомительное, изучающее, просмотровое/поисковое) в зависимости от коммуникативной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письменная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успешного взаимодействия в различных ситуациях общения, в том числе профильно-ориентированных; соблюдения этикетных норм межкультурного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расширения возможностей использования новых информационных технологий в профессионально-ориентированных целях;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расширения возможностей трудоустройства и продолжения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участия в профильно-ориентированных Интернет-форумах, межкультурных проектах, конкурсах, олимпиадах;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обогащения своего мировосприятия, осознания места и роли родного и иностранного языков в сокровищнице мировой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9"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75" w:name="Par3955"/>
      <w:bookmarkEnd w:id="75"/>
      <w:r w:rsidRPr="00D512E6">
        <w:rPr>
          <w:rFonts w:ascii="Times New Roman" w:hAnsi="Times New Roman" w:cs="Times New Roman"/>
          <w:sz w:val="12"/>
          <w:szCs w:val="12"/>
        </w:rPr>
        <w:t>СТАНДАРТ СРЕДНЕГО (ПОЛНОГО) ОБЩЕГО ОБРАЗОВАНИЯ ПО МАТЕМАТИКЕ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76" w:name="Par3957"/>
      <w:bookmarkEnd w:id="76"/>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математики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77" w:name="Par3965"/>
      <w:bookmarkEnd w:id="77"/>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78" w:name="Par3968"/>
      <w:bookmarkEnd w:id="78"/>
      <w:r w:rsidRPr="00D512E6">
        <w:rPr>
          <w:rFonts w:ascii="Times New Roman" w:hAnsi="Times New Roman" w:cs="Times New Roman"/>
          <w:sz w:val="12"/>
          <w:szCs w:val="12"/>
        </w:rPr>
        <w:t>Алгебра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Корни и степени. 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Простейшие тригонометрические уравнения. Решения тригонометрических уравнений. ПРОСТЕЙШИЕ ТРИГОНОМЕТРИЧЕСКИЕ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АРКСИНУС, АРККОСИНУС, АРКТАНГЕНС ЧИСЛА.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79" w:name="Par3977"/>
      <w:bookmarkEnd w:id="79"/>
      <w:r w:rsidRPr="00D512E6">
        <w:rPr>
          <w:rFonts w:ascii="Times New Roman" w:hAnsi="Times New Roman" w:cs="Times New Roman"/>
          <w:sz w:val="12"/>
          <w:szCs w:val="12"/>
        </w:rPr>
        <w:t>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Обратная функция. ОБЛАСТЬ ОПРЕДЕЛЕНИЯ И ОБЛАСТЬ ЗНАЧЕНИЙ ОБРАТНОЙ ФУНКЦИИ. График обратной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Степенная функция с натуральным показателем, ее свойства и график.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ВЕРТИКАЛЬНЫЕ И ГОРИЗОНТАЛЬНЫЕ АСИМПТОТЫ ГРАФИКОВ. ГРАФИКИ ДРОБНО-ЛИНЕЙНЫХ ФУНКЦИЙ.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Тригонометрические функции, их свойства и графики; периодичность, основной период.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Показательная функция (экспонента), ее свойства и график.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Логарифмическая функция, ее свойства и график.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0" w:name="Par3988"/>
      <w:bookmarkEnd w:id="80"/>
      <w:r w:rsidRPr="00D512E6">
        <w:rPr>
          <w:rFonts w:ascii="Times New Roman" w:hAnsi="Times New Roman" w:cs="Times New Roman"/>
          <w:sz w:val="12"/>
          <w:szCs w:val="12"/>
        </w:rPr>
        <w:t>Начала математического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НЕПРЕРЫВНОСТИ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ОБ ОПРЕДЕЛЕННОМ ИНТЕГРАЛЕ КАК ПЛОЩАДИ КРИВОЛИНЕЙНОЙ ТРАПЕЦИИ. Первообразная. Формула Ньютона - Лейбница.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1" w:name="Par3996"/>
      <w:bookmarkEnd w:id="81"/>
      <w:r w:rsidRPr="00D512E6">
        <w:rPr>
          <w:rFonts w:ascii="Times New Roman" w:hAnsi="Times New Roman" w:cs="Times New Roman"/>
          <w:sz w:val="12"/>
          <w:szCs w:val="12"/>
        </w:rPr>
        <w:t>Уравнения и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Решение рациональных, показательных, логарифмических уравнений и неравенств. Решение иррациональных уравнений.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2" w:name="Par4003"/>
      <w:bookmarkEnd w:id="82"/>
      <w:r w:rsidRPr="00D512E6">
        <w:rPr>
          <w:rFonts w:ascii="Times New Roman" w:hAnsi="Times New Roman" w:cs="Times New Roman"/>
          <w:sz w:val="12"/>
          <w:szCs w:val="12"/>
        </w:rPr>
        <w:t>Элементы комбинаторики, статистики и теории вероятностей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Табличное и графическое представление данных. ЧИСЛОВЫЕ ХАРАКТЕРИСТИКИ РЯДОВ ДАННЫХ.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3" w:name="Par4009"/>
      <w:bookmarkEnd w:id="83"/>
      <w:r w:rsidRPr="00D512E6">
        <w:rPr>
          <w:rFonts w:ascii="Times New Roman" w:hAnsi="Times New Roman" w:cs="Times New Roman"/>
          <w:sz w:val="12"/>
          <w:szCs w:val="12"/>
        </w:rPr>
        <w:t>Геометрия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Прямые и плоскости в пространстве. Основные понятия стереометрии (точка, прямая, плоскость, пространство).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Параллельность плоскостей, перпендикулярность плоскостей, признаки и свойства. ДВУГРАННЫЙ УГОЛ, ЛИНЕЙНЫЙ УГОЛ ДВУГРАННОГО УГЛА.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Параллельное проектирование. ПЛОЩАДЬ ОРТОГОНАЛЬНОЙ ПРОЕКЦИИ МНОГОУГОЛЬНИКА. Изображение пространственных фигур.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Многогранники. Вершины, ребра, грани многогранника. РАЗВЕРТКА. МНОГОГРАННЫЕ УГЛЫ. ВЫПУКЛЫЕ МНОГОГРАННИКИ. ТЕОРЕМА ЭЙЛЕРА.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Призма, ее основания, боковые ребра, высота, боковая поверхность. Прямая И НАКЛОННАЯ призма. Правильная призма. Параллелепипед. Куб.</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Пирамида, ее основание, боковые ребра, высота, боковая поверхность. Треугольная пирамида. Правильная пирамида. УСЕЧЕННАЯ ПИРАМИДА.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Сечения куба, призмы, пирамиды.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Представление о правильных многогранниках (тетраэдр, куб, октаэдр, додекаэдр и икосаэдр).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Шар и сфера, их сечения, КАСАТЕЛЬНАЯ ПЛОСКОСТЬ К СФЕРЕ.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Объемы тел и площади их поверхностей. ПОНЯТИЕ ОБ ОБЪЕМЕ ТЕЛА. ОТНОШЕНИЕ ОБЪЕМОВ ПОДОБНЫХ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84" w:name="Par4029"/>
      <w:bookmarkEnd w:id="84"/>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математики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универсальный характер законов логики математических рассуждений, их применимость во всех областях человеческой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вероятностный характер различных процессов окружающего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5" w:name="Par4041"/>
      <w:bookmarkEnd w:id="85"/>
      <w:r w:rsidRPr="00D512E6">
        <w:rPr>
          <w:rFonts w:ascii="Times New Roman" w:hAnsi="Times New Roman" w:cs="Times New Roman"/>
          <w:sz w:val="12"/>
          <w:szCs w:val="12"/>
        </w:rPr>
        <w:t>Алгебра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значения числовых и буквенных выражений, осуществляя необходимые подстановки и преобразования;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0"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6" w:name="Par4052"/>
      <w:bookmarkEnd w:id="86"/>
      <w:r w:rsidRPr="00D512E6">
        <w:rPr>
          <w:rFonts w:ascii="Times New Roman" w:hAnsi="Times New Roman" w:cs="Times New Roman"/>
          <w:sz w:val="12"/>
          <w:szCs w:val="12"/>
        </w:rPr>
        <w:t>Функции и графики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значение функции по значению аргумента при различных способах задания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строить графики изученных функций;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по графику И В ПРОСТЕЙШИХ СЛУЧАЯХ ПО ФОРМУЛЕ &lt;*&gt; поведение и свойства функций, находить по графику функции наибольшие и наименьшие значения;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Требования, выделенные прописными буквами, не применяются при контроле уровня подготовки выпускников профильных классов гуманитарной направленности.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уравнения, простейшие системы уравнений, используя СВОЙСТВА ФУНКЦИЙ И ИХ ГРАФИКОВ;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описания с помощью функций различных зависимостей, представления их графически, интерпретации графиков;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1"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7" w:name="Par4067"/>
      <w:bookmarkEnd w:id="87"/>
      <w:r w:rsidRPr="00D512E6">
        <w:rPr>
          <w:rFonts w:ascii="Times New Roman" w:hAnsi="Times New Roman" w:cs="Times New Roman"/>
          <w:sz w:val="12"/>
          <w:szCs w:val="12"/>
        </w:rPr>
        <w:t>Начала математического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производные И ПЕРВООБРАЗНЫЕ элементарных функций, используя справочные материалы;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В ПРОСТЕЙШИХ СЛУЧАЯХ ПЛОЩАДИ С ИСПОЛЬЗОВАНИЕМ ПЕРВООБРАЗНОЙ;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2"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8" w:name="Par4078"/>
      <w:bookmarkEnd w:id="88"/>
      <w:r w:rsidRPr="00D512E6">
        <w:rPr>
          <w:rFonts w:ascii="Times New Roman" w:hAnsi="Times New Roman" w:cs="Times New Roman"/>
          <w:sz w:val="12"/>
          <w:szCs w:val="12"/>
        </w:rPr>
        <w:t>Уравнения и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составлять уравнения И НЕРАВЕНСТВА по условию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для приближенного решения уравнений и неравенств графический метод;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изображать на координатной плоскости множества решений простейших уравнений и их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построения и исследования простейших математических моделей;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3"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9" w:name="Par4090"/>
      <w:bookmarkEnd w:id="89"/>
      <w:r w:rsidRPr="00D512E6">
        <w:rPr>
          <w:rFonts w:ascii="Times New Roman" w:hAnsi="Times New Roman" w:cs="Times New Roman"/>
          <w:sz w:val="12"/>
          <w:szCs w:val="12"/>
        </w:rPr>
        <w:t>Элементы комбинаторики, статистики и теории вероятностей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простейшие комбинаторные задачи методом перебора, а также с использованием известных формул;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в простейших случаях вероятности событий на основе подсчета числа исходов;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реальных числовых данных, представленных в виде диаграмм, графиков;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информации статистического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4"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0" w:name="Par4101"/>
      <w:bookmarkEnd w:id="90"/>
      <w:r w:rsidRPr="00D512E6">
        <w:rPr>
          <w:rFonts w:ascii="Times New Roman" w:hAnsi="Times New Roman" w:cs="Times New Roman"/>
          <w:sz w:val="12"/>
          <w:szCs w:val="12"/>
        </w:rPr>
        <w:t>Геометрия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распознавать на чертежах и моделях пространственные формы; соотносить трехмерные объекты с их описаниями, изображениями;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взаимное расположение прямых и плоскостей в пространстве, АРГУМЕНТИРОВАТЬ СВОИ СУЖДЕНИЯ ОБ ЭТОМ РАСПОЛОЖЕНИИ;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в простейших случаях взаимное расположение объектов в пространстве;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изображать основные многогранники и круглые тела; выполнять чертежи по условиям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СТРОИТЬ ПРОСТЕЙШИЕ СЕЧЕНИЯ КУБА, ПРИЗМЫ, ПИРАМИДЫ;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планиметрические и простейшие стереометрические задачи на нахождение геометрических величин (длин, углов, площадей, объемов);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при решении стереометрических задач планиметрические факты и методы;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доказательные рассуждения в ходе решения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исследования (моделирования) несложных практических ситуаций на основе изученных формул и свойств фигур;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5"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91" w:name="Par4118"/>
      <w:bookmarkEnd w:id="91"/>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математики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92" w:name="Par4126"/>
      <w:bookmarkEnd w:id="92"/>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3" w:name="Par4129"/>
      <w:bookmarkEnd w:id="93"/>
      <w:r w:rsidRPr="00D512E6">
        <w:rPr>
          <w:rFonts w:ascii="Times New Roman" w:hAnsi="Times New Roman" w:cs="Times New Roman"/>
          <w:sz w:val="12"/>
          <w:szCs w:val="12"/>
        </w:rPr>
        <w:t>Числовые и буквенные выражения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Делимость целых чисел. Деление с остатком. СРАВНЕНИЯ &lt;*&gt;. Решение задач с целочисленными неизвестными.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 комплексными числами в разных формах записи. Комплексно сопряженные числа. ВОЗВЕДЕНИЕ В НАТУРАЛЬНУЮ СТЕПЕНЬ (ФОРМУЛА МУАВРА). ОСНОВНАЯ ТЕОРЕМА АЛГЕБРЫ.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НЕСКОЛЬКИХ ПЕРЕМЕННЫХ, СИММЕТРИЧЕСКИЕ МНОГОЧЛЕНЫ.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Преобразования выражений, включающих арифметические операции, а также операции возведения в степень и логарифмирования.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4" w:name="Par4141"/>
      <w:bookmarkEnd w:id="94"/>
      <w:r w:rsidRPr="00D512E6">
        <w:rPr>
          <w:rFonts w:ascii="Times New Roman" w:hAnsi="Times New Roman" w:cs="Times New Roman"/>
          <w:sz w:val="12"/>
          <w:szCs w:val="12"/>
        </w:rPr>
        <w:t>Тригонометрия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тригонометрических выражений.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Простейшие тригонометрические уравнения. Решения тригонометрических уравнений. ПРОСТЕЙШИЕ ТРИГОНОМЕТРИЧЕСКИЕ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Арксинус, арккосинус, арктангенс, арккотангенс числа.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5" w:name="Par4147"/>
      <w:bookmarkEnd w:id="95"/>
      <w:r w:rsidRPr="00D512E6">
        <w:rPr>
          <w:rFonts w:ascii="Times New Roman" w:hAnsi="Times New Roman" w:cs="Times New Roman"/>
          <w:sz w:val="12"/>
          <w:szCs w:val="12"/>
        </w:rPr>
        <w:t>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ВЫПУКЛОСТЬ ФУНКЦИИ. Графическая интерпретация. Примеры функциональных зависимостей в реальных процессах и явлениях.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Степенная функция с натуральным показателем, ее свойства и график. ВЕРТИКАЛЬНЫЕ И ГОРИЗОНТАЛЬНЫЕ АСИМПТОТЫ ГРАФИКОВ. ГРАФИКИ ДРОБНО-ЛИНЕЙНЫХ ФУНКЦИЙ.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Тригонометрические функции, их свойства и графики, периодичность, основной период. ОБРАТНЫЕ ТРИГОНОМЕТРИЧЕСКИЕ ФУНКЦИИ, ИХ СВОЙСТВА И ГРАФИКИ.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Показательная функция (экспонента), ее свойства и график.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Логарифмическая функция, ее свойства и график.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6" w:name="Par4157"/>
      <w:bookmarkEnd w:id="96"/>
      <w:r w:rsidRPr="00D512E6">
        <w:rPr>
          <w:rFonts w:ascii="Times New Roman" w:hAnsi="Times New Roman" w:cs="Times New Roman"/>
          <w:sz w:val="12"/>
          <w:szCs w:val="12"/>
        </w:rPr>
        <w:t>Начала математического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ТЕОРЕМЫ О ПРЕДЕЛАХ ПОСЛЕДОВАТЕЛЬНОСТЕЙ. ПЕРЕХОД К ПРЕДЕЛАМ В НЕРАВЕНСТВАХ.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непрерывности функции. ОСНОВНЫЕ ТЕОРЕМЫ О НЕПРЕРЫВНЫХ ФУНКЦИЯХ.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ПРЕДЕЛЕ ФУНКЦИИ В ТОЧКЕ. ПОВЕДЕНИЕ ФУНКЦИЙ НА БЕСКОНЕЧНОСТИ. АСИМПТОТЫ.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 ПРОИЗВОДНЫЕ СЛОЖНОЙ И ОБРАТНОЙ ФУНКЦИЙ.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Площадь криволинейной трапеции. Понятие об определенном интеграле. Первообразная. Первообразные элементарных функций. Правила вычисления первообразных. Формула Ньютона - Лейбница.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7" w:name="Par4166"/>
      <w:bookmarkEnd w:id="97"/>
      <w:r w:rsidRPr="00D512E6">
        <w:rPr>
          <w:rFonts w:ascii="Times New Roman" w:hAnsi="Times New Roman" w:cs="Times New Roman"/>
          <w:sz w:val="12"/>
          <w:szCs w:val="12"/>
        </w:rPr>
        <w:t>Уравнения и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Решение рациональных, показательных, логарифмических и тригонометрических уравнений и неравенств. Решение иррациональных уравнений И НЕРАВЕНСТВ.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систем уравнений с двумя неизвестными (простейшие типы). Решение систем неравенств с одной переменной.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Доказательства неравенств. Неравенство о среднем арифметическом и среднем геометрическом двух чисел.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8" w:name="Par4174"/>
      <w:bookmarkEnd w:id="98"/>
      <w:r w:rsidRPr="00D512E6">
        <w:rPr>
          <w:rFonts w:ascii="Times New Roman" w:hAnsi="Times New Roman" w:cs="Times New Roman"/>
          <w:sz w:val="12"/>
          <w:szCs w:val="12"/>
        </w:rPr>
        <w:t>Элементы комбинаторики, статистики и теории вероятностей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Табличное и графическое представление данных. ЧИСЛОВЫЕ ХАРАКТЕРИСТИКИ РЯДОВ ДАННЫХ.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9" w:name="Par4180"/>
      <w:bookmarkEnd w:id="99"/>
      <w:r w:rsidRPr="00D512E6">
        <w:rPr>
          <w:rFonts w:ascii="Times New Roman" w:hAnsi="Times New Roman" w:cs="Times New Roman"/>
          <w:sz w:val="12"/>
          <w:szCs w:val="12"/>
        </w:rPr>
        <w:t>Геометрия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Геометрия на плоскости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Вычисление углов с вершиной внутри и вне круга, угла между хордой и касательной.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Теорема о произведении отрезков хорд. Теорема о касательной и секущей. Теорема о сумме квадратов сторон и диагоналей параллелограмма.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Вписанные и описанные многоугольники. Свойства и признаки вписанных и описанных четырехугольников.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Геометрические места точек.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Решение задач с помощью геометрических преобразований и геометрических мест.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ТЕОРЕМА ЧЕВЫ И ТЕОРЕМА МЕНЕЛАЯ.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ЭЛЛИПС, ГИПЕРБОЛА, ПАРАБОЛА КАК ГЕОМЕТРИЧЕСКИЕ МЕСТА ТОЧЕК.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НЕРАЗРЕШИМОСТЬ КЛАССИЧЕСКИХ ЗАДАЧ НА ПОСТРОЕНИЕ.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Прямые и плоскости в пространстве. Основные понятия стереометрии (точка, прямая, плоскость, пространство). ПОНЯТИЕ ОБ АКСИОМАТИЧЕСКОМ СПОСОБЕ ПОСТРОЕНИЯ ГЕОМЕТРИИ.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Параллельность плоскостей, перпендикулярность плоскостей, признаки и свойства. Двугранный угол, линейный угол двугранного угла.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Многогранники. Вершины, ребра, грани многогранника. РАЗВЕРТКА. МНОГОГРАННЫЕ УГЛЫ. ВЫПУКЛЫЕ МНОГОГРАННИКИ. ТЕОРЕМА ЭЙЛЕРА.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Призма, ее основания, боковые ребра, высота, боковая поверхность. Прямая и наклонная призма. Правильная призма. Параллелепипед. Куб.</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Пирамида, ее основание, боковые ребра, высота, боковая поверхность. Треугольная пирамида. Правильная пирамида. Усеченная пирамида.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Симметрии в кубе, в параллелепипеде, в призме и пирамиде.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СИММЕТРИИ В ПРОСТРАНСТВЕ (ЦЕНТРАЛЬНАЯ, ОСЕВАЯ, ЗЕРКАЛЬНАЯ).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Сечения многогранников. Построение сечений.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Представление о правильных многогранниках (тетраэдр, куб, октаэдр, додекаэдр и икосаэдр).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ЦИЛИНДРИЧЕСКИЕ И КОНИЧЕСКИЕ ПОВЕРХНОСТИ.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Объемы тел и площади их поверхностей. ПОНЯТИЕ ОБ ОБЪЕМЕ ТЕЛА. ОТНОШЕНИЕ ОБЪЕМОВ ПОДОБНЫХ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00" w:name="Par4212"/>
      <w:bookmarkEnd w:id="100"/>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математики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значение практики и вопросов, возникающих в самой математике, для формирования и развития математической науки;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значение идей, методов и результатов алгебры и математического анализа для построения моделей реальных процессов и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возможности геометрии для описания свойств реальных предметов и их взаимного расположения;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универсальный характер законов логики математических рассуждений, их применимость в различных областях человеческой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различие требований, предъявляемых к доказательствам в математике, естественных, социально-экономических и гуманитарных науках, на практике;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вероятностный характер различных процессов и закономерностей окружающего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01" w:name="Par4229"/>
      <w:bookmarkEnd w:id="101"/>
      <w:r w:rsidRPr="00D512E6">
        <w:rPr>
          <w:rFonts w:ascii="Times New Roman" w:hAnsi="Times New Roman" w:cs="Times New Roman"/>
          <w:sz w:val="12"/>
          <w:szCs w:val="12"/>
        </w:rPr>
        <w:t>Числовые и буквенные выражения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понятия, связанные с делимостью целых чисел, при решении математических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корни многочленов с одной переменной, раскладывать многочлены на множители;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преобразования числовых и буквенных выражений, включающих степени, радикалы, логарифмы и тригонометрические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6"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02" w:name="Par4242"/>
      <w:bookmarkEnd w:id="102"/>
      <w:r w:rsidRPr="00D512E6">
        <w:rPr>
          <w:rFonts w:ascii="Times New Roman" w:hAnsi="Times New Roman" w:cs="Times New Roman"/>
          <w:sz w:val="12"/>
          <w:szCs w:val="12"/>
        </w:rPr>
        <w:t>Функции и графики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значение функции по значению аргумента при различных способах задания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строить графики изученных функций, выполнять преобразования графиков;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по графику и по формуле поведение и свойства функций;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уравнения, системы уравнений, неравенства, используя свойства функций и их графические представления;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описания и исследования с помощью функций реальных зависимостей, представления их графически; интерпретации графиков реальных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7"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03" w:name="Par4254"/>
      <w:bookmarkEnd w:id="103"/>
      <w:r w:rsidRPr="00D512E6">
        <w:rPr>
          <w:rFonts w:ascii="Times New Roman" w:hAnsi="Times New Roman" w:cs="Times New Roman"/>
          <w:sz w:val="12"/>
          <w:szCs w:val="12"/>
        </w:rPr>
        <w:t>Начала математического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сумму бесконечно убывающей геометрической прогрессии;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исследовать функции и строить их графики с помощью производной;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задачи с применением уравнения касательной к графику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задачи на нахождение наибольшего и наименьшего значения функции на отрезке;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площадь криволинейной трапеции;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8"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04" w:name="Par4268"/>
      <w:bookmarkEnd w:id="104"/>
      <w:r w:rsidRPr="00D512E6">
        <w:rPr>
          <w:rFonts w:ascii="Times New Roman" w:hAnsi="Times New Roman" w:cs="Times New Roman"/>
          <w:sz w:val="12"/>
          <w:szCs w:val="12"/>
        </w:rPr>
        <w:t>Уравнения и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рациональные, показательные и логарифмические уравнения и неравенства, иррациональные и тригонометрические уравнения, их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доказывать несложные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текстовые задачи с помощью составления уравнений и неравенств, интерпретируя результат с учетом ограничений условия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изображать на координатной плоскости множества решений уравнений и неравенств с двумя переменными и их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приближенные решения уравнений и их систем, используя графический метод;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уравнения, неравенства и системы с применением графических представлений, свойств функций, производной;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построения и исследования простейших математических моделей;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9"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05" w:name="Par4282"/>
      <w:bookmarkEnd w:id="105"/>
      <w:r w:rsidRPr="00D512E6">
        <w:rPr>
          <w:rFonts w:ascii="Times New Roman" w:hAnsi="Times New Roman" w:cs="Times New Roman"/>
          <w:sz w:val="12"/>
          <w:szCs w:val="12"/>
        </w:rPr>
        <w:t>Элементы комбинаторики, статистики и теории вероятностей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вероятности событий на основе подсчета числа исходов (простейшие случаи);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реальных числовых данных, представленных в виде диаграмм, графиков; для анализа информации статистического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0"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06" w:name="Par4292"/>
      <w:bookmarkEnd w:id="106"/>
      <w:r w:rsidRPr="00D512E6">
        <w:rPr>
          <w:rFonts w:ascii="Times New Roman" w:hAnsi="Times New Roman" w:cs="Times New Roman"/>
          <w:sz w:val="12"/>
          <w:szCs w:val="12"/>
        </w:rPr>
        <w:t>Геометрия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изображать геометрические фигуры и тела, выполнять чертеж по условию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доказательные рассуждения при решении задач, доказывать основные теоремы курса;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координатно-векторный метод для вычисления отношений, расстояний и углов;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строить сечения многогранников и изображать сечения тел вращения;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исследования (моделирования) несложных практических ситуаций на основе изученных формул и свойств фигур;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1"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07" w:name="Par4308"/>
      <w:bookmarkEnd w:id="107"/>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ИНФОРМАТИКЕ И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08" w:name="Par4311"/>
      <w:bookmarkEnd w:id="108"/>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Изучение информатики и ИКТ на базовом уровне предполагает поддержку профильных учебных предметов.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ответственного отношения к соблюдению этических и правовых норм информационной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09" w:name="Par4323"/>
      <w:bookmarkEnd w:id="109"/>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10" w:name="Par4326"/>
      <w:bookmarkEnd w:id="110"/>
      <w:r w:rsidRPr="00D512E6">
        <w:rPr>
          <w:rFonts w:ascii="Times New Roman" w:hAnsi="Times New Roman" w:cs="Times New Roman"/>
          <w:sz w:val="12"/>
          <w:szCs w:val="12"/>
        </w:rPr>
        <w:t>Базовые понятия информатики и информационных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Информация и информационные процессы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Поиск и систематизация информации. Хранение информации; выбор способа хранения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Передача информации в социальных, биологических и технических системах.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Преобразование информации на основе формальных правил. Алгоритмизация как необходимое условие его автоматизации.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запоминания, обработки и передачи информации человеком. Организация личной информационной среды. Защита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основных методов информатики и средств ИКТ при анализе процессов в обществе, природе и технике.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Информационные модели и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Информационные (нематериальные) модели. Использование информационных моделей в учебной и познавательной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адекватности модели объекту и целям моделирования (на примерах задач различных предметных областей).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Компьютер как средство автоматизации информационных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Аппаратное и программное обеспечение компьютера. Архитектуры современных компьютеров. Многообразие операционных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Выбор конфигурации компьютера в зависимости от решаемой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Программные средства создания информационных объектов, организация личного информационного пространства, защиты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Программные и аппаратные средства в различных видах профессиональной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Средства и технологии создания и преобразования информационных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Базы данных. Системы управления базами данных. Создание, ведение и использование баз данных при решении учебных и практических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Средства и технологии обмена информацией с помощью компьютерных сетей (сетевые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социальной информатики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ЭТАПЫ СТАНОВЛЕНИЯ ИНФОРМАЦИОННОГО ОБЩЕСТВА. Этические и правовые нормы информационной деятельности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11" w:name="Par4359"/>
      <w:bookmarkEnd w:id="111"/>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информатики и ИКТ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назначение и виды информационных моделей, описывающих реальные объекты и процессы;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назначение и функции операционных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распознавать и описывать информационные процессы в социальных, биологических и технических системах;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готовые информационные модели, оценивать их соответствие реальному объекту и целям моделирования;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достоверность информации, сопоставляя различные источники;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иллюстрировать учебные работы с использованием средств информационных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создавать информационные объекты сложной структуры, в том числе гипертекстовые документы;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просматривать, создавать, редактировать, сохранять записи в базах данных, получать необходимую информацию по запросу пользователя;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наглядно представлять числовые показатели и динамику их изменения с помощью программ деловой графики;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правила техники безопасности и гигиенические рекомендации при использовании средств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эффективного применения информационных образовательных ресурсов в учебной деятельности, в том числе самообразовании;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ориентации в информационном пространстве, работы с распространенными автоматизированными информационными системами;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автоматизации коммуникационной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соблюдения этических и правовых норм при работе с информацией;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эффективной организации индивидуального информационного пространства;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2"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12" w:name="Par4385"/>
      <w:bookmarkEnd w:id="112"/>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информатики и информационно-коммуникационных технологий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и систематизация знаний, относящихся к математическим объектам информатики; построению описаний объектов и процессов, позволяющих осуществлять их компьютерное моделирование; средствам моделирования; информационным процессам в биологических, технологических и социальных системах;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овладение умениями строить математические объекты информатики, в том числе логические формулы и программы на формальном языке, удовлетворяющие заданному описанию; создавать программы на языке программирования по их описанию; использовать </w:t>
      </w:r>
      <w:proofErr w:type="spellStart"/>
      <w:r w:rsidRPr="00D512E6">
        <w:rPr>
          <w:rFonts w:ascii="Times New Roman" w:hAnsi="Times New Roman" w:cs="Times New Roman"/>
          <w:sz w:val="12"/>
          <w:szCs w:val="12"/>
        </w:rPr>
        <w:t>общепользовательские</w:t>
      </w:r>
      <w:proofErr w:type="spellEnd"/>
      <w:r w:rsidRPr="00D512E6">
        <w:rPr>
          <w:rFonts w:ascii="Times New Roman" w:hAnsi="Times New Roman" w:cs="Times New Roman"/>
          <w:sz w:val="12"/>
          <w:szCs w:val="12"/>
        </w:rPr>
        <w:t xml:space="preserve"> инструменты и настраивать их для нужд пользователя;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алгоритмического мышления, способностей к формализации, элементов системного мышления;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чувства ответственности за результаты своего труда; формирование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приобретение опыта проектной деятельности, создания, редактирования, оформления, сохранения, передачи информационных объектов различного типа с помощью современных программных средств; построения компьютерных моделей, коллективной реализации информационных проектов, информационной деятельности в различных сферах, востребованных на рынке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13" w:name="Par4394"/>
      <w:bookmarkEnd w:id="11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14" w:name="Par4397"/>
      <w:bookmarkEnd w:id="114"/>
      <w:r w:rsidRPr="00D512E6">
        <w:rPr>
          <w:rFonts w:ascii="Times New Roman" w:hAnsi="Times New Roman" w:cs="Times New Roman"/>
          <w:sz w:val="12"/>
          <w:szCs w:val="12"/>
        </w:rPr>
        <w:t>Базовые понятия информатики и информационных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Информация и информационные процессы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Виды информационных процессов. Процесс передачи информации. Сигнал, кодирование, декодирование, искажение информации. Дискретное (цифровое) представление текстовой, графической, звуковой информации и видеоинформации. Скорость передачи информации. ВОСПРИЯТИЕ, ЗАПОМИНАНИЕ И ОБРАБОТКА ИНФОРМАЦИИ ЧЕЛОВЕКОМ, ПРЕДЕЛЫ ЧУВСТВИТЕЛЬНОСТИ И РАЗРЕШАЮЩЕЙ СПОСОБНОСТИ ОРГАНОВ ЧУВСТВ.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Системы, компоненты, состояние и взаимодействие компонентов. Информационное взаимодействие в системе, управление, обратная связь.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Модель в деятельности человека. Описание (информационная модель) реального объекта и процесса, соответствие описания объекту и целям описания. Схемы, таблицы, графики, формулы как описания. Использование описания (информационной модели) в процессе общения, практической деятельности, исследования.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Математические модели: примеры логических и алгоритмических языков, их использование для описания объектов и процессов живой и неживой природы и технологии, в том числе физических, биологических, экономических процессов, информационных процессов в технических, биологических и социальных системах. Использование сред имитационного моделирования (виртуальных лабораторий) для проведения компьютерного эксперимента в учебной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Системы счисления.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Логика и алгоритмы. Высказывания, логические операции, кванторы, истинность высказывания. Цепочки (конечные последовательности), деревья, списки, графы, матрицы (массивы), псевдослучайные последовательности. Индуктивное определение объектов. Вычислимые функции, полнота формализации понятия вычислимости, универсальная вычислимая функция; ДИАГОНАЛЬНОЕ ДОКАЗАТЕЛЬСТВО НЕСУЩЕСТВОВАНИЯ. ВЫИГРЫШНЫЕ СТРАТЕГИИ. СЛОЖНОСТЬ ВЫЧИСЛЕНИЯ; ПРОБЛЕМА ПЕРЕБОРА. ЗАДАНИЕ ВЫЧИСЛИМОЙ ФУНКЦИИ СИСТЕМОЙ УРАВНЕНИЙ. СЛОЖНОСТЬ ОПИСАНИЯ. Кодирование с исправлением ошибок. Сортировка.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Элементы теории алгоритмов. Формализация понятия алгоритма. Вычислимость. Эквивалентность алгоритмических моделей. Построение алгоритмов и практические вычисления.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 программирования. Типы данных. Основные конструкции языка программирования. Система программирования. Основные этапы разработки программ. Разбиение задачи на подзадачи.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Информационная деятельность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Виды профессиональной информационной деятельности человека, используемые инструменты (технические средства и информационные ресурсы). Профессии, связанные с построением математических и компьютерных моделей, программированием, обеспечением информационной деятельности индивидуумов и организаций. Роль информации в современном обществе и его структурах: экономической, социальной, культурной, образовательной. Информационные ресурсы и каналы государства, общества, организации, их структура. Образовательные информационные ресурсы.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Экономика информационной сферы. Стоимостные характеристики информационной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Информационная этика и право, информационная безопасность. Правовые нормы, относящиеся к информации, правонарушения в информационной сфере, меры их предотвращения.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Средства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Архитектура компьютеров и компьютерных сетей. Программная и аппаратная организация компьютеров и компьютерных систем. Виды программного обеспечения. Операционные системы. Понятие о системном администрировании.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Безопасность, гигиена, эргономика, ресурсосбережение, технологические требования при эксплуатации компьютерного рабочего места. Типичные неисправности и трудности в использовании ИКТ. Комплектация компьютерного рабочего места в соответствии с целями его использования.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числовых параметров информационных объектов и процессов, характерных для выбранной области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Профилактика оборудования.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Технологии создания и обработки текстовой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настольных издательских системах. Создание компьютерных публикаций.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готовых и создание собственных шаблонов. Использование систем проверки орфографии и грамматики. Тезаурусы. Использование систем двуязычного перевода и электронных словарей. Коллективная работа над текстом, в том числе в локальной компьютерной сети. Использование цифрового оборудования.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специализированных средств редактирования математических текстов и графического представления математических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систем распознавания 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Технология создания и обработки графической и мультимедийной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Представление о системах автоматизированного проектирования конструкторских работ, средах компьютерного дизайна и мультимедийных средах. Форматы графических и звуковых объектов. Ввод и обработка графических объектов. Ввод и обработка звуковых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инструментов специального программного обеспечения и цифрового оборудования.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Создание графических комплексных объектов для различных предметных областей: преобразования, эффекты, конструирование. Создание и преобразование звуковых и аудиовизуальных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Создание презентаций, выполнение учебных творческих и конструкторских работ.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ОПЫТНЫЕ РАБОТЫ В ОБЛАСТИ КАРТОГРАФИИ, ИСПОЛЬЗОВАНИЕ ГЕОИНФОРМАЦИОННЫХ СИСТЕМ В ИССЛЕДОВАНИИ ЭКОЛОГИЧЕСКИХ И КЛИМАТИЧЕСКИХ ПРОЦЕССОВ, ГОРОДСКОГО И СЕЛЬСКОГО ХОЗЯЙСТВА.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Обработка числовой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Математическая обработка статистических данных, результатов эксперимента, в том числе с использованием компьютерных датчиков. Использование динамических (электронных) таблиц для выполнения учебных заданий из различных предметных областей: обработка результатов естественнонаучного и математического эксперимента, экономических и экологических наблюдений, социальных опросов, учета индивидуальных показателей учебной деятельности. Примеры простейших задач бухгалтерского учета, планирования и учета средств.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инструментов решения статистических и расчетно-графических задач. Обработка числовой информации на примерах задач по учету и планированию.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Технологии поиска и хранения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Представление о системах управления базами данных, поисковых системах в компьютерных сетях, библиотечных информационных системах. Компьютерные архивы информации: электронные каталоги, базы данных. Организация баз данных. Примеры баз данных: юридические, библиотечные, здравоохранения, налоговые, социальные, кадровые. Использование инструментов системы управления базами данных для формирования примера базы данных учащихся в школе.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инструментов поисковых систем (формирование запросов) для работы с образовательными порталами и электронными каталогами библиотек, музеев, книгоиздания, СМИ в рамках учебных заданий из различных предметных областей. Правила цитирования источников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Телекоммуникационные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Представления о средствах телекоммуникационных технологий: электронная почта, чат, телеконференции, форумы, телемосты, интернет-телефония. Специальное программное обеспечение средств телекоммуникационных технологий. Использование средств телекоммуникаций в коллективной деятельности. Технологии и средства защиты информации в глобальной и локальной компьютерных сетях от разрушения, несанкционированного доступа. Правила подписки на антивирусные программы и их настройка на автоматическую проверку сообщений.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Инструменты создания информационных объектов для Интернета. Методы и средства создания и сопровождения сайта.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Технологии управления, планирования и организации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Технологии автоматизированного управления в учебной среде. Технологии управления, планирования и организации деятельности человека. Создание организационных диаграмм и расписаний. Автоматизация контроля их выполнения.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Системы автоматического тестирования и контроля знаний. Использование тестирующих систем в учебной деятельности. Инструменты создания простых тестов и учета результатов тестирования.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15" w:name="Par4449"/>
      <w:bookmarkEnd w:id="115"/>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информатики и ИКТ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логическую символику;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конструкции языка программирования;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свойства алгоритмов и основные алгоритмические конструкции; тезис о полноте формализации понятия алгоритма;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виды и свойства информационных моделей реальных объектов и процессов, методы и средства компьютерной реализации информационных моделей;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общую структуру деятельности по созданию компьютерных моделей;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назначение и области использования основных технических средств информационных и коммуникационных технологий и информационных ресурсов;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виды и свойства источников и приемников информации, способы кодирования и декодирования, причины искажения информации при передаче; связь полосы пропускания канала со скоростью передачи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базовые принципы организации и функционирования компьютерных сетей;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нормы информационной этики и права, информационной безопасности, принципы обеспечения информационной безопасности;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способы и средства обеспечения надежного функционирования средств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выделять информационный аспект в деятельности человека; информационное взаимодействие в простейших социальных, биологических и технических системах;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 и т.п.);</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логическое значение сложного высказывания по известным значениям элементарных высказываний;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статистическую обработку данных с помощью компьютера;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интерпретировать результаты, получаемые в ходе моделирования реальных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устранять простейшие неисправности, инструктировать пользователей по базовым принципам использования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числовые параметры информационных объектов и процессов: объем памяти, необходимый для хранения информации; скорость передачи и обработки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оперировать информационными объектами,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интеллектуальной собственности на информацию;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виртуальные эксперименты и самостоятельно создавать простейшие модели в учебных виртуальных лабораториях и моделирующих средах;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требования техники безопасности, гигиены, эргономики и ресурсосбережения при работе со средствами информатизации; обеспечение надежного функционирования средств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поиска и отбора информации, в частности связанной с личными познавательными интересами, самообразованием и профессиональной ориентацией;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представления информации в виде мультимедиа объектов с системой ссылок (например, для размещения в сети); создания собственных баз данных, цифровых архивов, </w:t>
      </w:r>
      <w:proofErr w:type="spellStart"/>
      <w:r w:rsidRPr="00D512E6">
        <w:rPr>
          <w:rFonts w:ascii="Times New Roman" w:hAnsi="Times New Roman" w:cs="Times New Roman"/>
          <w:sz w:val="12"/>
          <w:szCs w:val="12"/>
        </w:rPr>
        <w:t>медиатек</w:t>
      </w:r>
      <w:proofErr w:type="spell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подготовки и проведения выступления, участия в коллективном обсуждении, фиксации его хода и результатов;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личного и коллективного общения с использованием современных программных и аппаратных средств коммуникаций;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соблюдения требований информационной безопасности, информационной этики и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3"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16" w:name="Par4483"/>
      <w:bookmarkEnd w:id="116"/>
      <w:r w:rsidRPr="00D512E6">
        <w:rPr>
          <w:rFonts w:ascii="Times New Roman" w:hAnsi="Times New Roman" w:cs="Times New Roman"/>
          <w:sz w:val="12"/>
          <w:szCs w:val="12"/>
        </w:rPr>
        <w:t>СТАНДАРТ СРЕДНЕГО (ПОЛНОГО) ОБЩЕГО ОБРАЗОВАНИЯ ПО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17" w:name="Par4485"/>
      <w:bookmarkEnd w:id="117"/>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истории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D512E6">
        <w:rPr>
          <w:rFonts w:ascii="Times New Roman" w:hAnsi="Times New Roman" w:cs="Times New Roman"/>
          <w:sz w:val="12"/>
          <w:szCs w:val="12"/>
        </w:rPr>
        <w:t>этнонациональных</w:t>
      </w:r>
      <w:proofErr w:type="spellEnd"/>
      <w:r w:rsidRPr="00D512E6">
        <w:rPr>
          <w:rFonts w:ascii="Times New Roman" w:hAnsi="Times New Roman" w:cs="Times New Roman"/>
          <w:sz w:val="12"/>
          <w:szCs w:val="12"/>
        </w:rPr>
        <w:t xml:space="preserve"> традиций, нравственных и социальных установок, идеологических доктрин;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и навыками поиска, систематизации и комплексного анализа исторической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18" w:name="Par4494"/>
      <w:bookmarkEnd w:id="118"/>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как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в системе гуманитарных наук. ОСНОВНЫЕ КОНЦЕПЦИИ ИСТОРИЧЕСКОГО РАЗВИТИЯ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Проблема достоверности и фальсификации исторических знаний.</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4"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24.01.2012 N 39)</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19" w:name="Par4502"/>
      <w:bookmarkEnd w:id="119"/>
      <w:r w:rsidRPr="00D512E6">
        <w:rPr>
          <w:rFonts w:ascii="Times New Roman" w:hAnsi="Times New Roman" w:cs="Times New Roman"/>
          <w:sz w:val="12"/>
          <w:szCs w:val="12"/>
        </w:rPr>
        <w:t>Всеобщая история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Древнейшая стадия истории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Цивилизации Древнего мира и Средневековья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Традиционное общество: социальные связи, экономическая жизнь, политические отношения. АРХАИЧНЫЕ ЦИВИЛИЗАЦИИ ДРЕВНОСТИ. МИФОЛОГИЧЕСКАЯ КАРТИНА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Античные цивилизации Средиземноморья. ФОРМИРОВАНИЕ НАУЧНОЙ ФОРМЫ МЫШЛЕНИЯ В АНТИЧНОМ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Возникновение исламской цивилизации. Исламская духовная культура и философская мысль в эпоху Средневековья.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 - XV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Новое время: эпоха модернизации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 сословно-представительных монархий к абсолютизму. Изменение в идеологических и правовых основах государственности. Буржуазные революции XVII - XIX вв. Идеология Просвещения И КОНСТИТУЦИОНАЛИЗМ. Возникновение идейно-политических течений. Становление гражданского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ТРАДИЦИОННЫЕ ОБЩЕСТВА ВОСТОКА В УСЛОВИЯХ ЕВРОПЕЙСКОЙ КОЛОНИАЛЬНОЙ ЭКСПАНСИИ.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ЭВОЛЮЦИЯ СИСТЕМЫ МЕЖДУНАРОДНЫХ ОТНОШЕНИЙ В КОНЦЕ XV - СЕРЕДИНЕ XIX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 Новой к Новейшей истории: пути развития индустриального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Кризис классических идеологий на рубеже XIX - 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Системный кризис индустриального общества на рубеже 1960-х - 1970-х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Человечество на этапе перехода к информационному обществу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КРИЗИС ПОЛИТИЧЕСКОЙ ИДЕОЛОГИИ НА РУБЕЖЕ XX - XXI ВВ. "</w:t>
      </w:r>
      <w:proofErr w:type="spellStart"/>
      <w:r w:rsidRPr="00D512E6">
        <w:rPr>
          <w:rFonts w:ascii="Times New Roman" w:hAnsi="Times New Roman" w:cs="Times New Roman"/>
          <w:sz w:val="12"/>
          <w:szCs w:val="12"/>
        </w:rPr>
        <w:t>Неоконсервативная</w:t>
      </w:r>
      <w:proofErr w:type="spellEnd"/>
      <w:r w:rsidRPr="00D512E6">
        <w:rPr>
          <w:rFonts w:ascii="Times New Roman" w:hAnsi="Times New Roman" w:cs="Times New Roman"/>
          <w:sz w:val="12"/>
          <w:szCs w:val="12"/>
        </w:rPr>
        <w:t xml:space="preserve">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20" w:name="Par4535"/>
      <w:bookmarkEnd w:id="120"/>
      <w:r w:rsidRPr="00D512E6">
        <w:rPr>
          <w:rFonts w:ascii="Times New Roman" w:hAnsi="Times New Roman" w:cs="Times New Roman"/>
          <w:sz w:val="12"/>
          <w:szCs w:val="12"/>
        </w:rPr>
        <w:t>История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России - часть всемирной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Народы и древнейшие государства на территории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Русь в IX - начале XII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Русские земли и княжества в XII - середине XV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распада Древнерусского государства. Крупнейшие земли и княжества. Монархии и республики. РУСЬ И СТЕПЬ. ИДЕЯ ЕДИНСТВА РУССКОЙ ЗЕМЛИ.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Восстановление экономики русских земель. Формы землевладения и категории населения. РОЛЬ ГОРОДОВ В ОБЪЕДИНИТЕЛЬНОМ ПРОЦЕССЕ.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Великое княжество Московское в системе международных отношений. ПРИНЯТИЕ ОРДОЙ ИСЛАМА. АВТОКЕФАЛИЯ РУССКОЙ ПРАВОСЛАВНОЙ ЦЕРКВИ.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Культурное развитие русских земель и княжеств. ВЛИЯНИЕ ВНЕШНИХ ФАКТОРОВ НА РАЗВИТИЕ РУССКОЙ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Российское государство во второй половине XV - XVII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Смута. ПРЕСЕЧЕНИЕ ПРАВЯЩЕЙ ДИНАСТИИ. Обострение социально-экономических противоречий. Борьба с Речью </w:t>
      </w:r>
      <w:proofErr w:type="spellStart"/>
      <w:r w:rsidRPr="00D512E6">
        <w:rPr>
          <w:rFonts w:ascii="Times New Roman" w:hAnsi="Times New Roman" w:cs="Times New Roman"/>
          <w:sz w:val="12"/>
          <w:szCs w:val="12"/>
        </w:rPr>
        <w:t>Посполитой</w:t>
      </w:r>
      <w:proofErr w:type="spellEnd"/>
      <w:r w:rsidRPr="00D512E6">
        <w:rPr>
          <w:rFonts w:ascii="Times New Roman" w:hAnsi="Times New Roman" w:cs="Times New Roman"/>
          <w:sz w:val="12"/>
          <w:szCs w:val="12"/>
        </w:rPr>
        <w:t xml:space="preserve"> и Швецией.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национального самосознания. Развитие культуры народов России в XV - XVII вв. Усиление светских элементов в русской культуре XVII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XVIII - середине XIX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Русское Просвещение. Движение декабристов. Консерваторы. Славянофилы и западники. Русский утопический социализм.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Превращение России в мировую державу в XVIII в. Отечественная война 1812 г. ИМПЕРСКАЯ ВНЕШНЯЯ ПОЛИТИКА РОССИИ. Крымская война.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народов России и ее связи с европейской и мировой культурой XVIII - первой половины XIX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во второй половине XIX - начале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Идейные течения, политические партии и общественные движения в России на рубеже веков. Революция 1905 - 1907 гг. СТАНОВЛЕНИЕ РОССИЙСКОГО ПАРЛАМЕНТАРИЗМА.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Духовная жизнь российского общества во второй половине XIX - начале XX вв. Развитие системы образования, научные достижения российских ученых.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"Восточный вопрос" во внешней политике Российской империи. Россия в системе военно-политических союзов на рубеже XIX - XX вв. Русско-японская война.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Первой мировой войне. ВЛИЯНИЕ ВОЙНЫ НА РОССИЙСКОЕ ОБЩЕСТВО.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Революция и Гражданская война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Переход к новой экономической политике.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СССР в 1922 - 1991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Образование СССР. Выбор путей объединения. Национально-государственное строительство.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1936 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ДИПЛОМАТИЧЕСКОЕ ПРИЗНАНИЕ СССР. Внешнеполитическая стратегия СССР между мировыми войнами.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Попытки преодоления культа личности. XX съезд КПСС. Экономические реформы 1950-х - 1960-х гг., ПРИЧИНЫ ИХ НЕУДАЧ. КОНЦЕПЦИЯ ПОСТРОЕНИЯ КОММУНИЗМА. ТЕОРИЯ РАЗВИТОГО СОЦИАЛИЗМА. Конституция 1977 г. ДИССИДЕНТСКОЕ И ПРАВОЗАЩИТНОЕ ДВИЖЕНИЕ.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развития советской культуры в 1950 - 1980 гг. НАУКА И ОБРАЗОВАНИЕ В СССР.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РАСПАДА СССР.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Российская Федерация (1991 - 2003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Становление новой российской государственности. Августовские события 1991 г. ПОЛИТИЧЕСКИЙ КРИЗИС СЕНТЯБРЯ - ОКТЯБРЯ 1993 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Переход к рыночной экономике: реформы и их последствия.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РОССИЙСКАЯ КУЛЬТУРА В УСЛОВИЯХ РАДИКАЛЬНОГО ПРЕОБРАЗОВАНИЯ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мировых интеграционных процессах и формировании современной международно-правовой системы. РОССИЯ И ВЫЗОВЫ ГЛОБАЛИЗАЦИИ.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5"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24.01.2012 N 39)</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21" w:name="Par4602"/>
      <w:bookmarkEnd w:id="121"/>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истории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факты, процессы и явления, характеризующие целостность отечественной и всемирной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периодизацию всемирной и отечественной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современные версии и трактовки важнейших проблем отечественной и всемирной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историческую обусловленность современных общественных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исторического пути России, ее роль в мировом сообществе;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поиск исторической информации в источниках разного типа;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историческую информацию, представленную в разных знаковых системах (текст, карта, таблица, схема, аудиовизуальный ряд);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различать в исторической информации факты и мнения, исторические описания и исторические объяснения;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представлять результаты изучения исторического материала в формах конспекта, реферата, рецензии;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собственной позиции по отношению к явлениям современной жизни, исходя из их исторической обусловленности;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использования навыков исторического анализа при критическом восприятии получаемой извне социальной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соотнесения своих действий и поступков окружающих с исторически возникшими формами социального поведения;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6"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22" w:name="Par4627"/>
      <w:bookmarkEnd w:id="122"/>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истории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D512E6">
        <w:rPr>
          <w:rFonts w:ascii="Times New Roman" w:hAnsi="Times New Roman" w:cs="Times New Roman"/>
          <w:sz w:val="12"/>
          <w:szCs w:val="12"/>
        </w:rPr>
        <w:t>этнонациональных</w:t>
      </w:r>
      <w:proofErr w:type="spellEnd"/>
      <w:r w:rsidRPr="00D512E6">
        <w:rPr>
          <w:rFonts w:ascii="Times New Roman" w:hAnsi="Times New Roman" w:cs="Times New Roman"/>
          <w:sz w:val="12"/>
          <w:szCs w:val="12"/>
        </w:rPr>
        <w:t xml:space="preserve"> традиций, нравственных и социальных установок, идеологических доктрин; расширение социального опыта учащихся при анализе и обсуждении форм человеческого взаимодействия в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способности понимать историческую обусловленность явлений и процессов современного мира, критически анализировать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систематизированных знаний об истории человечества и элементов философско-исторических и методологических знаний об историческом процессе; подготовка учащихся к продолжению образования в области гуманитарных дисциплин;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аргументированно представлять собственное отношение к дискуссионным проблемам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23" w:name="Par4636"/>
      <w:bookmarkEnd w:id="12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как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в системе гуманитарных наук. Предмет исторической науки. Исторический источник. ПРОБЛЕМА ПОДЛИННОСТИ И ДОСТОВЕРНОСТИ ИСТОРИЧЕСКИХ ИСТОЧНИКОВ. ЕДИНСТВО И МНОГООБРАЗИЕ ИСТОРИЧЕСКОГО ПРОЦЕССА. ПРОБЛЕМА ПРОГРЕССА В ИСТОРИИ. Принципы периодизации исторического процесса.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Проблема фальсификации исторических знаний.</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7"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24.01.2012 N 39)</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24" w:name="Par4644"/>
      <w:bookmarkEnd w:id="124"/>
      <w:r w:rsidRPr="00D512E6">
        <w:rPr>
          <w:rFonts w:ascii="Times New Roman" w:hAnsi="Times New Roman" w:cs="Times New Roman"/>
          <w:sz w:val="12"/>
          <w:szCs w:val="12"/>
        </w:rPr>
        <w:t>Всеобщая история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Древнейшая стадия истории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КОНЦЕПЦИИ ПРОИСХОЖДЕНИЯ ЧЕЛОВЕКА И ОБЩЕСТВА. АНТРОПОЛОГИЯ, АРХЕОЛОГИЯ И ЭТНОГРАФИЯ О ДРЕВНЕЙШЕМ ПРОШЛОМ ЧЕЛОВЕКА. МИФОЛОГИЧЕСКИЕ И РЕЛИГИОЗНЫЕ ВЕРСИИ ПРОИСХОЖДЕНИЯ И ДРЕВНЕЙШЕЙ ИСТОРИИ ЧЕЛОВЕЧЕСТВА. Природное и социальное в человеке и человеческом сообществе первобытной эпохи. Неолитическая революция. Переход от присваивающего к производящему хозяйству. Изменения в укладе жизни и формах социальных связей.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Цивилизации Древнего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ПРИНЦИПЫ ПЕРИОДИЗАЦИИ ДРЕВНЕЙ ИСТОРИИ. ИСТОРИЧЕСКАЯ КАРТА ДРЕВНЕГО МИРА. Традиционное общество: социальные связи, экономическая жизнь, политические отношения. Архаичные цивилизации Африки, Азии, Америки - географическое положение, материальная культура, ПОВСЕДНЕВНАЯ ЖИЗНЬ, СОЦИАЛЬНАЯ СТРУКТУРА ОБЩЕСТВА. Мифологическая картина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Влияние религиозных верований на изменение картины мира. Духовные ценности, философская мысль, культурное наследие Древнего Востока.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Античные цивилизации Средиземноморья. Полисная политико-правовая организация и социальная структура. ФОРМИРОВАНИЕ НАУЧНОЙ ФОРМЫ МЫШЛЕНИЯ В АНТИЧНОМ ОБЩЕСТВЕ. Культурное и философское наследие Древней Греции и Рима. Зарождение иудео-христианской духовной традиции, ее мировоззренческие особенности. ПРОБЛЕМА ЦИВИЛИЗАЦИОННОГО СИНТЕЗА (ЭЛЛИНИСТИЧЕСКИЙ МИР; РИМ И ВАРВАРЫ). "ВЕЛИКИЕ ПЕРЕСЕЛЕНИЯ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Средневековье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ПРИНЦИПЫ ПЕРИОДИЗАЦИИ СРЕДНЕВЕКОВЬЯ. ИСТОРИЧЕСКАЯ КАРТА СРЕДНЕВЕКОВОГО МИРА. ЦИВИЛИЗАЦИИ ВОСТОКА В ЭПОХУ СРЕДНЕВЕКОВЬЯ. Возникновение исламской цивилизации. СОЦИОКУЛЬТУРНЫЕ ОСОБЕННОСТИ АРАБСКОГО И ТЮРКСКОГО ОБЩЕСТВА. Исламская духовная культура и философская мысль в эпоху Средневековья.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"Великое переселение народов". Формирование христианской средневековой цивилизации в Европе. ЗАПАДНОЕВРОПЕЙСКИЙ И ВОСТОЧНОЕВРОПЕЙСКИЙ РЕГИОНЫ ЦИВИЛИЗАЦИОННОГО РАЗВИТИЯ. Православие и католицизм. Социальная этика, отношение к труду и собственности, правовая культура, духовные ценности в православной и католической традициях. Особенности хозяйственной жизни, социальной структуры и государственно-правовой организации в европейском средневековом обществе. Культурное и философское наследие Средневековья.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ДИСКУССИЯ ОБ УНИКАЛЬНОСТИ ЕВРОПЕЙСКОГО СРЕДНЕВЕКОВОГО ОБЩЕСТВА. Динамика и характер развития европейской средневековой цивилизации. Кризис европейского средневекового общества в XIV - XV вв. ИЗМЕНЕНИЯ В МИРОВОСПРИЯТИИ ЕВРОПЕЙСКОГО ЧЕЛОВЕКА. Социально-психологические, природно-климатические, экономические предпосылки процесса модернизации.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Характер международных отношений в средние века. АРАБСКИЕ И ТЮРКСКИЕ ЗАВОЕВАНИЯ. ФЕНОМЕН КРЕСТОВЫХ ПОХОДОВ.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Новое время: эпоха модернизации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ПРИНЦИПЫ ПЕРИОДИЗАЦИИ НОВОГО ВРЕМЕНИ. ДИСКУССИЯ ОБ ИСТОРИЧЕСКОЙ ПРИРОДЕ ПРОЦЕССА МОДЕРНИЗАЦИИ. 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КОНФЕССИОНАЛЬНЫЙ РАСКОЛ ЕВРОПЕЙСКОГО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 сословно-представительных монархий к абсолютизму. Изменение в идеологических и правовых основах государственности. ФОРМЫ АБСОЛЮТИЗМА. Становление гражданского общества. Кризис сословного мышления И ФОРМИРОВАНИЕ ОСНОВ ГРАЖДАНСКОГО, НАЦИОНАЛЬНОГО СОЗНАНИЯ. Буржуазные революции XVII - XIX вв.: исторические предпосылки и значение, идеология социальных и политических движений. Философско-мировоззренческие основы Просвещения. КОНСТИТУЦИОНАЛИЗМ. Классические доктрины либерализма, социализма, консерватизма, анархизма. Марксизм И РАБОЧЕЕ РЕВОЛЮЦИОННОЕ ДВИЖЕНИЕ. Национализм И ЕГО ВЛИЯНИЕ НА ОБЩЕСТВЕННО-ПОЛИТИЧЕСКУЮ ЖИЗНЬ В СТРАНАХ ЕВРОПЫ.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ИЗМЕНЕНИЕ СРЕДЫ ОБИТАНИЯ ЧЕЛОВЕКА. УРБАНИЗАЦИЯ.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Культурное и философское наследие Нового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ЗАРОЖДЕНИЕ МЕЖДУНАРОДНОГО ПРАВА. КОЛОНИАЛЬНЫЙ РАЗДЕЛ МИРА.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Эволюция системы международных отношений в конце XV - середине XIX вв. ИЗМЕНЕНИЕ ХАРАКТЕРА ВНЕШНЕЙ ПОЛИТИКИ В ЭПОХУ НОВОГО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 Новой к Новейшей истории: поиск путей развития индустриального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ДИСКУССИЯ О ПОНЯТИИ "НОВЕЙШАЯ ИСТОРИЯ". Основные этапы научно-технического прогресса в конце XIX - середине XX вв. ПРОБЛЕМА ПЕРИОДИЗАЦИИ НАУЧНО-ТЕХНИЧЕСКОЙ РЕВОЛЮЦИИ. Циклы экономического развития стран Запада в конце XIX - середине XX вв. СТРУКТУРНЫЕ КРИЗИСЫ РЫНОЧНОЙ ЭКОНОМИКИ. Формирование монополистического капитализма. Переход к смешанной экономике. "ГОСУДАРСТВО БЛАГОСОСТОЯНИЯ". Эволюция собственности, трудовых отношений и предпринимательства в конце XIX - середине XX вв. Изменения в социальной структуре индустриального общества. "Общество потребления".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Кризис классических идеологий на рубеже XIX - XX вв. и поиск новых моделей общественного развития. "ЗАКАТ ЕВРОПЫ" В ФИЛОСОФСКОЙ И ОБЩЕСТВЕННО-ПОЛИТИЧЕСКОЙ МЫСЛИ. Формирование социальной идеологии </w:t>
      </w:r>
      <w:proofErr w:type="spellStart"/>
      <w:r w:rsidRPr="00D512E6">
        <w:rPr>
          <w:rFonts w:ascii="Times New Roman" w:hAnsi="Times New Roman" w:cs="Times New Roman"/>
          <w:sz w:val="12"/>
          <w:szCs w:val="12"/>
        </w:rPr>
        <w:t>солидаризма</w:t>
      </w:r>
      <w:proofErr w:type="spellEnd"/>
      <w:r w:rsidRPr="00D512E6">
        <w:rPr>
          <w:rFonts w:ascii="Times New Roman" w:hAnsi="Times New Roman" w:cs="Times New Roman"/>
          <w:sz w:val="12"/>
          <w:szCs w:val="12"/>
        </w:rPr>
        <w:t>, народничества, анархо-синдикализма. Эволюция либеральной, консервативной, социалистической идеологии. Концепция Христианской демократии. ЗАКРЕПЛЕНИЕ СОВРЕМЕННОЙ ДОКТРИНЫ КОНСТИТУЦИОНАЛИЗМА И ИЗМЕНЕНИЕ ПРАКТИКИ ГОСУДАРСТВЕННО-КОНСТИТУЦИОННОГО СТРОИТЕЛЬСТВА. Демократизация общественно-политической жизни и развитие правового государства. СТАНОВЛЕНИЕ МОЛОДЕЖНОГО, АНТИВОЕННОГО, ЭКОЛОГИЧЕСКОГО, ФЕМИНИСТСКОГО ДВИЖЕНИЙ. ПРОБЛЕМА ПОЛИТИЧЕСКОГО ТЕРРОРИЗМА.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Системный кризис индустриального общества на рубеже 1960-х - 1970-х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Модели ускоренной модернизации в XX в. Историческая природа тоталитаризма и авторитаризма новейшего времени. ДИСКУССИЯ О ТОТАЛИТАРИЗМЕ. </w:t>
      </w:r>
      <w:proofErr w:type="spellStart"/>
      <w:r w:rsidRPr="00D512E6">
        <w:rPr>
          <w:rFonts w:ascii="Times New Roman" w:hAnsi="Times New Roman" w:cs="Times New Roman"/>
          <w:sz w:val="12"/>
          <w:szCs w:val="12"/>
        </w:rPr>
        <w:t>Маргинализация</w:t>
      </w:r>
      <w:proofErr w:type="spellEnd"/>
      <w:r w:rsidRPr="00D512E6">
        <w:rPr>
          <w:rFonts w:ascii="Times New Roman" w:hAnsi="Times New Roman" w:cs="Times New Roman"/>
          <w:sz w:val="12"/>
          <w:szCs w:val="12"/>
        </w:rPr>
        <w:t xml:space="preserve"> общества в условиях ускоренной модернизации. Политическая и социальная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Массовое сознание и культура тоталитарного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и развитие мировой системы социализма, модели социалистического строительства.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"НОВЫЕ ИНДУСТРИАЛЬНЫЕ СТРАНЫ" КАК МОДЕЛЬ УСКОРЕННОЙ МОДЕРНИЗАЦИИ. "Новые индустриальные страны" Латинской Америки и Юго-Восточной Азии: авторитаризм и демократия в политической жизни, экономические реформы. ИДЕОЛОГИЯ НАЦИОНАЛЬНОГО ОСВОБОЖДЕНИЯ. Национально-освободительные движения. Региональные особенности социально-экономического развития стран Азии и Африки.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этапы развития системы международных отношений в конце XIX - середине XX вв. Мировые войны в истории человечества: экономические, политические, социально-психологические, демографические причины и последствия. СКЛАДЫВАНИЕ МИРОВОГО СООБЩЕСТВА И ОСНОВ МЕЖДУНАРОДНО-ПРАВОВОЙ СИСТЕМЫ. Лига наций и ООН. Распад мировой колониальной системы И ФОРМИРОВАНИЕ "ТРЕТЬЕГО МИРА". Развертывание интеграционных процессов в Европе. Европейский Союз.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Человечество на этапе перехода к информационному обществу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ДИСКУССИЯ О ПОСТИНДУСТРИАЛЬНОЙ СТАДИИ ОБЩЕСТВЕННОГО РАЗВИТИЯ. Информационная революция и информационное общество. ФОРМИРОВАНИЕ ИННОВАЦИОННОЙ МОДЕЛИ ОБЩЕСТВЕННОГО РАЗВИТИЯ. Собственность, труд и творчество в информационном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современных социально-экономических процессов в странах Запада и Востока. Распад мировой социалистической системы И ПУТИ ПОСТСОЦИАЛИСТИЧЕСКОГО РАЗВИТИЯ. ПРОБЛЕМА "МИРОВОГО ЮГА". ПРОТИВОРЕЧИЯ ИНДУСТРИАЛИЗАЦИИ В ПОСТИНДУСТРИАЛЬНУЮ ЭПОХУ.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МИРЕ ПОСЛЕ ОКОНЧАНИЯ ХОЛОДНОЙ ВОЙНЫ. Европейский Союз. СТАНОВЛЕНИЕ НОВОЙ СТРУКТУРЫ МИРОПОРЯДКА. ЛОКАЛЬНЫЕ КОНФЛИКТЫ И ПРОБЛЕМА НАЦИОНАЛЬНОГО СУВЕРЕНИТЕТА В ГЛОБАЛИЗОВАННОМ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ДИСКУССИЯ О КРИЗИСЕ ПОЛИТИЧЕСКОЙ ИДЕОЛОГИИ И ПРЕДСТАВИТЕЛЬНОЙ ДЕМОКРАТИИ НА РУБЕЖЕ XX - XXI ВВ. "</w:t>
      </w:r>
      <w:proofErr w:type="spellStart"/>
      <w:r w:rsidRPr="00D512E6">
        <w:rPr>
          <w:rFonts w:ascii="Times New Roman" w:hAnsi="Times New Roman" w:cs="Times New Roman"/>
          <w:sz w:val="12"/>
          <w:szCs w:val="12"/>
        </w:rPr>
        <w:t>Неоконсервативная</w:t>
      </w:r>
      <w:proofErr w:type="spellEnd"/>
      <w:r w:rsidRPr="00D512E6">
        <w:rPr>
          <w:rFonts w:ascii="Times New Roman" w:hAnsi="Times New Roman" w:cs="Times New Roman"/>
          <w:sz w:val="12"/>
          <w:szCs w:val="12"/>
        </w:rPr>
        <w:t xml:space="preserve"> революция". Современные либеральная и социал-демократическая идеологии. ПОПЫТКА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ЗАКОНОМЕРНОСТИ ИСТОРИИ ЧЕЛОВЕЧЕСТВА В ИСТОРИКО-КУЛЬТУРОЛОГИЧЕСКИХ (ЦИВИЛИЗАЦИОННЫХ) КОНЦЕПЦИЯХ, ТЕОРИИ МОДЕРНИЗАЦИИ, ТЕОРИИ МАКРОЭКОНОМИЧЕСКИХ ЦИКЛОВ ("ДЛИННЫХ ВОЛН"), ФОРМАЦИОННОЙ ТЕОРИИ.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25" w:name="Par4685"/>
      <w:bookmarkEnd w:id="125"/>
      <w:r w:rsidRPr="00D512E6">
        <w:rPr>
          <w:rFonts w:ascii="Times New Roman" w:hAnsi="Times New Roman" w:cs="Times New Roman"/>
          <w:sz w:val="12"/>
          <w:szCs w:val="12"/>
        </w:rPr>
        <w:t>История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России - часть всемирной истории. ОСНОВНЫЕ ЭТАПЫ РАЗВИТИЯ ИСТОРИЧЕСКОЙ МЫСЛИ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Народы и древнейшие государства на территории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ОСВОЕНИЕ ЧЕЛОВЕКОМ ВОСТОЧНЫХ И СЕВЕРНЫХ РЕГИОНОВ ЕВРАЗИИ. ВЕЛИКОЕ ОЛЕДЕНЕНИЕ И КЛИМАТ ВОСТОЧНОЙ ЕВРОПЫ И СЕВЕРНОЙ АЗИИ. Каменный век. Переход от присваивающего хозяйства к производящему. Скотоводы и земледельцы. Появление металла и его влияние на первобытное общество. НАЧАЛЬНЫЕ ЭТАПЫ ФОРМИРОВАНИЯ ЭТНОСОВ. ЯЗЫКОВЫЕ СЕМЬИ. Индоевропейцы. "ВЕЛИКОЕ ПЕРЕСЕЛЕНИЕ НАРОДОВ". ДИСКУССИИ О ПРАРОДИНЕ СЛАВЯН. Восточнославянские племена и их соседи. Занятия, общественный строй, верования. Родовая и территориальная община. Город.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Русь в IX - начале XII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Возникновение государственности у восточных славян. "Повесть временных лет". ДИСКУССИЯ О ПРОИСХОЖДЕНИИ ДРЕВНЕРУССКОГО ГОСУДАРСТВА. Князья и дружина. Вечевые порядки. Принятие христианства. РОЛЬ ЦЕРКВИ В ИСТОРИИ ДРЕВНЕЙ РУСИ. "Русская Правда". ДИСКУССИИ ИСТОРИКОВ ОБ УРОВНЕ СОЦИАЛЬНО-ЭКОНОМИЧЕСКОГО РАЗВИТИЯ ДРЕВНЕЙ РУСИ. "Лестничный" порядок наследования власти.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Международные связи Древней Руси. Христианская культура и языческие традиции. ВЛИЯНИЕ ВИЗАНТИИ И НАРОДОВ СТЕПИ. Культура Древней Руси как один из факторов образования древнерусской народности.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Русские земли и княжества в XII - середине XV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распада Древнерусского государства. Княжеская власть и боярство в русских землях и княжествах. Монархии и республики. Русь и Степь. Княжеские усобицы. ИДЕЯ ЕДИНСТВА РУССКОЙ ЗЕМЛИ. "СЛОВО О ПОЛКУ ИГОРЕВЕ". Особенности культурного развития русских земель.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Образование Монгольского государства. Монгольское завоевание И ЕГО ВЛИЯНИЕ НА ИСТОРИЮ НАШЕЙ СТРАНЫ. Экспансия с Запада И ЕЕ РОЛЬ В ИСТОРИИ НАРОДОВ РУСИ И ПРИБАЛТИКИ.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ОБРАЗОВАНИЕ ЗОЛОТОЙ ОРДЫ. СИСТЕМА УПРАВЛЕНИЯ ЗАВОЕВАННЫМИ ЗЕМЛЯМИ. Русь и Орда. ПРИНЯТИЕ ОРДОЙ ИСЛАМА. ВЛИЯНИЕ МОНГОЛЬСКОГО ЗАВОЕВАНИЯ И ОРДЫ НА КУЛЬТУРУ РУСИ.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ОБРАЗОВАНИЕ ВЕЛИКОГО КНЯЖЕСТВА ЛИТОВСКОГО. Русские земли в составе Великого княжества Литовского.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Восстановление экономики русских земель. Колонизация Северо-Восточной Руси. Формы землевладения и категории населения. Русский город. РОЛЬ ЦЕРКВИ В КОНСОЛИДАЦИИ РУССКИХ ЗЕМЕЛЬ.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Борьба за политическую гегемонию в Северо-Восточной Руси. ДИСКУССИИ О ПУТЯХ И ЦЕНТРАХ ОБЪЕДИНЕНИЯ РУССКИХ ЗЕМЕЛЬ. Москва как центр объединения русских земель. Политика московских князей. Взаимосвязь процессов объединения русских земель и освобождения от ордынского владычества. ЗАРОЖДЕНИЕ НАЦИОНАЛЬНОГО САМОСОЗНАНИЯ.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Великое княжество Московское в системе международных отношений. РАЗГРОМ ТИМУРОМ ЗОЛОТОЙ ОРДЫ И ПОХОД НА РУСЬ. АВТОКЕФАЛИЯ РУССКОЙ ПРАВОСЛАВНОЙ ЦЕРКВИ.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Российское государство во второй половине XV - XVII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Завершение объединения русских земель и образование Российского государства. Становление органов центральной власти. Роль церкви в государственном строительстве. Борьба "иосифлян" и "</w:t>
      </w:r>
      <w:proofErr w:type="spellStart"/>
      <w:r w:rsidRPr="00D512E6">
        <w:rPr>
          <w:rFonts w:ascii="Times New Roman" w:hAnsi="Times New Roman" w:cs="Times New Roman"/>
          <w:sz w:val="12"/>
          <w:szCs w:val="12"/>
        </w:rPr>
        <w:t>нестяжателей</w:t>
      </w:r>
      <w:proofErr w:type="spellEnd"/>
      <w:r w:rsidRPr="00D512E6">
        <w:rPr>
          <w:rFonts w:ascii="Times New Roman" w:hAnsi="Times New Roman" w:cs="Times New Roman"/>
          <w:sz w:val="12"/>
          <w:szCs w:val="12"/>
        </w:rPr>
        <w:t>". "Москва - третий Рим". ЕРЕСИ НА РУСИ. Особенности образования централизованного государства в России. Социальная структура общества. Формы землевладения.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РАСПАД ЗОЛОТОЙ ОРДЫ. ВХОЖДЕНИЕ ЗАПАДНЫХ И ЮЖНЫХ РУССКИХ ЗЕМЕЛЬ В СОСТАВ ВЕЛИКОГО КНЯЖЕСТВА ЛИТОВСКОГО. Формирование русского, украинского и белорусского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Установление царской власти. СКЛАДЫВАНИЕ ИДЕОЛОГИИ САМОДЕРЖАВИЯ. Создание органов сословно-представительной монархии. ДИСКУССИЯ О ХАРАКТЕРЕ ОПРИЧНИНЫ. Закрепощение крестьян. Учреждение патриаршества.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Расширение территории России в XVI в.: завоевания и колонизационные процессы. Ливонская война. Рост международного авторитета Российского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Российского государства во второй половине XV - XVII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Пресечение правящей династии и обострение социально-экономических противоречий. ДИСКУССИЯ О ПРИЧИНАХ СМУТЫ. ФЕНОМЕН САМОЗВАНСТВА. Социальные движения в России в начале XVII века. Борьба с Речью </w:t>
      </w:r>
      <w:proofErr w:type="spellStart"/>
      <w:r w:rsidRPr="00D512E6">
        <w:rPr>
          <w:rFonts w:ascii="Times New Roman" w:hAnsi="Times New Roman" w:cs="Times New Roman"/>
          <w:sz w:val="12"/>
          <w:szCs w:val="12"/>
        </w:rPr>
        <w:t>Посполитой</w:t>
      </w:r>
      <w:proofErr w:type="spellEnd"/>
      <w:r w:rsidRPr="00D512E6">
        <w:rPr>
          <w:rFonts w:ascii="Times New Roman" w:hAnsi="Times New Roman" w:cs="Times New Roman"/>
          <w:sz w:val="12"/>
          <w:szCs w:val="12"/>
        </w:rPr>
        <w:t xml:space="preserve"> и Швецией.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Ликвидация последствий Смуты. Восстановление самодержавия. Система крепостного права. Новые явления в экономике: начало складывания всероссийского рынка, образование мануфактур.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Церковный раскол. СТАРООБРЯДЧЕСТВО.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ДИСКУССИИ О ХАРАКТЕРЕ СОЦИАЛЬНЫХ ДВИЖЕНИЙ В РОССИИ ВО ВТОРОЙ ПОЛОВИНЕ XVII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ДИСКУССИЯ О ПРЕДПОСЫЛКАХ ПРЕОБРАЗОВАНИЯ ОБЩЕСТВЕННОГО СТРОЯ И ХАРАКТЕРЕ ПРОЦЕССА МОДЕРНИЗАЦИИ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Русская традиционная (средневековая) культура. Формирование национального самосознания. Усиление светских элементов в русской культуре XVII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XVIII - середине XIX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Петровские преобразования. Северная война. Провозглашение империи. Абсолютизм. Формирование чиновничье-бюрократического аппарата. ОТМЕНА ПАТРИАРШЕСТВА. Дворянство - господствующее сословие. Традиционные порядки и крепостничество в условиях развертывания модернизации. ДИСКУССИИ О МЕСТЕ И РОЛИ ПЕТРОВСКИХ РЕФОРМ В ИСТОРИИ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ПЕРИОД ДВОРЦОВЫХ ПЕРЕВОРОТОВ. Просвещенный абсолютизм. Законодательное оформление сословного строя. Правовые реформы и мероприятия по укреплению абсолютизма в первой половине XIX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экономики России в XVIII - первой половине XIX вв. Кризис традиционного общества. Развитие капиталистических отношений. Начало промышленного переворота и его последствия.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Политическая идеология во второй половине XVIII - первой половине XIX вв. ЕВРОПЕЙСКОЕ ВЛИЯНИЕ НА РОССИЙСКОЕ ОБЩЕСТВО. Русское Просвещение. МАСОНСТВО. Движение декабристов И ЕГО ОЦЕНКИ В РОССИЙСКОЙ ИСТОРИЧЕСКОЙ НАУКЕ. Консерваторы. Славянофилы и западники. Русский утопический социализм.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Превращение России в мировую державу. Россия в системе международных отношений в XVIII - первой половине XIX вв. Отечественная война 1812 г. Имперская внешняя политика России. Крымская война и ее последствия для страны.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народов России и ее связи с европейской и мировой культурой XVIII - первой половины XIX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во второй половине XIX - начале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Отмена крепостного права. Аграрная, судебная, земская, военная, городская реформы 1860-х - 1870-х гг. САМОДЕРЖАВИЕ И СОСЛОВНЫЙ СТРОЙ В УСЛОВИЯХ МОДЕРНИЗАЦИОННЫХ ПРОЦЕССОВ. Политика контрреформ. Утверждение новой модели экономического развития: капиталистические отношения в промышленности и сельском хозяйстве. Сохранение остатков крепостничества. Роль государства в экономической жизни страны. ОТЕЧЕСТВЕННЫЙ И ЗАРУБЕЖНЫЙ КАПИТАЛ В РОССИИ. РОССИЙСКИЙ МОНОПОЛИСТИЧЕСКИЙ КАПИТАЛИЗМ И ЕГО ОСОБЕННОСТИ. Нарастание экономических и социальных противоречий в условиях форсированной модернизации. Реформы С.Ю. Витте и П.А. Столыпина. ДИСКУССИИ О РОЛИ И МЕСТЕ РОССИИ В МИРОВОЙ ЭКОНОМИКЕ НАЧАЛА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Идейные течения, политические партии и общественные движения в России на рубеже веков. Революция 1905 - 1907 гг. Становление российского парламентаризма. Либерально-демократические, радикальные, националистические движения.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Духовная жизнь российского общества во второй половине XIX - начале XX вв. Критический реализм. Русский авангард. ЭЛИТАРНАЯ И НАРОДНАЯ КУЛЬТУРА. Развитие науки и системы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"Восточный вопрос" во внешней политике Российской империи. РОССИЯ И ПРАВОСЛАВНЫЕ НАРОДЫ БАЛКАНСКОГО ПОЛУОСТРОВА. Россия в системе военно-политических союзов на рубеже XIX - XX вв. Русско-японская война.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Первой мировой войне. Влияние войны на российское общество.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Революция и Гражданская война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Революция 1917 г. Временное правительство и Советы. Провозглашение России республикой. Ликвидация сословного строя. ВОССТАНОВЛЕНИЕ ПАТРИАРШЕСТВА. Политическая тактика большевиков, их приход к власти. Первые декреты Советской власти. Учредительное собрание.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Гражданская война и интервенция. Цели и идеология противоборствующих сторон. ДИСКУССИЯ О ПРИЧИНАХ, ХАРАКТЕРЕ И ХРОНОЛОГИЧЕСКИХ РАМКАХ ГРАЖДАНСКОЙ ВОЙНЫ. Политика "военного коммунизма". КУРС НА МИРОВУЮ РЕВОЛЮЦИЮ. КОМИНТЕРН. Итоги Гражданской войны.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Переход к новой экономической политике. Первые успехи НЭПа. НОВАЯ ЭКОНОМИЧЕСКАЯ ПОЛИТИКА В ОЦЕНКАХ ИСТОРИКОВ И СОВРЕМЕННИКОВ.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СССР в 1922 - 1991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и предпосылки объединения советских республик. ПОЛЕМИКА О ФОРМАХ ОБЪЕДИНЕНИЯ. Образование СССР. ОСНОВНЫЕ НАПРАВЛЕНИЯ И ПРИНЦИПЫ НАЦИОНАЛЬНОЙ ПОЛИТИКИ СОВЕТСКОЙ ВЛАСТИ.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Партийные дискуссии о путях и методах построения социализма в СССР. Свертывание НЭПа и выбор форсированной модели развития. Концепция построения социализма в отдельно взятой стране. Советский тип государственности. ПАРТИЙНЫЙ АППАРАТ И НОМЕНКЛАТУРА. Культ личности И.В. Сталина. Массовые репрессии, их направленность и последствия.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Индустриализация. Коллективизация. Переход к плановой экономике. МОБИЛИЗАЦИОННЫЙ ХАРАКТЕР СОВЕТСКОЙ ЭКОНОМИКИ.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Итоги социально-экономического и политического развития СССР в 1920 - 1930-х гг. Конституция 1936 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Идеологические основы советского общества и культура в 20-х - 30-х гг. "Культурная революция". Ликвидация неграмотности, создание системы образования. СОВЕТСКАЯ ИНТЕЛЛИГЕНЦИЯ. Мировоззренческие основы и пропагандистская направленность официальной советской культуры. "КРАТКИЙ КУРС ИСТОРИИ ВКП(Б)". ПОВСЕДНЕВНАЯ ЖИЗНЬ СОВЕТСКИХ ЛЮДЕЙ.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РУССКОЕ ЗАРУБЕЖЬЕ. РАСКОЛ В РПЦ.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Внешнеполитическая стратегия СССР в 1920 - 1930-х гг. СССР накануне Великой Отечественной войны.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этапы и итоги Великой Отечественной войны. СОВЕТСКОЕ ВОЕННОЕ ИСКУССТВО. Героизм народа на фронте и в тылу. Идеология и культура в годы войны. СССР в антигитлеровской коалиции. Роль СССР во Второй мировой войне и решении вопросов о послевоенном устройстве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"Холодная война", СПОРЫ О ЕЕ ПРИЧИНАХ И ХАРАКТЕРЕ. Военно-политические союзы в послевоенной системе международных отношений. Формирование мировой социалистической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Восстановление экономики. СОЗДАНИЕ РАКЕТНО-ЯДЕРНОГО ОРУЖИЯ В СССР. Гонка вооружений и ее влияние на развитие страны.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Идеологические кампании в послевоенные годы. ПОЛИТИЧЕСКАЯ ЖИЗНЬ СТРАНЫ В СЕРЕДИНЕ 1950-Х ГГ. XX съезд КПСС и осуждение культа личности. КОНЦЕПЦИЯ ПОСТРОЕНИЯ КОММУНИЗМА. ПОЛИТИКА Н.С. ХРУЩЕВА В ОЦЕНКАХ СОВРЕМЕННИКОВ И ИСТОРИКОВ.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"Застой" как проявление кризиса советской модели развития. Теория развитого социализма. Конституционное закрепление руководящей роли КПСС. Конституция 1977 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Экономические реформы 1950-х - 1960-х гг., причины их неудач. Замедление темпов экономического роста. "ТЕНЕВАЯ ЭКОНОМИКА" В СССР.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СОЦИАЛЬНАЯ СТРУКТУРА СОВЕТСКОГО ОБЩЕСТВА. МЕЖНАЦИОНАЛЬНЫЕ ОТНОШЕНИЯ В СССР. ФОРМИРОВАНИЕ ПАРТИЙНО-ГОСУДАРСТВЕННОЙ ЭЛИТЫ. ВОЗНИКНОВЕНИЕ ДИССИДЕНТСКОГО И ПРАВОЗАЩИТНОГО ДВИЖЕНИЯ. НИГИЛИСТИЧЕСКИЕ НАСТРОЕНИЯ В МАССОВОМ СОЗНАНИИ.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Попытки модернизации советской экономики и политической системы в 1980-х гг. КУРС НА "УСКОРЕНИЕ". "Перестройка" и "гласность". ДЕМОКРАТИЗАЦИЯ ОБЩЕСТВЕННОЙ ЖИЗНИ. Формирование многопартийности. РАСПАД СИСТЕМЫ ЦЕНТРАЛИЗОВАННОГО УПРАВЛЕНИЯ. УСИЛЕНИЕ ЦЕНТРОБЕЖНЫХ ТЕНДЕНЦИЙ В МЕЖНАЦИОНАЛЬНЫХ ОТНОШЕНИЯХ. Принятие Декларации о государственном суверенитете России 12 июня 1990 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СССР в мировых и региональных кризисах и конфликтах после Второй мировой войны. УСТАНОВЛЕНИЕ ВОЕННО-СТРАТЕГИЧЕСКОГО ПАРИТЕТА СССР И США. Политика разрядки. "Новое политическое мышление". КРИЗИС ВО ВЗАИМООТНОШЕНИЯХ СССР И ЕГО СОЮЗНИКОВ, распад мировой социалистической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советской науки в развертывании научно-технической революции. ДОСТИЖЕНИЯ И ПРОТИВОРЕЧИЯ В РАЗВИТИИ СОВЕТСКОЙ КУЛЬТУРЫ И ОБРАЗОВАНИЯ ВО ВТОРОЙ ПОЛОВИНЕ XX В. НАРАСТАНИЕ КРИЗИСА КОММУНИСТИЧЕСКОЙ ИДЕОЛОГИИ И ПОЛИТИКИ. УТРАТА РУКОВОДЯЩЕЙ РОЛИ КПСС В ДУХОВНОЙ ЖИЗНИ СОВЕТСКОГО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Российская Федерация (1991 - 2003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Кризис власти: последствия неудачи политики "перестройки". Августовские события 1991 г. "ПАРАД СУВЕРЕНИТЕТОВ". Беловежские соглашения 1991 г. и распад СССР.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Политический кризис сентября - октября 1993 г. Принятие Конституции Российской Федерации 1993 г. Общественно-политическое развитие России во второй половине 1990-х гг. Политические партии и движения Российской Федерации. СОВРЕМЕННЫЕ МОЛОДЕЖНЫЕ ДВИЖЕНИЯ. МЕЖНАЦИОНАЛЬНЫЕ И МЕЖКОНФЕССИОНАЛЬНЫЕ ПРОБЛЕМЫ В СОВРЕМЕННОЙ РОССИИ. ЧЕЧЕНСКИЙ КОНФЛИКТ. Российская Федерация и страны Содружества Независимых Государств.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Переход к рыночной экономике. "Шоковая терапия" И ЕЕ СОЦИАЛЬНЫЕ ПОСЛЕДСТВИЯ. Трудности и противоречия экономического развития 1990-х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Современная российская культура. ПОИСК МИРОВОЗЗРЕНЧЕСКИХ ОРИЕНТИРОВ. Возрождение религиозных традиций в духовной жизни. РОССИЯ В УСЛОВИЯХ СТАНОВЛЕНИЯ ИНФОРМАЦИОННОГО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Участие России в формировании современной международно-правовой системы. Россия в интеграционных процессах. РОССИЯ И ВЫЗОВЫ ГЛОБАЛИЗАЦИИ.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место России в мировом сообществе.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Модернизация исторических взглядов. Интерпретация или фальсификация исторических фактов и событий. Опасность фальсификации прошлого России в современных условиях. Фальсификация новейшей истории России - угроза национальной безопасности страны. Методологические подходы по противодействию попыткам фальсификации ключевых событий отечественной истории.</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8"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24.01.2012 N 39)</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26" w:name="Par4767"/>
      <w:bookmarkEnd w:id="126"/>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истории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факты, явления, процессы, понятия, теории, гипотезы, характеризующие целостность исторического процесса;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принципы периодизации всемирной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важнейшие методологические концепции исторического процесса, их научную и мировоззренческую основу;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взаимосвязь и особенности истории России и мира; всемирной, региональной, национальной и локальной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комплексный поиск исторической информации в источниках разного типа;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классифицировать исторические источники по типу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различать в исторической информации факты и мнения, описания и объяснения, гипотезы и теории;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систематизировать разнообразную историческую информацию на основе своих представлений об общих закономерностях всемирно-исторического процесса;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и критического осмысления общественных процессов и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собственной позиции по отношению к явлениям современной жизни, исходя из их исторической обусловленности;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учета в своих действиях необходимости конструктивного взаимодействия людей с разными убеждениями, культурными ценностями и социальным положением;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осознания себя представителем исторически сложившегося гражданского, этнокультурного, конфессионального сообщества, гражданином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9"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27" w:name="Par4797"/>
      <w:bookmarkEnd w:id="127"/>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ОБЩЕСТВОЗНАНИЮ (ВКЛЮЧАЯ ЭКОНОМИКУ И ПРАВО)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В случае преподавания отдельных учебных предметов "Экономика" и "Право" разделы (модули) "Экономика" и "Право" из данного стандарта исключаются.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28" w:name="Par4803"/>
      <w:bookmarkEnd w:id="128"/>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29" w:name="Par4812"/>
      <w:bookmarkEnd w:id="129"/>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0" w:name="Par4815"/>
      <w:bookmarkEnd w:id="130"/>
      <w:r w:rsidRPr="00D512E6">
        <w:rPr>
          <w:rFonts w:ascii="Times New Roman" w:hAnsi="Times New Roman" w:cs="Times New Roman"/>
          <w:sz w:val="12"/>
          <w:szCs w:val="12"/>
        </w:rPr>
        <w:t>Человек как творец и творение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Человек как результат биологической и социокультурной эволюции. Мышление и деятельность. 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1" w:name="Par4819"/>
      <w:bookmarkEnd w:id="131"/>
      <w:r w:rsidRPr="00D512E6">
        <w:rPr>
          <w:rFonts w:ascii="Times New Roman" w:hAnsi="Times New Roman" w:cs="Times New Roman"/>
          <w:sz w:val="12"/>
          <w:szCs w:val="12"/>
        </w:rPr>
        <w:t>Общество как сложная динамическая система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Системное строение общества: элементы и подсистемы. Социальное взаимодействие и общественные отношения. Основные институты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spellStart"/>
      <w:r w:rsidRPr="00D512E6">
        <w:rPr>
          <w:rFonts w:ascii="Times New Roman" w:hAnsi="Times New Roman" w:cs="Times New Roman"/>
          <w:sz w:val="12"/>
          <w:szCs w:val="12"/>
        </w:rPr>
        <w:t>Многовариантность</w:t>
      </w:r>
      <w:proofErr w:type="spellEnd"/>
      <w:r w:rsidRPr="00D512E6">
        <w:rPr>
          <w:rFonts w:ascii="Times New Roman" w:hAnsi="Times New Roman" w:cs="Times New Roman"/>
          <w:sz w:val="12"/>
          <w:szCs w:val="12"/>
        </w:rPr>
        <w:t xml:space="preserve">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Банковская система. Финансовые институты. Виды, причины и последствия инфляции.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Рынок труда. Безработица и ГОСУДАРСТВЕННАЯ ПОЛИТИКА В ОБЛАСТИ ЗАНЯТОСТИ.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государства в экономике. Общественные блага. Внешние эффекты. Налоги, уплачиваемые предприятиями.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Этнические общности. Межнациональные отношения, </w:t>
      </w:r>
      <w:proofErr w:type="spellStart"/>
      <w:r w:rsidRPr="00D512E6">
        <w:rPr>
          <w:rFonts w:ascii="Times New Roman" w:hAnsi="Times New Roman" w:cs="Times New Roman"/>
          <w:sz w:val="12"/>
          <w:szCs w:val="12"/>
        </w:rPr>
        <w:t>этносоциальные</w:t>
      </w:r>
      <w:proofErr w:type="spellEnd"/>
      <w:r w:rsidRPr="00D512E6">
        <w:rPr>
          <w:rFonts w:ascii="Times New Roman" w:hAnsi="Times New Roman" w:cs="Times New Roman"/>
          <w:sz w:val="12"/>
          <w:szCs w:val="12"/>
        </w:rPr>
        <w:t xml:space="preserve"> конфликты, пути их разрешения. Конституционные принципы национальной политики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Семья и брак. ПРОБЛЕМА НЕПОЛНЫХ СЕМЕЙ. СОВРЕМЕННАЯ ДЕМОГРАФИЧЕСКАЯ СИТУАЦИЯ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Религиозные объединения и организации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Политический процесс, ЕГО ОСОБЕННОСТИ В РОССИЙСКОЙ ФЕДЕРАЦИИ. Избирательная кампания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2" w:name="Par4838"/>
      <w:bookmarkEnd w:id="132"/>
      <w:r w:rsidRPr="00D512E6">
        <w:rPr>
          <w:rFonts w:ascii="Times New Roman" w:hAnsi="Times New Roman" w:cs="Times New Roman"/>
          <w:sz w:val="12"/>
          <w:szCs w:val="12"/>
        </w:rPr>
        <w:t>Человек в системе общественных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Общественная значимость и личностный смысл образования. ЗНАНИЯ, УМЕНИЯ И НАВЫКИ ЛЮДЕЙ В УСЛОВИЯХ ИНФОРМАЦИОННОГО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Рациональное экономическое поведение собственника, работника, потребителя, семьянина, гражданина.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Человек в политической жизни. ПОЛИТИЧЕСКАЯ ПСИХОЛОГИЯ И ПОЛИТИЧЕСКОЕ ПОВЕДЕНИЕ. Политическое участие. Политическое лидерство.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3" w:name="Par4845"/>
      <w:bookmarkEnd w:id="133"/>
      <w:r w:rsidRPr="00D512E6">
        <w:rPr>
          <w:rFonts w:ascii="Times New Roman" w:hAnsi="Times New Roman" w:cs="Times New Roman"/>
          <w:sz w:val="12"/>
          <w:szCs w:val="12"/>
        </w:rPr>
        <w:t>Правовое регулирование общественных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в системе социальных норм. Система российского права. Законотворческий процесс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на благоприятную окружающую среду и способы его защиты. ЭКОЛОГИЧЕСКИЕ ПРАВОНАРУШЕНИЯ.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Порядок и условия заключения и расторжения брака. Правовое регулирование отношений супругов.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приема в образовательные учреждения профессионального образования. ПОРЯДОК ОКАЗАНИЯ ПЛАТНЫХ ОБРАЗОВАТЕЛЬНЫХ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Международная защита прав человека в условиях мирного и военного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работа с источниками социальной информации, с использованием современных средств коммуникации (включая ресурсы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решение познавательных и практических задач, отражающих типичные социальные ситуации;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 современных общественных явлений и событий;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написание творческих работ по социальным дисциплинам.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34" w:name="Par4867"/>
      <w:bookmarkEnd w:id="134"/>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обществознания (включая экономику и право)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биосоциальную сущность человека, основные этапы и факторы социализации личности, место и роль человека в системе общественных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тенденции развития общества в целом как сложной динамичной системы, а также важнейших социальных институтов;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необходимость регулирования общественных отношений, сущность социальных норм, механизмы правового регулирования;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социально-гуманитарного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основные социальные объекты, выделяя их существенные признаки, закономерности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раскрывать на примерах изученные теоретические положения и понятия социально-экономических и гуманитарных наук;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формулировать на основе приобретенных обществоведческих знаний собственные суждения и аргументы по определенным проблемам;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подготавливать устное выступление, творческую работу по социальной проблематике;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социально-экономические и гуманитарные знания в процессе решения познавательных задач по актуальным социальным проблемам;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успешного выполнения типичных социальных ролей; сознательного взаимодействия с различными социальными институтами;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совершенствования собственной познавательной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практических жизненных проблем, возникающих в социальной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ориентировки в актуальных общественных событиях, определения личной гражданской позиции;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предвидения возможных последствий определенных социальных действий;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происходящих событий и поведения людей с точки зрения морали и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реализации и защиты прав человека и гражданина, осознанного выполнения гражданских обязанностей;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осуществления конструктивного взаимодействия людей с разными убеждениями, культурными ценностями и социальным положением;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0"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35" w:name="Par4898"/>
      <w:bookmarkEnd w:id="135"/>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обществознания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36" w:name="Par4907"/>
      <w:bookmarkEnd w:id="136"/>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7" w:name="Par4910"/>
      <w:bookmarkEnd w:id="137"/>
      <w:r w:rsidRPr="00D512E6">
        <w:rPr>
          <w:rFonts w:ascii="Times New Roman" w:hAnsi="Times New Roman" w:cs="Times New Roman"/>
          <w:sz w:val="12"/>
          <w:szCs w:val="12"/>
        </w:rPr>
        <w:t>Специфика социально-гуманитарного 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Социальные науки, их классификация. Основные этапы развития социально-гуманитарного знания. Профессиональные образовательные учреждения. Основные профессии социально-гуманитарного профиля.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8" w:name="Par4914"/>
      <w:bookmarkEnd w:id="138"/>
      <w:r w:rsidRPr="00D512E6">
        <w:rPr>
          <w:rFonts w:ascii="Times New Roman" w:hAnsi="Times New Roman" w:cs="Times New Roman"/>
          <w:sz w:val="12"/>
          <w:szCs w:val="12"/>
        </w:rPr>
        <w:t>Введение в философию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Место философии в системе обществознания. ФИЛОСОФИЯ И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СУЩНОСТЬ ЧЕЛОВЕКА КАК ПРОБЛЕМА ФИЛОСОФИИ. Человечество как результат биологической и социокультурной эволюции. Понятие информации. Мышление и деятельность. ПОНЯТИЕ КУЛЬТУРЫ. МНОГООБРАЗИЕ И ДИАЛОГ КУЛЬТУР. Потребности и интересы. Свобода и необходимость в человеческой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ВИДЫ И УРОВНИ ЧЕЛОВЕЧЕСКИХ ЗНАНИЙ. ТЕОРЕТИЧЕСКОЕ И ОБЫДЕННОЕ СОЗНАНИЕ. Мировоззрение, его виды и формы. МИФОЛОГИЧЕСКОЕ И РАЦИОНАЛЬНО-ЛОГИЧЕСКОЕ ЗНАНИЕ. Религия. Мораль. Нравственная культура. Право. Искусство.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ОНТОЛОГИЯ И ТЕОРИЯ ПОЗНАНИЯ. ПРОБЛЕМА ПОЗНАВАЕМОСТИ МИРА. Наука, ОСНОВНЫЕ ОСОБЕННОСТИ МЕТОДОЛОГИИ НАУЧНОГО МЫШЛЕНИЯ. Понятие научной истины, ее критерии. Относительность истины. Дифференциация и интеграция научного знания. Особенности социального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Социум как особенная часть мира. Факторы изменения социума. Типология обществ. Системное строение общества. Многообразие и неравномерность процессов общественного развития. Формации и цивилизации. Процессы глобализации и становление единого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ДУХОВНАЯ ЖИЗНЬ ЛЮДЕЙ. Общественное и индивидуальное сознание. Самосознание и его роль в развитии личности.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Социальная и личностная значимость образования. РОЛЬ И ЗНАЧЕНИЕ НЕПРЕРЫВНОГО ОБРАЗОВАНИЯ В ИНФОРМАЦИОННОМ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9" w:name="Par4924"/>
      <w:bookmarkEnd w:id="139"/>
      <w:r w:rsidRPr="00D512E6">
        <w:rPr>
          <w:rFonts w:ascii="Times New Roman" w:hAnsi="Times New Roman" w:cs="Times New Roman"/>
          <w:sz w:val="12"/>
          <w:szCs w:val="12"/>
        </w:rPr>
        <w:t>Введение в социологию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Социология как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Общество как форма совместной жизнедеятельности людей. Социальное взаимодействие и общественные отношения. Социальные группы, их классификация. Маргинальные группы.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Социальные институты. СОЦИАЛЬНАЯ ИНФРАСТРУКТУРА.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Социальная стратификация и мобильность. Социальные интересы. Социальный конфликт и пути его разрешения.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Социализация индивида. Социальное поведение. Социальная роль. Социальные роли в юношеском возрасте. Социальный контроль. Социальные ценности и нормы. РОЛЬ ПРАВА В ЖИЗНИ ОБЩЕСТВА. Правовая культура. Отклоняющееся поведение, его формы и проявления. Социальные последствия отклоняющегося поведения.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Молодежь как социальная группа. Особенности молодежной субкультуры. ПРОБЛЕМЫ МОЛОДЕЖИ В СОВРЕМЕННОЙ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Экономические институты. Влияние экономики на социальную структуру. ЭКОНОМИКА И КУЛЬТУРА. КАЧЕСТВО И УРОВЕНЬ ЖИЗНИ. ЭКОНОМИКА И ПОЛИТИКА.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Социология труда. Социальное партнерство и ПЕРСПЕКТИВЫ ЕГО РАЗВИТИЯ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Семья и брак как социальные институты. Традиционные семейные ценности. ТЕНДЕНЦИИ РАЗВИТИЯ СЕМЬИ В СОВРЕМЕННОМ МИРЕ. ПРОБЛЕМЫ НЕПОЛНЫХ СЕМЕЙ. Демографическая и семейная политика в Российской Федерации. КУЛЬТУРА БЫТОВЫХ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Этническое многообразие современного мира. ЭТНОС И НАЦИЯ. Этнокультурные ценности и традиции. МЕНТАЛЬНЫЕ ОСОБЕННОСТИ ЭТНОСА. Межнациональное сотрудничество и конфликты. Конституционные основы национальной политики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религии в жизни общества. Мировые религии. Религиозные объединения и организации в России. ЦЕРКОВЬ КАК ОБЩЕСТВЕННЫЙ ИНСТИТУТ. ПРИНЦИП СВОБОДЫ СОВЕСТИ.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СОЦИАЛЬНЫЕ ПРОБЛЕМЫ СОВРЕМЕННОЙ РОССИИ. Конституционные основы социальной политики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40" w:name="Par4939"/>
      <w:bookmarkEnd w:id="140"/>
      <w:r w:rsidRPr="00D512E6">
        <w:rPr>
          <w:rFonts w:ascii="Times New Roman" w:hAnsi="Times New Roman" w:cs="Times New Roman"/>
          <w:sz w:val="12"/>
          <w:szCs w:val="12"/>
        </w:rPr>
        <w:t>Введение в политологию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Политология как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Власть и политика. ТИПОЛОГИЯ ВЛАСТНЫХ ОТНОШЕНИЙ. Легитимация власти.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Политика как общественное явление. Политическая система, ее структура и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Государство в политической системе. Понятие бюрократии. Основные направления политики государства. Политический режим. Типы политических режимов. Демократия и ее основные ценности и признаки. ПРОБЛЕМЫ СОВРЕМЕННОЙ ДЕМОКРАТИИ. ДЕЛЕГИРОВАНИЕ ВЛАСТНЫХ ПОЛНОМОЧИЙ. Парламентаризм. РАЗВИТИЕ ТРАДИЦИЙ ПАРЛАМЕНТСКОЙ ДЕМОКРАТИИ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Гражданское общество. ОБЩЕСТВЕННЫЙ КОНТРОЛЬ ЗА ДЕЯТЕЛЬНОСТЬЮ ИНСТИТУТОВ ПУБЛИЧНОЙ ВЛАСТИ. Истоки и опасность политического экстремизма в современном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Политическая идеология. Политические партии и движения. Становление многопартийности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Политическая элита. ТИПОЛОГИЯ ЭЛИТ, ОСОБЕННОСТИ ИХ ФОРМИРОВАНИЯ В СОВРЕМЕННОЙ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политического лидерства. ТИПОЛОГИЯ ЛИДЕРСТВА. Группы давления (лоббирование).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Выборы в демократическом обществе. Избирательная кампания. ИЗБИРАТЕЛЬНЫЕ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Человек в политической жизни. Политическое участие. ПОНЯТИЕ ПОЛИТИЧЕСКОЙ КУЛЬТУРЫ. ПОЛИТИЧЕСКАЯ ПСИХОЛОГИЯ И ПОЛИТИЧЕСКОЕ ПОВЕДЕНИЕ.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Политический процесс, его формы. Особенности политического процесса в современной России. Место и роль СМИ в политическом процессе. Политический конфликт, пути его урегулирования. СОВРЕМЕННЫЙ ЭТАП ПОЛИТИЧЕСКОГО РАЗВИТИЯ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41" w:name="Par4953"/>
      <w:bookmarkEnd w:id="141"/>
      <w:r w:rsidRPr="00D512E6">
        <w:rPr>
          <w:rFonts w:ascii="Times New Roman" w:hAnsi="Times New Roman" w:cs="Times New Roman"/>
          <w:sz w:val="12"/>
          <w:szCs w:val="12"/>
        </w:rPr>
        <w:t>Введение в социальную психологию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Социальная психология как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Общение как обмен информацией. ОСОБЕННОСТИ ОБЩЕНИЯ В ИНФОРМАЦИОННОМ ОБЩЕСТВЕ. Общение как межличностное взаимодействие. </w:t>
      </w:r>
      <w:proofErr w:type="spellStart"/>
      <w:r w:rsidRPr="00D512E6">
        <w:rPr>
          <w:rFonts w:ascii="Times New Roman" w:hAnsi="Times New Roman" w:cs="Times New Roman"/>
          <w:sz w:val="12"/>
          <w:szCs w:val="12"/>
        </w:rPr>
        <w:t>Конформность</w:t>
      </w:r>
      <w:proofErr w:type="spellEnd"/>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нонконформность</w:t>
      </w:r>
      <w:proofErr w:type="spellEnd"/>
      <w:r w:rsidRPr="00D512E6">
        <w:rPr>
          <w:rFonts w:ascii="Times New Roman" w:hAnsi="Times New Roman" w:cs="Times New Roman"/>
          <w:sz w:val="12"/>
          <w:szCs w:val="12"/>
        </w:rPr>
        <w:t>, самоопределение личности. Общение как взаимопонимание. Идентификация в межличностном общении. Конфликт. ОБЩЕНИЕ В ЮНОШЕСКОМ ВОЗРАСТЕ.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Индивид, индивидуальность, личность. ПЕРИОДИЗАЦИЯ РАЗВИТИЯ ЛИЧНОСТИ. НАПРАВЛЕННОСТЬ ЛИЧНОСТИ. Социальная установка. Ролевое поведение. Тендерное поведение.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Межличностные отношения в группах. Этнические и религиозные взаимоотношения. Группы условные. </w:t>
      </w:r>
      <w:proofErr w:type="spellStart"/>
      <w:r w:rsidRPr="00D512E6">
        <w:rPr>
          <w:rFonts w:ascii="Times New Roman" w:hAnsi="Times New Roman" w:cs="Times New Roman"/>
          <w:sz w:val="12"/>
          <w:szCs w:val="12"/>
        </w:rPr>
        <w:t>Референтная</w:t>
      </w:r>
      <w:proofErr w:type="spellEnd"/>
      <w:r w:rsidRPr="00D512E6">
        <w:rPr>
          <w:rFonts w:ascii="Times New Roman" w:hAnsi="Times New Roman" w:cs="Times New Roman"/>
          <w:sz w:val="12"/>
          <w:szCs w:val="12"/>
        </w:rPr>
        <w:t xml:space="preserve"> группа. Интеграция в группах разного уровня развития. Групповая сплоченность. АНТИСОЦИАЛЬНЫЕ ГРУППЫ. ОСОБАЯ ОПАСНОСТЬ КРИМИНАЛЬНЫХ ГРУПП. Межличностная совместимость. Дружеские отношения. Групповая дифференциация. Стиль лидерства. Взаимоотношения в ученических группах.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Психология семейных взаимоотношений. Воспитание в семье.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работа с различными педагогически неадаптированными источниками социальной информации, включая современные средства коммуникации (в том числе ресурсы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критическое восприятие и осмысление разнородной социальной информации, отражающей различные подходы, интерпретации социальных явлений; формулирование на этой основе собственных заключений и оценочных суждений;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 явлений и событий, происходящих в современной социальной жизни, с применением методов социального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решение проблемных, логических, творческих задач, отражающих актуальные проблемы социально-гуманитарного 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участие в обучающих играх (ролевых, ситуативных, деловых), тренингах, моделирующих ситуации из реальной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участие в дискуссиях, диспутах, дебатах по актуальным социальным проблемам, отстаивание и аргументация своей позиции; оппонирование иному мнению;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осуществление учебно-исследовательских работ по социальной проблематике, разработка индивидуальных и групповых ученических проектов;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подготовка рефератов, освоение приемов оформления результатов исследования актуальных социальных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осмысление опыта взаимодействия с другими людьми, социальными институтами, участия в гражданских инициативах и различных формах самоуправления.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42" w:name="Par4972"/>
      <w:bookmarkEnd w:id="142"/>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обществознания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социальные свойства человека, его место в системе общественных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закономерности развития общества как сложной самоорганизующейся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социальные институты и процессы;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различные подходы к исследованию проблем человека и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различных общественных наук, основные пути и способы социального и гуманитарного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и классифицировать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сравнивать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раскрывать на примерах важнейшие теоретические положения и понятия социально-экономических и гуманитарных наук;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участвовать в дискуссиях по актуальным социальным проблемам;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формулировать на основе приобретенных социально-гуманитарных знаний собственные суждения и аргументы по определенным проблемам;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различные суждения о социальных объектах с точки зрения общественных наук;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подготавливать аннотацию, рецензию, реферат, творческую работу, устное выступление;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индивидуальные и групповые учебные исследования по социальной проблематике;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социально-экономические и гуманитарные знания в процессе решения познавательных и практических задач, отражающих актуальные проблемы жизни человека и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эффективного выполнения типичных социальных ролей; сознательного взаимодействия с социальными институтами;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ориентировки в актуальных общественных событиях и процессах; выработки собственной гражданской позиции;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нравственной оценки социального поведения людей;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предвидения возможных последствий определенных социальных действий субъектов общественных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ориентации в социальных и гуманитарных науках, их последующего изучения в учреждениях среднего и высшего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осуществления конструктивного взаимодействия людей с разными убеждениями, культурными ценностями и социальным положением;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1"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43" w:name="Par5006"/>
      <w:bookmarkEnd w:id="143"/>
      <w:r w:rsidRPr="00D512E6">
        <w:rPr>
          <w:rFonts w:ascii="Times New Roman" w:hAnsi="Times New Roman" w:cs="Times New Roman"/>
          <w:sz w:val="12"/>
          <w:szCs w:val="12"/>
        </w:rPr>
        <w:t>СТАНДАРТ СРЕДНЕГО (ПОЛНОГО) ОБЩЕГО ОБРАЗОВАНИЯ ПО ЭКОНОМИКЕ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44" w:name="Par5008"/>
      <w:bookmarkEnd w:id="144"/>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экономики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основных знаний об экономической деятельности людей, экономике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умением подходить к событиям общественной и политической жизни с экономической точки зрения, используя различные источники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экономического мышления, потребности в получении экономических знаний;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ответственности за экономические решения, уважения к труду и предпринимательской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траектории дальнейшего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45" w:name="Par5017"/>
      <w:bookmarkEnd w:id="145"/>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Экономика и экономическая наука. Потребности. Свободные и экономические блага. Ограниченность ресурсов. Факторы производства и факторные доходы (заработная плата, рента, процент, прибыль). Выбор и альтернативная стоимость. Главные вопросы экономики. Типы экономических систем. СОБСТВЕННОСТЬ. Конкуренция. ЭКОНОМИЧЕСКАЯ СВОБОДА. Значение специализации и обмена.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РАЦИОНАЛЬНЫЙ ПОТРЕБИТЕЛЬ. ЗАЩИТА ПРАВ ПОТРЕБИТЕЛЯ. Семейный бюджет. Источники доходов семьи, основные виды расходов семьи. Реальные и номинальные доходы семьи. ЛИЧНОЕ ПОДСОБНОЕ ХОЗЯЙСТВО. СБЕРЕЖЕНИЯ НАСЕЛЕНИЯ. СТРАХОВАНИЕ.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Рыночный механизм. Рыночное равновесие. РЫНОЧНЫЕ СТРУКТУРЫ. Экономические цели фирмы, ее основные организационные формы. Производство, производительность труда. ФАКТОРЫ, ВЛИЯЮЩИЕ НА ПРОИЗВОДИТЕЛЬНОСТЬ ТРУДА. Издержки, выручка, прибыль. Акции, облигации и другие ценные бумаги. ФОНДОВЫЙ РЫНОК. ОСНОВНЫЕ ПРИНЦИПЫ МЕНЕДЖМЕНТА. ПОНЯТИЕ МАРКЕТИНГА. РЕКЛАМА.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Труд. Рынок труда. Заработная плата и стимулирование труда. Безработица. ГОСУДАРСТВЕННАЯ ПОЛИТИКА В ОБЛАСТИ ЗАНЯТОСТИ. ПРОФСОЮЗЫ.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Деньги. Банковская система. Финансовые институты. Инфляция. СОЦИАЛЬНЫЕ ПОСЛЕДСТВИЯ ИНФЛЯЦИИ.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государства в экономике. Общественные блага. Виды налогов. Государственный бюджет. ГОСУДАРСТВЕННЫЙ ДОЛГ. Понятие ВВП. Экономический рост. ЭКОНОМИЧЕСКИЕ ЦИКЛЫ. ОСНОВЫ ДЕНЕЖНОЙ ПОЛИТИКИ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Международная торговля. ОБМЕННЫЕ КУРСЫ ВАЛЮТ. ГОСУДАРСТВЕННАЯ ПОЛИТИКА В ОБЛАСТИ МЕЖДУНАРОДНОЙ ТОРГОВЛИ. Глобальные экономические проблемы.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СОВРЕМЕННОЙ ЭКОНОМИКИ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работа с источниками экономической информации с использованием современных средств коммуникации (включая ресурсы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критическое осмысление экономической информации, экономический анализ общественных явлений и событий;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типичных экономических ролей через участие в обучающих играх и тренингах, моделирующих ситуации реальной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46" w:name="Par5033"/>
      <w:bookmarkEnd w:id="146"/>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экономики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объяснять: </w:t>
      </w:r>
      <w:proofErr w:type="spellStart"/>
      <w:r w:rsidRPr="00D512E6">
        <w:rPr>
          <w:rFonts w:ascii="Times New Roman" w:hAnsi="Times New Roman" w:cs="Times New Roman"/>
          <w:sz w:val="12"/>
          <w:szCs w:val="12"/>
        </w:rPr>
        <w:t>взаимовыгодность</w:t>
      </w:r>
      <w:proofErr w:type="spellEnd"/>
      <w:r w:rsidRPr="00D512E6">
        <w:rPr>
          <w:rFonts w:ascii="Times New Roman" w:hAnsi="Times New Roman" w:cs="Times New Roman"/>
          <w:sz w:val="12"/>
          <w:szCs w:val="12"/>
        </w:rPr>
        <w:t xml:space="preserve"> добровольного обмена, причины неравенства доходов, виды инфляции, проблемы международной торговли;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получения и оценки экономической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составления семейного бюджета;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собственных экономических действий в качестве потребителя, члена семьи и гражданина;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2"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47" w:name="Par5049"/>
      <w:bookmarkEnd w:id="147"/>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экономики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знаний об экономической деятельности человека, организации/фирмы и государства, об экономике России, необходимых для дальнейшего изучения экономических дисциплин в системе среднего и высшего профессионального образования или самообразования;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находить и самостоятельно применять информацию, содержащуюся в средствах массовой информации и статистических публикациях, выносить аргументированные суждения по экономическим вопросам с привлечением элементов научного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экономического мышления, способности критически осмысливать информацию об экономике, государственной экономической политике и вырабатывать собственное аргументированное мнение; способности применять полученные знания для определения экономически рационального поведения в конкретных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ответственности за экономические решения; уважения к труду и предпринимательской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готовности использовать полученные знания и умения для решения типичных экономических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48" w:name="Par5058"/>
      <w:bookmarkEnd w:id="148"/>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РАЦИОНАЛЬНЫЙ ПОТРЕБИТЕЛЬ. ПОЛЕЗНОСТЬ И ПОТРЕБИТЕЛЬСКИЙ ВЫБОР. Реальные и номинальные доходы семьи. ПОТРЕБИТЕЛЬСКИЙ КРЕДИТ.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Фирма и ее цели. Организационно-правовые формы предприятий по российскому законодательству.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средние переменные издержки. ЭФФЕКТ МАСШТАБА. ПРЕДЕЛЬНЫЕ ИЗДЕРЖКИ И ПРЕДЕЛЬНАЯ ВЫРУЧКА ФИРМЫ. МАКСИМИЗАЦИЯ ПРИБЫЛИ.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КОНКУРЕНЦИИ И АНТИМОНОПОЛЬНОЕ ЗАКОНОДАТЕЛЬСТВО.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МАКРОЭКОНОМИЧЕСКОГО АНАЛИЗА. ПРЕДСТАВЛЕНИЕ О СИСТЕМЕ НАЦИОНАЛЬНЫХ СЧЕТОВ. ВВП. Номинальный и реальный ВВП. СОВОКУПНЫЙ СПРОС И СОВОКУПНОЕ ПРЕДЛОЖЕНИЕ.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Деньги. ДЕНЕЖНЫЕ АГРЕГАТЫ. ОСНОВЫ ДЕНЕЖНОЙ ПОЛИТИКИ. Банки и банковская система.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Экономические циклы.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Международная торговля. ГОСУДАРСТВЕННАЯ ПОЛИТИКА В ОБЛАСТИ МЕЖДУНАРОДНОЙ ТОРГОВЛИ. Обменный курс валюты. МЕЖДУНАРОДНЫЕ ФИНАНСЫ. Глобальные экономические проблемы.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БИЗНЕС-ПЛАН.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СОВРЕМЕННОЙ ЭКОНОМИКИ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работа с источниками экономической информации с использованием современных средств коммуникации (включая ресурсы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критическое осмысление экономической информации, поступающей из разных источников, формулирование на этой основе собственных заключений и оценочных суждений;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экономический анализ общественных явлений и событий;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решение задач, раскрывающих типичные экономические ситуации (вычисления на условных примерах);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типичных экономических ролей через участие в обучающих играх и тренингах, моделирующих ситуации реальной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написание творческих работ.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49" w:name="Par5082"/>
      <w:bookmarkEnd w:id="149"/>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экономики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основных теоретических положений экономической науки;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экономические принципы функционирования семьи, фирмы, рынка и государства, а также международных экономических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взаимодействия рынков, прямых и косвенных налогов, взаимовыгодной международной торговли;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предмет и метод экономической науки, факторы производства, цели фирмы, основные виды налогов, банковскую систему, рынок труда, экономические циклы, глобальные экономические проблемы;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экономические явления с помощью альтернативной стоимости; выгоды обмена; закон спроса; причины неравенства доходов; роль минимальной оплаты труда; последствия инфляции;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сравнивать/различать: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на условных примерах: величину рыночного спроса и предложения, изменение спроса/предложения в зависимости от изменения формирующих его факторов, равновесную цену и объем продаж; экономические и бухгалтерские издержки и прибыль, смету/бюджет доходов и расходов, спрос фирмы на труд; реальный и номинальный ВВП, темп инфляции, уровень безработицы;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для экономического анализа: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исполнения типичных экономических ролей;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практических задач, связанных с жизненными ситуациями;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совершенствования собственной познавательной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происходящих событий и поведения людей с экономической точки зрения;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осуществления самостоятельного поиска, анализа и использования экономической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3"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50" w:name="Par5104"/>
      <w:bookmarkEnd w:id="150"/>
      <w:r w:rsidRPr="00D512E6">
        <w:rPr>
          <w:rFonts w:ascii="Times New Roman" w:hAnsi="Times New Roman" w:cs="Times New Roman"/>
          <w:sz w:val="12"/>
          <w:szCs w:val="12"/>
        </w:rPr>
        <w:t>СТАНДАРТ СРЕДНЕГО (ПОЛНОГО) ОБЩЕГО ОБРАЗОВАНИЯ ПО ПРАВУ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51" w:name="Par5106"/>
      <w:bookmarkEnd w:id="151"/>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права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институтам, правопорядку;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подержанию правопорядка в обществе; решения практических задач в социально-правовой сфере, а также учебных задач в образовательном процессе;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52" w:name="Par5115"/>
      <w:bookmarkEnd w:id="152"/>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в системе социальных норм. Система российского права. Законотворческий процесс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Гражданство в Российской Федерации. Избирательная система и избирательный процесс. Воинская обязанность, альтернативная гражданская служба. Права и обязанности налогоплательщиков.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на благоприятную окружающую среду и способы его защиты. Экологические правонарушения.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Порядок и условия заключения и расторжения брака. Правовое регулирование отношений супругов.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приема в образовательные учреждения профессионального образования. Порядок оказания дополнительных платных образовательных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Международная защита прав человека в условиях мирного и военного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самостоятельный поиск, анализ и применение полученной правовой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разбор текстов отдельных нормативных правовых актов с точки зрения реализации и защиты прав человека, гражданина, избирателя, собственника, потребителя, работника, налогоплательщика;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формулирование и защита собственной точки зрения с использованием правовых норм;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для определения соответствующего закону способа поведения и порядка действий в конкретных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оценка собственных действий и действий других людей с точки зрения соответствия их действующему законодательству.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53" w:name="Par5134"/>
      <w:bookmarkEnd w:id="153"/>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права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правильно употреблять основные правовые понятия и категории (юридическое лицо, правовой статус, компетенция, полномочия, судопроизводство);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взаимосвязь права и других социальных норм; основные условия приобретения гражданства; особенности прохождения альтернативной гражданской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различать: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различных видов правоотношений, правонарушений, ответственности;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поиска, первичного анализа и использования правовой информации; обращения в надлежащие органы за квалифицированной юридической помощью;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норм закона с точки зрения конкретных условий их реализации;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изложения и аргументации собственных суждений о происходящих событиях и явлениях с точки зрения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правовых задач (на примерах конкретных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4"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54" w:name="Par5154"/>
      <w:bookmarkEnd w:id="154"/>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права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55" w:name="Par5163"/>
      <w:bookmarkEnd w:id="155"/>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Происхождение права. Место права в системе социального регулирования общества. Механизм правового регулирования. ЗАКОННЫЕ ИНТЕРЕСЫ. Действие права во времени, в пространстве и по кругу лиц. ЭФФЕКТИВНОСТЬ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Формы (источники) права. Правовые системы современности. Нормы и основные отрасли права в России. Правотворчество. Общие правила применения права. ТОЛКОВАНИЕ ПРАВА. Правоприменительная практика. ПРАВОПОРЯДОК. Правоотношения. ЮРИДИЧЕСКИЙ КОНФЛИКТ. Правонарушения. Юридическая ответственность.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и личность. ПРАВОСОЗНАНИЕ. ПРАВОВАЯ КУЛЬТУРА. Правомерное поведение.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и государство. Формы государства. Основы конституционного права. Система конституционных прав и свобод в Российской Федерации. Гражданство Российской Федерации. Избирательная система и избирательный процесс. Воинская обязанность и право на альтернативную гражданскую службу. Права и обязанности налогоплательщиков.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Правоохранительные органы, их виды и полномочия. Правосудие. Конституционное, гражданское, арбитражное, уголовное судопроизводство.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Субъекты и объекты гражданского права. Организационно-правовые формы предпринимательской деятельности. СДЕЛКИ. Отдельные виды гражданско-правовых договоров (купля-продажа, подряд, аренда, оказание услуг). Имущественные и неимущественные права и способы их защиты. НАСЛЕДОВАНИЕ. Гражданско-правовая ответственность. Государство как субъект экономических отношений. Правовые средства государственного регулирования экономики.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Семейные правоотношения. Брак. Брачный контракт. Права, обязанности и ответственность членов семьи.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ТРУДОУСТРОЙСТВО И ЗАНЯТОСТЬ. Трудовой договор, порядок его заключения и расторжения. Рабочее время и время отдыха. Трудовые споры и порядок их рассмотрения. ДИСЦИПЛИНАРНАЯ ОТВЕТСТВЕННОСТЬ РАБОТНИКА. Защита трудовых прав. Правовые основы социальной защиты и обеспечения.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Административные правоотношения. Основания административной ответственности. Производство по делам об административных правонарушениях. Органы и способы рассмотрения административных споров.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преступления и наказания. Действие уголовного закона. Защита прав обвиняемого, потерпевшего, свидетеля в уголовном процессе.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на благоприятную окружающую среду и способы его защиты. Экологические правонарушения и ответственность за причинение вреда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Профессиональное юридическое образование. Основные юридические профессии, особенности профессиональной юридической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ознакомление со спецификой профессиональной юридической деятельности, основными юридическими профессиями;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самостоятельный поиск, анализ и использование правовой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сравнительный анализ правовых понятий и норм; объяснение смысла конкретных норм права, характеристика содержания текстов нормативных актов;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оценка общественных событий и явлений, действий людей с точки зрения их соответствия законодательству;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выработка и доказательная аргументация собственной позиции в конкретных правовых ситуациях с использованием норм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норм права при решении учебных и практических задач; осуществление исследований по правовым темам в учебных целях; представление результатов самостоятельного учебного исследования, ведение дискуссии;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самостоятельное составление отдельных видов юридических документов;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выполнение ролей адвоката, судьи, прокурора, нотариуса, следователя, юрисконсульта в смоделированных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 собственных профессиональных склонностей, способов их развития и реализации.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56" w:name="Par5190"/>
      <w:bookmarkEnd w:id="156"/>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права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систему и структуру права, современные правовые системы; общие правила применения права; содержание прав и свобод человека; понятие и принципы правосудия; органы и способы международно-правовой защиты прав человека; основные юридические профессии;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право как элемент культуры общества; систему законодательства; основные отрасли права; систему конституционных прав и свобод человека и гражданина; механизм реализации и защиты; избирательный и законодательный процессы в России;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 работника, потребителя, супруга, абитуриента); особенности правоотношений, регулируемых публичным и частным правом;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различать: формы (источники) права, субъектов права; виды судопроизводства; основания и порядок назначения наказания; полномочия органов внутренних дел, 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виды гражданско-правовых договоров;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поиска, анализа, интерпретации и использования правовой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текстов законодательных актов, норм права с точки зрения конкретных условий их реализации;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изложения и аргументации собственных суждений о происходящих событиях и явлениях с точки зрения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применения правил (норм) отношений, направленных на согласование интересов различных сторон (на заданных примерах);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осуществления учебных исследований и проектов по правовой тематике;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способы и порядок разрешения споров;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обращения в надлежащие органы за квалифицированной юридической помощью;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5"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57" w:name="Par5211"/>
      <w:bookmarkEnd w:id="157"/>
      <w:r w:rsidRPr="00D512E6">
        <w:rPr>
          <w:rFonts w:ascii="Times New Roman" w:hAnsi="Times New Roman" w:cs="Times New Roman"/>
          <w:sz w:val="12"/>
          <w:szCs w:val="12"/>
        </w:rPr>
        <w:t>СТАНДАРТ СРЕДНЕГО (ПОЛНОГО) ОБЩЕГО ОБРАЗОВАНИЯ ПО ГЕОГРАФИИ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58" w:name="Par5213"/>
      <w:bookmarkEnd w:id="158"/>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географии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овладение умениями сочетать глобальный, региональный и локальный подходы для описания и анализа природных, социально-экономических и </w:t>
      </w:r>
      <w:proofErr w:type="spellStart"/>
      <w:r w:rsidRPr="00D512E6">
        <w:rPr>
          <w:rFonts w:ascii="Times New Roman" w:hAnsi="Times New Roman" w:cs="Times New Roman"/>
          <w:sz w:val="12"/>
          <w:szCs w:val="12"/>
        </w:rPr>
        <w:t>геоэкологических</w:t>
      </w:r>
      <w:proofErr w:type="spellEnd"/>
      <w:r w:rsidRPr="00D512E6">
        <w:rPr>
          <w:rFonts w:ascii="Times New Roman" w:hAnsi="Times New Roman" w:cs="Times New Roman"/>
          <w:sz w:val="12"/>
          <w:szCs w:val="12"/>
        </w:rPr>
        <w:t xml:space="preserve"> процессов и явлений;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патриотизма, толерантности, уважения к другим народам и культурам; бережного отношения к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59" w:name="Par5222"/>
      <w:bookmarkEnd w:id="159"/>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методы географических исследований. Источники географической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0" w:name="Par5229"/>
      <w:bookmarkEnd w:id="160"/>
      <w:r w:rsidRPr="00D512E6">
        <w:rPr>
          <w:rFonts w:ascii="Times New Roman" w:hAnsi="Times New Roman" w:cs="Times New Roman"/>
          <w:sz w:val="12"/>
          <w:szCs w:val="12"/>
        </w:rPr>
        <w:t>Природа и человек в современном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Оценка обеспеченности человечества основными видами природных ресурсов. Анализ карт природопользования с целью выявления районов острых </w:t>
      </w:r>
      <w:proofErr w:type="spellStart"/>
      <w:r w:rsidRPr="00D512E6">
        <w:rPr>
          <w:rFonts w:ascii="Times New Roman" w:hAnsi="Times New Roman" w:cs="Times New Roman"/>
          <w:sz w:val="12"/>
          <w:szCs w:val="12"/>
        </w:rPr>
        <w:t>геоэкологических</w:t>
      </w:r>
      <w:proofErr w:type="spellEnd"/>
      <w:r w:rsidRPr="00D512E6">
        <w:rPr>
          <w:rFonts w:ascii="Times New Roman" w:hAnsi="Times New Roman" w:cs="Times New Roman"/>
          <w:sz w:val="12"/>
          <w:szCs w:val="12"/>
        </w:rPr>
        <w:t xml:space="preserve">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1" w:name="Par5234"/>
      <w:bookmarkEnd w:id="161"/>
      <w:r w:rsidRPr="00D512E6">
        <w:rPr>
          <w:rFonts w:ascii="Times New Roman" w:hAnsi="Times New Roman" w:cs="Times New Roman"/>
          <w:sz w:val="12"/>
          <w:szCs w:val="12"/>
        </w:rPr>
        <w:t>Население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Постоянный рост населения Земли, его причины и последствия. ТИПЫ ВОСПРОИЗВОДСТВА НАСЕЛЕНИЯ.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основных показателей уровня и качества жизни населения. Анализ карт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2" w:name="Par5239"/>
      <w:bookmarkEnd w:id="162"/>
      <w:r w:rsidRPr="00D512E6">
        <w:rPr>
          <w:rFonts w:ascii="Times New Roman" w:hAnsi="Times New Roman" w:cs="Times New Roman"/>
          <w:sz w:val="12"/>
          <w:szCs w:val="12"/>
        </w:rPr>
        <w:t>География мирового хозяйства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 экспортеры основных видов продукции. ГЕОГРАФИЯ МИРОВЫХ ВАЛЮТНО-ФИНАНСОВЫХ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3" w:name="Par5244"/>
      <w:bookmarkEnd w:id="163"/>
      <w:r w:rsidRPr="00D512E6">
        <w:rPr>
          <w:rFonts w:ascii="Times New Roman" w:hAnsi="Times New Roman" w:cs="Times New Roman"/>
          <w:sz w:val="12"/>
          <w:szCs w:val="12"/>
        </w:rPr>
        <w:t>Регионы и страны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4" w:name="Par5249"/>
      <w:bookmarkEnd w:id="164"/>
      <w:r w:rsidRPr="00D512E6">
        <w:rPr>
          <w:rFonts w:ascii="Times New Roman" w:hAnsi="Times New Roman" w:cs="Times New Roman"/>
          <w:sz w:val="12"/>
          <w:szCs w:val="12"/>
        </w:rPr>
        <w:t>Россия в современном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5" w:name="Par5254"/>
      <w:bookmarkEnd w:id="165"/>
      <w:r w:rsidRPr="00D512E6">
        <w:rPr>
          <w:rFonts w:ascii="Times New Roman" w:hAnsi="Times New Roman" w:cs="Times New Roman"/>
          <w:sz w:val="12"/>
          <w:szCs w:val="12"/>
        </w:rPr>
        <w:t>Географические аспекты современных глобальных проблем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w:t>
      </w:r>
      <w:proofErr w:type="spellStart"/>
      <w:r w:rsidRPr="00D512E6">
        <w:rPr>
          <w:rFonts w:ascii="Times New Roman" w:hAnsi="Times New Roman" w:cs="Times New Roman"/>
          <w:sz w:val="12"/>
          <w:szCs w:val="12"/>
        </w:rPr>
        <w:t>геоэкологическая</w:t>
      </w:r>
      <w:proofErr w:type="spellEnd"/>
      <w:r w:rsidRPr="00D512E6">
        <w:rPr>
          <w:rFonts w:ascii="Times New Roman" w:hAnsi="Times New Roman" w:cs="Times New Roman"/>
          <w:sz w:val="12"/>
          <w:szCs w:val="12"/>
        </w:rPr>
        <w:t xml:space="preserve">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Составление простейших таблиц, схем, картосхем, отражающих географические взаимосвязи приоритетных глобальных проблем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66" w:name="Par5259"/>
      <w:bookmarkEnd w:id="166"/>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географии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географические понятия и термины; традиционные и новые методы географических исследований;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D512E6">
        <w:rPr>
          <w:rFonts w:ascii="Times New Roman" w:hAnsi="Times New Roman" w:cs="Times New Roman"/>
          <w:sz w:val="12"/>
          <w:szCs w:val="12"/>
        </w:rPr>
        <w:t>геоэкологических</w:t>
      </w:r>
      <w:proofErr w:type="spellEnd"/>
      <w:r w:rsidRPr="00D512E6">
        <w:rPr>
          <w:rFonts w:ascii="Times New Roman" w:hAnsi="Times New Roman" w:cs="Times New Roman"/>
          <w:sz w:val="12"/>
          <w:szCs w:val="12"/>
        </w:rPr>
        <w:t xml:space="preserve"> объектов, процессов и явлений;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оценивать и объяснять </w:t>
      </w:r>
      <w:proofErr w:type="spellStart"/>
      <w:r w:rsidRPr="00D512E6">
        <w:rPr>
          <w:rFonts w:ascii="Times New Roman" w:hAnsi="Times New Roman" w:cs="Times New Roman"/>
          <w:sz w:val="12"/>
          <w:szCs w:val="12"/>
        </w:rPr>
        <w:t>ресурсообеспеченность</w:t>
      </w:r>
      <w:proofErr w:type="spellEnd"/>
      <w:r w:rsidRPr="00D512E6">
        <w:rPr>
          <w:rFonts w:ascii="Times New Roman" w:hAnsi="Times New Roman" w:cs="Times New Roman"/>
          <w:sz w:val="12"/>
          <w:szCs w:val="12"/>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D512E6">
        <w:rPr>
          <w:rFonts w:ascii="Times New Roman" w:hAnsi="Times New Roman" w:cs="Times New Roman"/>
          <w:sz w:val="12"/>
          <w:szCs w:val="12"/>
        </w:rPr>
        <w:t>геоэкологическими</w:t>
      </w:r>
      <w:proofErr w:type="spellEnd"/>
      <w:r w:rsidRPr="00D512E6">
        <w:rPr>
          <w:rFonts w:ascii="Times New Roman" w:hAnsi="Times New Roman" w:cs="Times New Roman"/>
          <w:sz w:val="12"/>
          <w:szCs w:val="12"/>
        </w:rPr>
        <w:t xml:space="preserve"> объектами, процессами и явлениями, их изменениями под влиянием разнообразных факторов;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сопоставлять географические карты различной тематики;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выявления и объяснения географических аспектов различных текущих событий и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6"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67" w:name="Par5280"/>
      <w:bookmarkEnd w:id="167"/>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географии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географических знаний для понимания предмета и задач современной географической науки, ее структуры, тенденций развития; места и роли географии в системе наук, жизни общества, решения его проблем; для подготовки к продолжению образования в выбранной области;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овладение умениями решать комплексные задачи, требующие учета географической ситуации на конкретной территории, моделирования природных, социально-экономических и </w:t>
      </w:r>
      <w:proofErr w:type="spellStart"/>
      <w:r w:rsidRPr="00D512E6">
        <w:rPr>
          <w:rFonts w:ascii="Times New Roman" w:hAnsi="Times New Roman" w:cs="Times New Roman"/>
          <w:sz w:val="12"/>
          <w:szCs w:val="12"/>
        </w:rPr>
        <w:t>геоэкологических</w:t>
      </w:r>
      <w:proofErr w:type="spellEnd"/>
      <w:r w:rsidRPr="00D512E6">
        <w:rPr>
          <w:rFonts w:ascii="Times New Roman" w:hAnsi="Times New Roman" w:cs="Times New Roman"/>
          <w:sz w:val="12"/>
          <w:szCs w:val="12"/>
        </w:rPr>
        <w:t xml:space="preserve"> явлений и процессов с учетом пространственно-временных условий и факторов;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географического мышления для ориентации в проблемах территориальной организации общества, его взаимодействия с природой; навыков грамотного решения бытовых и профессионально-ориентированных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патриотизма, толерантности к другим народам и культурам; социально-ответственного отношения к окружающей среде в ходе повседневной трудовой и бытовой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разнообразных географических знаний и умений в быту и в процессе подготовки к будущей профессиональной деятельности; обеспечении безопасности жизнедеятельности и адаптации к условиям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68" w:name="Par5289"/>
      <w:bookmarkEnd w:id="168"/>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9" w:name="Par5292"/>
      <w:bookmarkEnd w:id="169"/>
      <w:r w:rsidRPr="00D512E6">
        <w:rPr>
          <w:rFonts w:ascii="Times New Roman" w:hAnsi="Times New Roman" w:cs="Times New Roman"/>
          <w:sz w:val="12"/>
          <w:szCs w:val="12"/>
        </w:rPr>
        <w:t>География как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Предмет и задачи географии. ИСТОРИЯ ФОРМИРОВАНИЯ ГЕОГРАФИЧЕСКИХ ИДЕЙ. МЕСТО ГЕОГРАФИИ В СИСТЕМЕ НАУК. География как естественная и общественная наука. Роль географии и географических знаний в жизни и хозяйственной деятельности. Географическая картина мира. Методы географических исследований. Географические прогнозы.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традиционных и новых методов географической науки (картографического, статистического, описательного, полевого, сравнительно-географического, математического, моделирования, аэрокосмического, геоинформационного). Географические прогнозы.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0" w:name="Par5297"/>
      <w:bookmarkEnd w:id="170"/>
      <w:r w:rsidRPr="00D512E6">
        <w:rPr>
          <w:rFonts w:ascii="Times New Roman" w:hAnsi="Times New Roman" w:cs="Times New Roman"/>
          <w:sz w:val="12"/>
          <w:szCs w:val="12"/>
        </w:rPr>
        <w:t>Введение в общую географию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Основные теории и концепции современной географической картине мира. Эволюция географической оболочки. Географическое пространство и его составляющие. Пространственная дифференциация и концентрация объектов и явлений. ПОЛЯРИЗАЦИЯ ПРОСТРАНСТВА. ФУНКЦИЯ МЕСТА. Территориальные системы. Пространственные модели в географии. Региональные и глобальные изменения географической среды в результате деятельности человека. Изменяющийся мир Земли. </w:t>
      </w:r>
      <w:proofErr w:type="spellStart"/>
      <w:r w:rsidRPr="00D512E6">
        <w:rPr>
          <w:rFonts w:ascii="Times New Roman" w:hAnsi="Times New Roman" w:cs="Times New Roman"/>
          <w:sz w:val="12"/>
          <w:szCs w:val="12"/>
        </w:rPr>
        <w:t>Экологизация</w:t>
      </w:r>
      <w:proofErr w:type="spellEnd"/>
      <w:r w:rsidRPr="00D512E6">
        <w:rPr>
          <w:rFonts w:ascii="Times New Roman" w:hAnsi="Times New Roman" w:cs="Times New Roman"/>
          <w:sz w:val="12"/>
          <w:szCs w:val="12"/>
        </w:rPr>
        <w:t xml:space="preserve"> географии.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Выявление и объяснение факторов формирования географических районов разных типов.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1" w:name="Par5302"/>
      <w:bookmarkEnd w:id="171"/>
      <w:r w:rsidRPr="00D512E6">
        <w:rPr>
          <w:rFonts w:ascii="Times New Roman" w:hAnsi="Times New Roman" w:cs="Times New Roman"/>
          <w:sz w:val="12"/>
          <w:szCs w:val="12"/>
        </w:rPr>
        <w:t>Введение в физическую географию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Физическая география как наука о Земле, ее сущность, структура, методы, источники информации. СИСТЕМА ФИЗИКО-ГЕОГРАФИЧЕСКИХ НАУК. Важнейшие географические особенности Земли как планеты. Рельеф земной поверхности как результат действия эндогенных и экзогенных процессов, </w:t>
      </w:r>
      <w:proofErr w:type="spellStart"/>
      <w:r w:rsidRPr="00D512E6">
        <w:rPr>
          <w:rFonts w:ascii="Times New Roman" w:hAnsi="Times New Roman" w:cs="Times New Roman"/>
          <w:sz w:val="12"/>
          <w:szCs w:val="12"/>
        </w:rPr>
        <w:t>современноерельефообразование</w:t>
      </w:r>
      <w:proofErr w:type="spellEnd"/>
      <w:r w:rsidRPr="00D512E6">
        <w:rPr>
          <w:rFonts w:ascii="Times New Roman" w:hAnsi="Times New Roman" w:cs="Times New Roman"/>
          <w:sz w:val="12"/>
          <w:szCs w:val="12"/>
        </w:rPr>
        <w:t>. Географические процессы, явления на суше и в океане. Неблагоприятные и опасные природные явления. География природного риска.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Географическая оболочка. ЭТАПЫ РАЗВИТИЯ ГЕОГРАФИЧЕСКОЙ ОБОЛОЧКИ, ЕЕ СОСТАВЛЯЮЩИХ И ПРЕДСТАВЛЕНИЙ О НЕЙ. Закономерности эволюции географической оболочки, ее вертикальная и горизонтальная дифференциация. Цикличность и ритмичность процессов в географической оболочке.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круговорота основных веществ и энергии в географической оболочке.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Природные комплексы. Природные комплексы как системы, их компоненты и свойства. Природные комплексы суши и Мирового океана. Группировка природных комплексов по размерам и сложности организации. Физико-географическое районирование. Природно-антропогенные комплексы.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изменений природных комплексов разного ранга под влиянием деятельности человека. Составление географических характеристик природных и природно-антропогенных комплексов разного ранга.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2" w:name="Par5310"/>
      <w:bookmarkEnd w:id="172"/>
      <w:r w:rsidRPr="00D512E6">
        <w:rPr>
          <w:rFonts w:ascii="Times New Roman" w:hAnsi="Times New Roman" w:cs="Times New Roman"/>
          <w:sz w:val="12"/>
          <w:szCs w:val="12"/>
        </w:rPr>
        <w:t>Введение в геологию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Геология - наука о строении Земли, ее сущность, структура, источники информации. Состав и строение Земли и земной коры. Геологические объекты и процессы. Развитие земной коры во времени. Этапы геологической истории земной коры. Геологическая хронология. Тектоника литосферных плит.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Свойства литосферы: ресурсные, геодинамические, геохимические, геофизические, экологические. Геологическая среда как часть окружающей человека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Обоснование практического значения геологических знаний для обеспечения человечества минерально-сырьевыми ресурсами; для инженерно-хозяйственной деятельности. Изучение изменения геологической среды в результате деятельности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3" w:name="Par5316"/>
      <w:bookmarkEnd w:id="173"/>
      <w:r w:rsidRPr="00D512E6">
        <w:rPr>
          <w:rFonts w:ascii="Times New Roman" w:hAnsi="Times New Roman" w:cs="Times New Roman"/>
          <w:sz w:val="12"/>
          <w:szCs w:val="12"/>
        </w:rPr>
        <w:t>Введение в экономическую и социальную географию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Экономическая и социальная география как наука: ее сущность, структура, методы, источники информации. Система социально-экономико-географических наук. Теория экономико-географического положения, его виды, основные компоненты, методы оценки.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Экономико-географическое изучение природных ресурсов, их классификация.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Экономико-географическая оценка природных ресурсов, их территориальных сочетаний, основных типов природопользования.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География населения. Географические аспекты происхождения и расселения современного человека. Динамика численности населения Земли, концепция демографического перехода. Демографическая политика. Неравномерность размещения населения земного шара: основные черты и факторы. Половозрастной состав населения, его занятость, уровень и качество жизни. Миграция. </w:t>
      </w:r>
      <w:proofErr w:type="spellStart"/>
      <w:r w:rsidRPr="00D512E6">
        <w:rPr>
          <w:rFonts w:ascii="Times New Roman" w:hAnsi="Times New Roman" w:cs="Times New Roman"/>
          <w:sz w:val="12"/>
          <w:szCs w:val="12"/>
        </w:rPr>
        <w:t>Геоурбанистика</w:t>
      </w:r>
      <w:proofErr w:type="spellEnd"/>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Этногеография</w:t>
      </w:r>
      <w:proofErr w:type="spellEnd"/>
      <w:r w:rsidRPr="00D512E6">
        <w:rPr>
          <w:rFonts w:ascii="Times New Roman" w:hAnsi="Times New Roman" w:cs="Times New Roman"/>
          <w:sz w:val="12"/>
          <w:szCs w:val="12"/>
        </w:rPr>
        <w:t xml:space="preserve"> и география религий.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Составление простейших прогнозов роста и расселения населения мира, отдельных регионов и стран.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География хозяйства. Отраслевая, функциональная и территориальная структуры хозяйства, их изменения под воздействием научно-технической революции. Факторы размещения производства. Географическое разделение труда, факторы его развития. Международные экономические отношения. Мировой рынок товаров и услуг. География международных экономических связей. Специальные экономические зоны как элементы глобальной территориальной структуры хозяйства. ТРАНСНАЦИОНАЛЬНЫЕ КОРПОРАЦИИ И ИХ РОЛЬ В ГЛОБАЛИЗАЦИИ МИРОВОЙ ЭКОНОМИКИ.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Определение специализации отдельных стран и районов. Составление экономико-географической характеристики основных отраслей промышленности, сельского хозяйства, инфраструктуры.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Политическая география и геополитика. Основные идеи и концепции формирования мирового геополитического пространства; территориально-политическая организация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Страноведение и </w:t>
      </w:r>
      <w:proofErr w:type="spellStart"/>
      <w:r w:rsidRPr="00D512E6">
        <w:rPr>
          <w:rFonts w:ascii="Times New Roman" w:hAnsi="Times New Roman" w:cs="Times New Roman"/>
          <w:sz w:val="12"/>
          <w:szCs w:val="12"/>
        </w:rPr>
        <w:t>регионалистика</w:t>
      </w:r>
      <w:proofErr w:type="spellEnd"/>
      <w:r w:rsidRPr="00D512E6">
        <w:rPr>
          <w:rFonts w:ascii="Times New Roman" w:hAnsi="Times New Roman" w:cs="Times New Roman"/>
          <w:sz w:val="12"/>
          <w:szCs w:val="12"/>
        </w:rPr>
        <w:t>. Функции, методы и тенденции развития. ЦИВИЛИЗАЦИОННЫЕ РЕГИОНЫ МИРА. География объектов природного и культурного наследия.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Составление комплексных страноведческих характеристик.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географические проблемы развития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Геополитическое и геоэкономическое положение России. Проблемы использования природно-ресурсного потенциала. Многонациональность как специфический фактор формирования и развития страны. </w:t>
      </w:r>
      <w:proofErr w:type="spellStart"/>
      <w:r w:rsidRPr="00D512E6">
        <w:rPr>
          <w:rFonts w:ascii="Times New Roman" w:hAnsi="Times New Roman" w:cs="Times New Roman"/>
          <w:sz w:val="12"/>
          <w:szCs w:val="12"/>
        </w:rPr>
        <w:t>Демогеография</w:t>
      </w:r>
      <w:proofErr w:type="spellEnd"/>
      <w:r w:rsidRPr="00D512E6">
        <w:rPr>
          <w:rFonts w:ascii="Times New Roman" w:hAnsi="Times New Roman" w:cs="Times New Roman"/>
          <w:sz w:val="12"/>
          <w:szCs w:val="12"/>
        </w:rPr>
        <w:t xml:space="preserve"> и расселение. </w:t>
      </w:r>
      <w:proofErr w:type="spellStart"/>
      <w:r w:rsidRPr="00D512E6">
        <w:rPr>
          <w:rFonts w:ascii="Times New Roman" w:hAnsi="Times New Roman" w:cs="Times New Roman"/>
          <w:sz w:val="12"/>
          <w:szCs w:val="12"/>
        </w:rPr>
        <w:t>Геоэкологическая</w:t>
      </w:r>
      <w:proofErr w:type="spellEnd"/>
      <w:r w:rsidRPr="00D512E6">
        <w:rPr>
          <w:rFonts w:ascii="Times New Roman" w:hAnsi="Times New Roman" w:cs="Times New Roman"/>
          <w:sz w:val="12"/>
          <w:szCs w:val="12"/>
        </w:rPr>
        <w:t xml:space="preserve"> ситуация. Географические следствия формирования рыночных отношений. Регионы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Учебное моделирование развития и размещения населения и хозяйства России в будущем.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4" w:name="Par5332"/>
      <w:bookmarkEnd w:id="174"/>
      <w:r w:rsidRPr="00D512E6">
        <w:rPr>
          <w:rFonts w:ascii="Times New Roman" w:hAnsi="Times New Roman" w:cs="Times New Roman"/>
          <w:sz w:val="12"/>
          <w:szCs w:val="12"/>
        </w:rPr>
        <w:t>Природопользование и геоэкология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Природа как среда обитания человека. Стремительный рост потребления природных ресурсов. Природно-ресурсный, экологический потенциал территорий, их оценка и меры по сохранению. Геоэкология окружающей среды. Особенности воздействия на окружающую среду различных сфер и отраслей хозяйства. Экологические кризисы, крупнейшие регионы их проявления. Роль географии в решении </w:t>
      </w:r>
      <w:proofErr w:type="spellStart"/>
      <w:r w:rsidRPr="00D512E6">
        <w:rPr>
          <w:rFonts w:ascii="Times New Roman" w:hAnsi="Times New Roman" w:cs="Times New Roman"/>
          <w:sz w:val="12"/>
          <w:szCs w:val="12"/>
        </w:rPr>
        <w:t>геоэкологических</w:t>
      </w:r>
      <w:proofErr w:type="spellEnd"/>
      <w:r w:rsidRPr="00D512E6">
        <w:rPr>
          <w:rFonts w:ascii="Times New Roman" w:hAnsi="Times New Roman" w:cs="Times New Roman"/>
          <w:sz w:val="12"/>
          <w:szCs w:val="12"/>
        </w:rPr>
        <w:t xml:space="preserve"> проблем. Стратегия устойчивого сбалансированного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Учебное моделирование техногенных изменений окружающей среды и прогнозирование их возможных последствий.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75" w:name="Par5337"/>
      <w:bookmarkEnd w:id="175"/>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географии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особенности современного этапа развития географической науки, ее объект, предмет, структуру, методы и источники географической информации, основные теории и концепции; значение географической науки в решении социально-экономических и </w:t>
      </w:r>
      <w:proofErr w:type="spellStart"/>
      <w:r w:rsidRPr="00D512E6">
        <w:rPr>
          <w:rFonts w:ascii="Times New Roman" w:hAnsi="Times New Roman" w:cs="Times New Roman"/>
          <w:sz w:val="12"/>
          <w:szCs w:val="12"/>
        </w:rPr>
        <w:t>геоэкологических</w:t>
      </w:r>
      <w:proofErr w:type="spellEnd"/>
      <w:r w:rsidRPr="00D512E6">
        <w:rPr>
          <w:rFonts w:ascii="Times New Roman" w:hAnsi="Times New Roman" w:cs="Times New Roman"/>
          <w:sz w:val="12"/>
          <w:szCs w:val="12"/>
        </w:rPr>
        <w:t xml:space="preserve"> проблем человеческого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основных теоретических категорий и понятий, включая географическое положение, географическое районирование, территориальные системы, комплексное географическое страноведение и регионализм, развитие географической оболочки, природопользование и геоэкологию, географическое разделение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основные положения географической науки для описания и анализа современного мира как сложной, противоречивой и динамичной природно-общественной территориальной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разные типы стран и районов, составлять комплексные географические характеристики различных территорий;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учебные исследования, моделирование и проектирование территориальных взаимодействий различных географических явлений и процессов с использованием разнообразных методов географической науки;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решать социально значимые географические задачи на основе проведения </w:t>
      </w:r>
      <w:proofErr w:type="spellStart"/>
      <w:r w:rsidRPr="00D512E6">
        <w:rPr>
          <w:rFonts w:ascii="Times New Roman" w:hAnsi="Times New Roman" w:cs="Times New Roman"/>
          <w:sz w:val="12"/>
          <w:szCs w:val="12"/>
        </w:rPr>
        <w:t>геоэкологической</w:t>
      </w:r>
      <w:proofErr w:type="spellEnd"/>
      <w:r w:rsidRPr="00D512E6">
        <w:rPr>
          <w:rFonts w:ascii="Times New Roman" w:hAnsi="Times New Roman" w:cs="Times New Roman"/>
          <w:sz w:val="12"/>
          <w:szCs w:val="12"/>
        </w:rPr>
        <w:t xml:space="preserve"> и </w:t>
      </w:r>
      <w:proofErr w:type="spellStart"/>
      <w:r w:rsidRPr="00D512E6">
        <w:rPr>
          <w:rFonts w:ascii="Times New Roman" w:hAnsi="Times New Roman" w:cs="Times New Roman"/>
          <w:sz w:val="12"/>
          <w:szCs w:val="12"/>
        </w:rPr>
        <w:t>геоэкономической</w:t>
      </w:r>
      <w:proofErr w:type="spellEnd"/>
      <w:r w:rsidRPr="00D512E6">
        <w:rPr>
          <w:rFonts w:ascii="Times New Roman" w:hAnsi="Times New Roman" w:cs="Times New Roman"/>
          <w:sz w:val="12"/>
          <w:szCs w:val="12"/>
        </w:rPr>
        <w:t xml:space="preserve"> экспертизы;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и оценки разных территорий с точки зрения взаимосвязей природных, социально-экономических, техногенных объектов и процессов исходя из пространственно-временного их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описания и объяснения разнообразных явлений в окружающей среде на основе их географической и </w:t>
      </w:r>
      <w:proofErr w:type="spellStart"/>
      <w:r w:rsidRPr="00D512E6">
        <w:rPr>
          <w:rFonts w:ascii="Times New Roman" w:hAnsi="Times New Roman" w:cs="Times New Roman"/>
          <w:sz w:val="12"/>
          <w:szCs w:val="12"/>
        </w:rPr>
        <w:t>геоэкологической</w:t>
      </w:r>
      <w:proofErr w:type="spellEnd"/>
      <w:r w:rsidRPr="00D512E6">
        <w:rPr>
          <w:rFonts w:ascii="Times New Roman" w:hAnsi="Times New Roman" w:cs="Times New Roman"/>
          <w:sz w:val="12"/>
          <w:szCs w:val="12"/>
        </w:rPr>
        <w:t xml:space="preserve"> экспертизы;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геологического обоснования инженерно-хозяйственной деятельности, техногенного воздействия на земную кору;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места и роли географической науки в современном мире, в различных сферах жизни общества; подготовки к продолжению образования в выбранной области;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7"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76" w:name="Par5356"/>
      <w:bookmarkEnd w:id="176"/>
      <w:r w:rsidRPr="00D512E6">
        <w:rPr>
          <w:rFonts w:ascii="Times New Roman" w:hAnsi="Times New Roman" w:cs="Times New Roman"/>
          <w:sz w:val="12"/>
          <w:szCs w:val="12"/>
        </w:rPr>
        <w:t>СТАНДАРТ СРЕДНЕГО (ПОЛНОГО) ОБЩЕГО ОБРАЗОВАНИЯ ПО БИОЛОГИИ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77" w:name="Par5358"/>
      <w:bookmarkEnd w:id="177"/>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биологии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78" w:name="Par5367"/>
      <w:bookmarkEnd w:id="178"/>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9" w:name="Par5370"/>
      <w:bookmarkEnd w:id="179"/>
      <w:r w:rsidRPr="00D512E6">
        <w:rPr>
          <w:rFonts w:ascii="Times New Roman" w:hAnsi="Times New Roman" w:cs="Times New Roman"/>
          <w:sz w:val="12"/>
          <w:szCs w:val="12"/>
        </w:rPr>
        <w:t>Биология как наука. Методы научного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80" w:name="Par5374"/>
      <w:bookmarkEnd w:id="180"/>
      <w:r w:rsidRPr="00D512E6">
        <w:rPr>
          <w:rFonts w:ascii="Times New Roman" w:hAnsi="Times New Roman" w:cs="Times New Roman"/>
          <w:sz w:val="12"/>
          <w:szCs w:val="12"/>
        </w:rPr>
        <w:t>Клетка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знаний о клетке (Р. ГУК, Р. ВИРХОВ, К. БЭР, М. ШЛЕЙДЕН И Т. ШВАНН). Клеточная теория. Роль клеточной теории в становлении современной естественнонаучной картины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Химический состав клетки. Роль неорганических и органических веществ в клетке и организме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81" w:name="Par5381"/>
      <w:bookmarkEnd w:id="181"/>
      <w:r w:rsidRPr="00D512E6">
        <w:rPr>
          <w:rFonts w:ascii="Times New Roman" w:hAnsi="Times New Roman" w:cs="Times New Roman"/>
          <w:sz w:val="12"/>
          <w:szCs w:val="12"/>
        </w:rPr>
        <w:t>Организм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Организм - единое целое. МНОГООБРАЗИЕ ОРГАНИЗМОВ.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Обмен веществ и превращения энергии - свойства живых организмов.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Деление клетки - основа роста, развития и размножения организмов. Половое и бесполое размножение.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Оплодотворение, его значение. ИСКУССТВЕННОЕ ОПЛОДОТВОРЕНИЕ У РАСТЕНИЙ И ЖИВОТНЫХ.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 ВАВИЛОВА О ЦЕНТРАХ МНОГООБРАЗИЯ И ПРОИСХОЖДЕНИЯ КУЛЬТУРНЫХ РАСТЕНИЙ. Основные методы селекции: гибридизация, искусственный отбор.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Биотехнология, ее достижения. Этические аспекты развития некоторых исследований в биотехнологии (клонирование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82" w:name="Par5393"/>
      <w:bookmarkEnd w:id="182"/>
      <w:r w:rsidRPr="00D512E6">
        <w:rPr>
          <w:rFonts w:ascii="Times New Roman" w:hAnsi="Times New Roman" w:cs="Times New Roman"/>
          <w:sz w:val="12"/>
          <w:szCs w:val="12"/>
        </w:rPr>
        <w:t>Вид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эволюционных идей. ЗНАЧЕНИЕ РАБОТ К. 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83" w:name="Par5399"/>
      <w:bookmarkEnd w:id="183"/>
      <w:r w:rsidRPr="00D512E6">
        <w:rPr>
          <w:rFonts w:ascii="Times New Roman" w:hAnsi="Times New Roman" w:cs="Times New Roman"/>
          <w:sz w:val="12"/>
          <w:szCs w:val="12"/>
        </w:rPr>
        <w:t>Экосистемы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Биосфера - глобальная экосистема. Учение В.И. 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w:t>
      </w:r>
      <w:proofErr w:type="spellStart"/>
      <w:r w:rsidRPr="00D512E6">
        <w:rPr>
          <w:rFonts w:ascii="Times New Roman" w:hAnsi="Times New Roman" w:cs="Times New Roman"/>
          <w:sz w:val="12"/>
          <w:szCs w:val="12"/>
        </w:rPr>
        <w:t>агроэкосистем</w:t>
      </w:r>
      <w:proofErr w:type="spellEnd"/>
      <w:r w:rsidRPr="00D512E6">
        <w:rPr>
          <w:rFonts w:ascii="Times New Roman" w:hAnsi="Times New Roman" w:cs="Times New Roman"/>
          <w:sz w:val="12"/>
          <w:szCs w:val="12"/>
        </w:rPr>
        <w:t xml:space="preserve">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84" w:name="Par5405"/>
      <w:bookmarkEnd w:id="184"/>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биологии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строение биологических объектов: клетки; генов и хромосом; вида и экосистем (структура);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вклад выдающихся ученых в развитие биологической науки;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биологическую терминологию и символику;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особей видов по морфологическому критерию;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rsidRPr="00D512E6">
        <w:rPr>
          <w:rFonts w:ascii="Times New Roman" w:hAnsi="Times New Roman" w:cs="Times New Roman"/>
          <w:sz w:val="12"/>
          <w:szCs w:val="12"/>
        </w:rPr>
        <w:t>агроэкосистемы</w:t>
      </w:r>
      <w:proofErr w:type="spellEnd"/>
      <w:r w:rsidRPr="00D512E6">
        <w:rPr>
          <w:rFonts w:ascii="Times New Roman" w:hAnsi="Times New Roman" w:cs="Times New Roman"/>
          <w:sz w:val="12"/>
          <w:szCs w:val="12"/>
        </w:rPr>
        <w:t xml:space="preserve"> своей местности), процессы (естественный и искусственный отбор, половое и бесполое размножение) и делать выводы на основе сравнения;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изучать изменения в экосистемах на биологических моделях;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оказания первой помощи при простудных и других заболеваниях, отравлении пищевыми продуктами;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этических аспектов некоторых исследований в области биотехнологии (клонирование, искусственное оплодотворение);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8"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85" w:name="Par5430"/>
      <w:bookmarkEnd w:id="185"/>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биологии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86" w:name="Par5439"/>
      <w:bookmarkEnd w:id="186"/>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87" w:name="Par5442"/>
      <w:bookmarkEnd w:id="187"/>
      <w:r w:rsidRPr="00D512E6">
        <w:rPr>
          <w:rFonts w:ascii="Times New Roman" w:hAnsi="Times New Roman" w:cs="Times New Roman"/>
          <w:sz w:val="12"/>
          <w:szCs w:val="12"/>
        </w:rPr>
        <w:t>Биология как наука. Методы научного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Биология как наука. ОТРАСЛИ БИОЛОГИИ, ЕЕ СВЯЗИ С ДРУГИМИ НАУКАМИ. Объект изучения биологии - биологические системы. Общие признаки биологических систем. Роль биологических теорий, идей, гипотез в формировании современной естественнонаучной картины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88" w:name="Par5446"/>
      <w:bookmarkEnd w:id="188"/>
      <w:r w:rsidRPr="00D512E6">
        <w:rPr>
          <w:rFonts w:ascii="Times New Roman" w:hAnsi="Times New Roman" w:cs="Times New Roman"/>
          <w:sz w:val="12"/>
          <w:szCs w:val="12"/>
        </w:rPr>
        <w:t>Клетка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Цитология - наука о клетке. М. </w:t>
      </w:r>
      <w:proofErr w:type="spellStart"/>
      <w:r w:rsidRPr="00D512E6">
        <w:rPr>
          <w:rFonts w:ascii="Times New Roman" w:hAnsi="Times New Roman" w:cs="Times New Roman"/>
          <w:sz w:val="12"/>
          <w:szCs w:val="12"/>
        </w:rPr>
        <w:t>Шлейден</w:t>
      </w:r>
      <w:proofErr w:type="spellEnd"/>
      <w:r w:rsidRPr="00D512E6">
        <w:rPr>
          <w:rFonts w:ascii="Times New Roman" w:hAnsi="Times New Roman" w:cs="Times New Roman"/>
          <w:sz w:val="12"/>
          <w:szCs w:val="12"/>
        </w:rPr>
        <w:t xml:space="preserve"> и Т. 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 ИЗУЧЕНИЯ КЛЕТКИ.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Химический состав клетки. Макро- и микроэлементы. Строение и функции молекул неорганических и органических веществ. Взаимосвязи строения и функций молекул.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Строение и функции частей и органоидов клетки. Взаимосвязи строения и функций частей и органоидов клетки. Химический состав, строение и функции хромосом.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Многообразие клеток. Прокариоты и эукариоты. Вирусы. Меры профилактики распространения вирусных заболеваний.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Обмен веществ и превращения энергии в клетке. Энергетический обмен. Стадии энергетического обмена. БРОЖЕНИЕ И ДЫХАНИЕ. Фотосинтез. Световые и </w:t>
      </w:r>
      <w:proofErr w:type="spellStart"/>
      <w:r w:rsidRPr="00D512E6">
        <w:rPr>
          <w:rFonts w:ascii="Times New Roman" w:hAnsi="Times New Roman" w:cs="Times New Roman"/>
          <w:sz w:val="12"/>
          <w:szCs w:val="12"/>
        </w:rPr>
        <w:t>темновые</w:t>
      </w:r>
      <w:proofErr w:type="spellEnd"/>
      <w:r w:rsidRPr="00D512E6">
        <w:rPr>
          <w:rFonts w:ascii="Times New Roman" w:hAnsi="Times New Roman" w:cs="Times New Roman"/>
          <w:sz w:val="12"/>
          <w:szCs w:val="12"/>
        </w:rPr>
        <w:t xml:space="preserve"> реакции фотосинтеза. Хемосинтез. Роль </w:t>
      </w:r>
      <w:proofErr w:type="spellStart"/>
      <w:r w:rsidRPr="00D512E6">
        <w:rPr>
          <w:rFonts w:ascii="Times New Roman" w:hAnsi="Times New Roman" w:cs="Times New Roman"/>
          <w:sz w:val="12"/>
          <w:szCs w:val="12"/>
        </w:rPr>
        <w:t>хемосинтезирующих</w:t>
      </w:r>
      <w:proofErr w:type="spellEnd"/>
      <w:r w:rsidRPr="00D512E6">
        <w:rPr>
          <w:rFonts w:ascii="Times New Roman" w:hAnsi="Times New Roman" w:cs="Times New Roman"/>
          <w:sz w:val="12"/>
          <w:szCs w:val="12"/>
        </w:rPr>
        <w:t xml:space="preserve"> бактерий на Земле. Пластический обмен. Генетическая информация в клетке. Ген. Генетический код. Биосинтез белка. Матричный характер реакций биосинтеза.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Клетка - генетическая единица живого. Соматические и половые клетки. Жизненный цикл клетки: интерфаза и митоз. Фазы митоза. Мейоз, его фазы. Развитие половых клеток у растений и животных.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наблюдение клеток растений и животных под микроскопом; приготовление микропрепаратов, их изучение и описание; опыты по определению каталитической активности ферментов; сравнительная характеристика клеток растений, животных, грибов и бактерий, ПРОЦЕССОВ БРОЖЕНИЯ И ДЫХАНИЯ, фотосинтеза и хемосинтеза, митоза и мейоза, развития половых клеток у растений и животных.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89" w:name="Par5456"/>
      <w:bookmarkEnd w:id="189"/>
      <w:r w:rsidRPr="00D512E6">
        <w:rPr>
          <w:rFonts w:ascii="Times New Roman" w:hAnsi="Times New Roman" w:cs="Times New Roman"/>
          <w:sz w:val="12"/>
          <w:szCs w:val="12"/>
        </w:rPr>
        <w:t>Организм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Одноклеточные и многоклеточные организмы. ТКАНИ, ОРГАНЫ СИСТЕМЫ ОРГАНОВ, ИХ ВЗАИМОСВЯЗЬ КАК ОСНОВА ЦЕЛОСТНОСТИ ОРГАНИЗМА. Гомеостаз. Гетеротрофы. САПРОТРОФЫ, ПАРАЗИТЫ. Автотрофы (ХЕМОТРОФЫ И ФОТОТРОФЫ).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Воспроизведение организмов, его значение. Бесполое и половое размножение. Оплодотворение. Оплодотворение у цветковых растений и позвоночных животных. Внешнее и внутреннее оплодотворение. Индивидуальное развитие организма (онтогенез). Эмбриональное и постэмбриональное развитие. Причины нарушений развития организмов. ЖИЗНЕННЫЕ ЦИКЛЫ И ЧЕРЕДОВАНИЕ ПОКОЛЕНИЙ. Последствия влияния алкоголя, никотина, наркотических веществ на развитие зародыша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Наследственность и изменчивость - свойства организмов. Генетика. Методы генетики. Методы изучения наследственности человека. Генетическая терминология и символика. Закономерности наследования, установленные Г. Менделем, их цитологические основы. Закономерности сцепленного наследования. Закон Т. Моргана. Определение пола. ТИПЫ ОПРЕДЕЛЕНИЯ ПОЛА. Наследование, сцепленное с полом. Взаимодействие генов. Генотип как целостная система. РАЗВИТИЕ ЗНАНИЙ О ГЕНОТИПЕ. ГЕНОМ ЧЕЛОВЕКА. Хромосомная теория наследственности. ТЕОРИЯ ГЕНА. Закономерности изменчивости. </w:t>
      </w:r>
      <w:proofErr w:type="spellStart"/>
      <w:r w:rsidRPr="00D512E6">
        <w:rPr>
          <w:rFonts w:ascii="Times New Roman" w:hAnsi="Times New Roman" w:cs="Times New Roman"/>
          <w:sz w:val="12"/>
          <w:szCs w:val="12"/>
        </w:rPr>
        <w:t>Модификационная</w:t>
      </w:r>
      <w:proofErr w:type="spellEnd"/>
      <w:r w:rsidRPr="00D512E6">
        <w:rPr>
          <w:rFonts w:ascii="Times New Roman" w:hAnsi="Times New Roman" w:cs="Times New Roman"/>
          <w:sz w:val="12"/>
          <w:szCs w:val="12"/>
        </w:rPr>
        <w:t xml:space="preserve"> изменчивость. Норма реакции. Наследственная изменчивость: комбинативная и мутационная. Виды мутаций, их причины. Последствия влияния мутагенов на организм. Меры защиты окружающей среды от загрязнения мутагенами. Меры профилактики наследственных заболеваний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Селекция, ее задачи. Вклад Н.И. 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ОСОБЕННОСТИ СЕЛЕКЦИИ РАСТЕНИЙ, ЖИВОТНЫХ, МИКРООРГАНИЗМОВ. Биотехнология, ее направления. Этические аспекты развития некоторых исследований в биотехнологии (клонирование человека, направленное изменение генома).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составление схем скрещивания; решение генетических задач; ПОСТРОЕНИЕ ВАРИАЦИОННОГО РЯДА И ВАРИАЦИОННОЙ КРИВОЙ; выявление источников мутагенов в окружающей среде (косвенно), изменчивости у особей одного вида; сравнительная характеристика бесполого и полового размножения, оплодотворения у цветковых растений и позвоночных животных, внешнего и внутреннего оплодотворения, ПОРОД (СОРТОВ); анализ и оценка этических аспектов развития некоторых исследований в биотехнологии.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90" w:name="Par5464"/>
      <w:bookmarkEnd w:id="190"/>
      <w:r w:rsidRPr="00D512E6">
        <w:rPr>
          <w:rFonts w:ascii="Times New Roman" w:hAnsi="Times New Roman" w:cs="Times New Roman"/>
          <w:sz w:val="12"/>
          <w:szCs w:val="12"/>
        </w:rPr>
        <w:t>Вид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Доказательства эволюции живой природы. Биогенетический закон. Закон зародышевого сходства.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Развитие эволюционных идей. Значение работ К. Линнея, учения Ж.Б. Ламарка, эволюционной теории Ч. Дарвина. Вид, его критерии. Популяция - структурная единица вида. Учение Ч. Дарвина об эволюции. Роль эволюционной теории в формировании современной естественнонаучной картины мира. Движущие силы эволюции. Формы естественного отбора. Взаимосвязь движущих сил эволюции. Синтетическая теория эволюции. Популяция - элементарная единица эволюции. Элементарные факторы эволюции. Исследования С.С. </w:t>
      </w:r>
      <w:proofErr w:type="spellStart"/>
      <w:r w:rsidRPr="00D512E6">
        <w:rPr>
          <w:rFonts w:ascii="Times New Roman" w:hAnsi="Times New Roman" w:cs="Times New Roman"/>
          <w:sz w:val="12"/>
          <w:szCs w:val="12"/>
        </w:rPr>
        <w:t>Четверикова</w:t>
      </w:r>
      <w:proofErr w:type="spellEnd"/>
      <w:r w:rsidRPr="00D512E6">
        <w:rPr>
          <w:rFonts w:ascii="Times New Roman" w:hAnsi="Times New Roman" w:cs="Times New Roman"/>
          <w:sz w:val="12"/>
          <w:szCs w:val="12"/>
        </w:rPr>
        <w:t>. ЗАКОНОМЕРНОСТИ НАСЛЕДОВАНИЯ ПРИЗНАКОВ В ПОПУЛЯЦИЯХ РАЗНОГО ТИПА. ЗАКОН ХАРДИ - ВАЙНБЕРГА. Результаты эволюции. Формирование приспособленности к среде обитания. Образование новых видов. Способы видообразования. Сохранение многообразия видов как основа устойчивости биосферы.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Микро- и макроэволюция. ФОРМЫ ЭВОЛЮЦИИ (ДИВЕРГЕНЦИЯ, КОНВЕРГЕНЦИЯ, ПАРАЛЛЕЛИЗМ). Пути и направления эволюции (А.Н. </w:t>
      </w:r>
      <w:proofErr w:type="spellStart"/>
      <w:r w:rsidRPr="00D512E6">
        <w:rPr>
          <w:rFonts w:ascii="Times New Roman" w:hAnsi="Times New Roman" w:cs="Times New Roman"/>
          <w:sz w:val="12"/>
          <w:szCs w:val="12"/>
        </w:rPr>
        <w:t>Северцов</w:t>
      </w:r>
      <w:proofErr w:type="spellEnd"/>
      <w:r w:rsidRPr="00D512E6">
        <w:rPr>
          <w:rFonts w:ascii="Times New Roman" w:hAnsi="Times New Roman" w:cs="Times New Roman"/>
          <w:sz w:val="12"/>
          <w:szCs w:val="12"/>
        </w:rPr>
        <w:t>, И.И. Шмальгаузен). Причины биологического прогресса и биологического регресса.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Отличительные признаки живого. Гипотезы происхождения жизни на Земле. ЭТАПЫ ЭВОЛЮЦИИ ОРГАНИЧЕСКОГО МИРА НА ЗЕМЛЕ. Основные ароморфозы в эволюции растений и животных. Гипотезы происхождения человека. Этапы эволюции человека. Происхождение человеческих рас. КРИТИКА РАСИЗМА И СОЦИАЛЬНОГО ДАРВИНИЗМА.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выявление ароморфозов, идиоадаптаций, приспособлений к среде обитания у организмов; наблюдение и описание особей вида по морфологическому критерию; сравнительная характеристика разных видов одного рода по морфологическому критерию, искусственного и естественного отбора, форм естественного отбора, способов видообразования, микро- и макроэволюции, путей и направлений эволюции; анализ и оценка различных гипотез возникновения жизни на Земле, происхождения человека и формирования человеческих рас.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91" w:name="Par5472"/>
      <w:bookmarkEnd w:id="191"/>
      <w:r w:rsidRPr="00D512E6">
        <w:rPr>
          <w:rFonts w:ascii="Times New Roman" w:hAnsi="Times New Roman" w:cs="Times New Roman"/>
          <w:sz w:val="12"/>
          <w:szCs w:val="12"/>
        </w:rPr>
        <w:t>Экосистемы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Экологические факторы, ОБЩИЕ ЗАКОНОМЕРНОСТИ ИХ ВЛИЯНИЯ НА ОРГАНИЗМЫ. ЗАКОН ОПТИМУМА. ЗАКОН МИНИМУМА. БИОЛОГИЧЕСКИЕ РИТМЫ. ФОТОПЕРИОДИЗМ.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Понятия "биогеоценоз" и "экосистема". Видовая и пространственная структура экосистемы. Компоненты экосистемы.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Пищевые связи в экосистеме. Трофические уровни. ТИПЫ ПИЩЕВЫХ ЦЕПЕЙ. Правила экологической пирамиды. Круговорот веществ и превращения энергии в экосистеме. </w:t>
      </w:r>
      <w:proofErr w:type="spellStart"/>
      <w:r w:rsidRPr="00D512E6">
        <w:rPr>
          <w:rFonts w:ascii="Times New Roman" w:hAnsi="Times New Roman" w:cs="Times New Roman"/>
          <w:sz w:val="12"/>
          <w:szCs w:val="12"/>
        </w:rPr>
        <w:t>Саморегуляция</w:t>
      </w:r>
      <w:proofErr w:type="spellEnd"/>
      <w:r w:rsidRPr="00D512E6">
        <w:rPr>
          <w:rFonts w:ascii="Times New Roman" w:hAnsi="Times New Roman" w:cs="Times New Roman"/>
          <w:sz w:val="12"/>
          <w:szCs w:val="12"/>
        </w:rPr>
        <w:t xml:space="preserve"> в экосистеме. Устойчивость и динамика экосистем. СТАДИИ РАЗВИТИЯ ЭКОСИСТЕМЫ. СУКЦЕССИЯ.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Биосфера - глобальная экосистема. Учение В.И. Вернадского о биосфере. Особенности распределения биомассы на Земле. Биологический круговорот. БИОГЕННАЯ МИГРАЦИЯ АТОМОВ. Эволюция биосферы. Глобальные антропогенные изменения в биосфере. Проблема устойчивого развития биосферы.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Проведение биологических исследований: наблюдение и выявление приспособлений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своей местности; составление схем переноса веществ и энергии в экосистемах (пищевых цепей и сетей); сравнительная характеристика экосистем и </w:t>
      </w:r>
      <w:proofErr w:type="spellStart"/>
      <w:r w:rsidRPr="00D512E6">
        <w:rPr>
          <w:rFonts w:ascii="Times New Roman" w:hAnsi="Times New Roman" w:cs="Times New Roman"/>
          <w:sz w:val="12"/>
          <w:szCs w:val="12"/>
        </w:rPr>
        <w:t>агроэкосистем</w:t>
      </w:r>
      <w:proofErr w:type="spellEnd"/>
      <w:r w:rsidRPr="00D512E6">
        <w:rPr>
          <w:rFonts w:ascii="Times New Roman" w:hAnsi="Times New Roman" w:cs="Times New Roman"/>
          <w:sz w:val="12"/>
          <w:szCs w:val="12"/>
        </w:rPr>
        <w:t xml:space="preserve">; описание экосистем и </w:t>
      </w:r>
      <w:proofErr w:type="spellStart"/>
      <w:r w:rsidRPr="00D512E6">
        <w:rPr>
          <w:rFonts w:ascii="Times New Roman" w:hAnsi="Times New Roman" w:cs="Times New Roman"/>
          <w:sz w:val="12"/>
          <w:szCs w:val="12"/>
        </w:rPr>
        <w:t>агроэкосистем</w:t>
      </w:r>
      <w:proofErr w:type="spellEnd"/>
      <w:r w:rsidRPr="00D512E6">
        <w:rPr>
          <w:rFonts w:ascii="Times New Roman" w:hAnsi="Times New Roman" w:cs="Times New Roman"/>
          <w:sz w:val="12"/>
          <w:szCs w:val="12"/>
        </w:rPr>
        <w:t xml:space="preserve"> своей местности (видовая и пространственная структура, сезонные изменения, наличие антропогенных изменений); исследование изменений в экосистемах на биологических моделях (аквариум); решение экологических задач; СОСТАВЛЕНИЕ СХЕМ КРУГОВОРОТОВ УГЛЕРОДА, КИСЛОРОДА, АЗОТА; анализ и оценка глобальных антропогенных изменений в биосфере.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92" w:name="Par5480"/>
      <w:bookmarkEnd w:id="192"/>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биологии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положения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 Вернадского о биосфере); сущность законов (Г. Менделя; сцепленного наследования Т. Моргана; гомологических рядов 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 Менделя; экологической пирамиды); гипотез (чистоты гамет, сущности и происхождения жизни, происхождения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строение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w:t>
      </w:r>
      <w:proofErr w:type="spellStart"/>
      <w:r w:rsidRPr="00D512E6">
        <w:rPr>
          <w:rFonts w:ascii="Times New Roman" w:hAnsi="Times New Roman" w:cs="Times New Roman"/>
          <w:sz w:val="12"/>
          <w:szCs w:val="12"/>
        </w:rPr>
        <w:t>полиплоидов</w:t>
      </w:r>
      <w:proofErr w:type="spellEnd"/>
      <w:r w:rsidRPr="00D512E6">
        <w:rPr>
          <w:rFonts w:ascii="Times New Roman" w:hAnsi="Times New Roman" w:cs="Times New Roman"/>
          <w:sz w:val="12"/>
          <w:szCs w:val="12"/>
        </w:rPr>
        <w:t>,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современную биологическую терминологию и символику;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объяснять: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w:t>
      </w:r>
      <w:proofErr w:type="spellStart"/>
      <w:r w:rsidRPr="00D512E6">
        <w:rPr>
          <w:rFonts w:ascii="Times New Roman" w:hAnsi="Times New Roman" w:cs="Times New Roman"/>
          <w:sz w:val="12"/>
          <w:szCs w:val="12"/>
        </w:rPr>
        <w:t>саморегуляции</w:t>
      </w:r>
      <w:proofErr w:type="spellEnd"/>
      <w:r w:rsidRPr="00D512E6">
        <w:rPr>
          <w:rFonts w:ascii="Times New Roman" w:hAnsi="Times New Roman" w:cs="Times New Roman"/>
          <w:sz w:val="12"/>
          <w:szCs w:val="12"/>
        </w:rPr>
        <w:t>, саморазвития и смены экосистем, необходимости сохранения многообразия видов;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устанавливать взаимосвязи строения и функций молекул в клетке; строения и функций органоидов клетки; пластического и энергетического обмена; световых и </w:t>
      </w:r>
      <w:proofErr w:type="spellStart"/>
      <w:r w:rsidRPr="00D512E6">
        <w:rPr>
          <w:rFonts w:ascii="Times New Roman" w:hAnsi="Times New Roman" w:cs="Times New Roman"/>
          <w:sz w:val="12"/>
          <w:szCs w:val="12"/>
        </w:rPr>
        <w:t>темновых</w:t>
      </w:r>
      <w:proofErr w:type="spellEnd"/>
      <w:r w:rsidRPr="00D512E6">
        <w:rPr>
          <w:rFonts w:ascii="Times New Roman" w:hAnsi="Times New Roman" w:cs="Times New Roman"/>
          <w:sz w:val="12"/>
          <w:szCs w:val="12"/>
        </w:rPr>
        <w:t xml:space="preserve"> реакций фотосинтеза; движущих сил эволюции; путей и направлений эволюции;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задачи разной сложности по биологии;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составлять схемы скрещивания, пути переноса веществ и энергии в экосистемах (цепи питания, пищевые сети);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описывать клетки растений и животных (под микроскопом), особей вида по морфологическому критерию, экосистемы и </w:t>
      </w:r>
      <w:proofErr w:type="spellStart"/>
      <w:r w:rsidRPr="00D512E6">
        <w:rPr>
          <w:rFonts w:ascii="Times New Roman" w:hAnsi="Times New Roman" w:cs="Times New Roman"/>
          <w:sz w:val="12"/>
          <w:szCs w:val="12"/>
        </w:rPr>
        <w:t>агроэкосистемы</w:t>
      </w:r>
      <w:proofErr w:type="spellEnd"/>
      <w:r w:rsidRPr="00D512E6">
        <w:rPr>
          <w:rFonts w:ascii="Times New Roman" w:hAnsi="Times New Roman" w:cs="Times New Roman"/>
          <w:sz w:val="12"/>
          <w:szCs w:val="12"/>
        </w:rPr>
        <w:t xml:space="preserve"> своей местности; готовить и описывать микропрепараты;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выявлять приспособления у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исследовать биологические системы на биологических моделях (аквариум);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сравнивать биологические объекты (клетки растений, животных, грибов и бактерий, экосистемы и </w:t>
      </w:r>
      <w:proofErr w:type="spellStart"/>
      <w:r w:rsidRPr="00D512E6">
        <w:rPr>
          <w:rFonts w:ascii="Times New Roman" w:hAnsi="Times New Roman" w:cs="Times New Roman"/>
          <w:sz w:val="12"/>
          <w:szCs w:val="12"/>
        </w:rPr>
        <w:t>агроэкосистемы</w:t>
      </w:r>
      <w:proofErr w:type="spellEnd"/>
      <w:r w:rsidRPr="00D512E6">
        <w:rPr>
          <w:rFonts w:ascii="Times New Roman" w:hAnsi="Times New Roman" w:cs="Times New Roman"/>
          <w:sz w:val="12"/>
          <w:szCs w:val="12"/>
        </w:rPr>
        <w:t xml:space="preserve">),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 способы видообразования; макро- и </w:t>
      </w:r>
      <w:proofErr w:type="spellStart"/>
      <w:r w:rsidRPr="00D512E6">
        <w:rPr>
          <w:rFonts w:ascii="Times New Roman" w:hAnsi="Times New Roman" w:cs="Times New Roman"/>
          <w:sz w:val="12"/>
          <w:szCs w:val="12"/>
        </w:rPr>
        <w:t>микроэволюцию</w:t>
      </w:r>
      <w:proofErr w:type="spellEnd"/>
      <w:r w:rsidRPr="00D512E6">
        <w:rPr>
          <w:rFonts w:ascii="Times New Roman" w:hAnsi="Times New Roman" w:cs="Times New Roman"/>
          <w:sz w:val="12"/>
          <w:szCs w:val="12"/>
        </w:rPr>
        <w:t>; пути и направления эволюции) и делать выводы на основе сравнения;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и оценивать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самостоятельный поиск биологической информации в различных источниках (учебных текстах, справочниках, научно-популярных изданиях, компьютерных базах, ресурсах Интернета) и применять ее в собственных исследованиях;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грамотного оформления результатов биологических исследований;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оказания первой помощи при простудных и других заболеваниях, отравлении пищевыми продуктами;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собственной позиции по отношению к экологическим проблемам, поведению в природной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этических аспектов некоторых исследований в области биотехнологии (клонирование, искусственное оплодотворение);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9"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93" w:name="Par5508"/>
      <w:bookmarkEnd w:id="193"/>
      <w:r w:rsidRPr="00D512E6">
        <w:rPr>
          <w:rFonts w:ascii="Times New Roman" w:hAnsi="Times New Roman" w:cs="Times New Roman"/>
          <w:sz w:val="12"/>
          <w:szCs w:val="12"/>
        </w:rPr>
        <w:t>СТАНДАРТ СРЕДНЕГО (ПОЛНОГО) ОБЩЕГО ОБРАЗОВАНИЯ ПО ФИЗИКЕ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94" w:name="Par5510"/>
      <w:bookmarkEnd w:id="194"/>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физики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95" w:name="Par5519"/>
      <w:bookmarkEnd w:id="195"/>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96" w:name="Par5522"/>
      <w:bookmarkEnd w:id="196"/>
      <w:r w:rsidRPr="00D512E6">
        <w:rPr>
          <w:rFonts w:ascii="Times New Roman" w:hAnsi="Times New Roman" w:cs="Times New Roman"/>
          <w:sz w:val="12"/>
          <w:szCs w:val="12"/>
        </w:rPr>
        <w:t>Физика и методы научного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97" w:name="Par5526"/>
      <w:bookmarkEnd w:id="197"/>
      <w:r w:rsidRPr="00D512E6">
        <w:rPr>
          <w:rFonts w:ascii="Times New Roman" w:hAnsi="Times New Roman" w:cs="Times New Roman"/>
          <w:sz w:val="12"/>
          <w:szCs w:val="12"/>
        </w:rPr>
        <w:t>Механика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Практическое применение физических знаний в повседневной жизни для использования простых механизмов, инструментов, транспортных средств.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98" w:name="Par5532"/>
      <w:bookmarkEnd w:id="198"/>
      <w:r w:rsidRPr="00D512E6">
        <w:rPr>
          <w:rFonts w:ascii="Times New Roman" w:hAnsi="Times New Roman" w:cs="Times New Roman"/>
          <w:sz w:val="12"/>
          <w:szCs w:val="12"/>
        </w:rPr>
        <w:t>Молекулярная физика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Законы термодинамики. ПОРЯДОК И ХАОС. НЕОБРАТИМОСТЬ ТЕПЛОВЫХ ПРОЦЕССОВ. Тепловые двигатели и охрана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опытов по изучению свойств газов, жидкостей и твердых тел, тепловых процессов и агрегатных превращений вещества.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Практическое применение в повседневной жизни физических знаний о свойствах газов, жидкостей и твердых тел; об охране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99" w:name="Par5539"/>
      <w:bookmarkEnd w:id="199"/>
      <w:r w:rsidRPr="00D512E6">
        <w:rPr>
          <w:rFonts w:ascii="Times New Roman" w:hAnsi="Times New Roman" w:cs="Times New Roman"/>
          <w:sz w:val="12"/>
          <w:szCs w:val="12"/>
        </w:rPr>
        <w:t>Электродинамика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Электромагнитные волны. Волновые свойства света. Различные виды электромагнитных излучений и их практическое применение.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опытов по исследованию явления электромагнитной индукции, электромагнитных волн, волновых свойств света.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Объяснение устройства и принципа действия технических объектов, практическое применение физических знаний в повседневной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 использовании микрофона, динамика, трансформатора, телефона, магнитофона;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для безопасного обращения с домашней электропроводкой, бытовой электро- и радиоаппаратурой.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00" w:name="Par5548"/>
      <w:bookmarkEnd w:id="200"/>
      <w:r w:rsidRPr="00D512E6">
        <w:rPr>
          <w:rFonts w:ascii="Times New Roman" w:hAnsi="Times New Roman" w:cs="Times New Roman"/>
          <w:sz w:val="12"/>
          <w:szCs w:val="12"/>
        </w:rPr>
        <w:t>Квантовая физика и элементы астрофизики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ГИПОТЕЗА ПЛАНКА О КВАНТАХ. Фотоэффект. Фотон. ГИПОТЕЗА ДЕ БРОЙЛЯ О ВОЛНОВЫХ СВОЙСТВАХ ЧАСТЕЙ. КОРПУСКУЛЯРНО-ВОЛНОВОЙ ДУАЛИЗМ. СООТНОШЕНИЕ НЕОПРЕДЕЛЕННОСТЕЙ ГЕЙЗЕНБЕРГА.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Планетарная модель атома. Квантовые постулаты Бора. Лазеры.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движения небесных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01" w:name="Par5557"/>
      <w:bookmarkEnd w:id="201"/>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физики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вклад российских и зарубежных ученых, оказавших наибольшее влияние на развитие физики;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влияния на организм человека и другие организмы загрязнения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рационального природопользования и охраны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0"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02" w:name="Par5577"/>
      <w:bookmarkEnd w:id="202"/>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физики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 классической механики, молекулярно-кинетической теории, термодинамики, классической электродинамики, специальной теории относительности, элементов квантовой теории;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знаний для объяснения явлений природы, свойств вещества, принципов работы технических устройств, решения физических задач, самостоятельного приобретения информации физического содержания и оценки достоверности, использования современных информационных технологий с целью поиска, переработки и предъявления учебной и научно-популярной информации по физике;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необходимости обосновывать высказываемую позицию, уважительно относиться к мнению оппонента, сотрудничать в процессе совместного выполнения задач;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приобретенных знаний и умений 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 и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03" w:name="Par5587"/>
      <w:bookmarkEnd w:id="20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04" w:name="Par5590"/>
      <w:bookmarkEnd w:id="204"/>
      <w:r w:rsidRPr="00D512E6">
        <w:rPr>
          <w:rFonts w:ascii="Times New Roman" w:hAnsi="Times New Roman" w:cs="Times New Roman"/>
          <w:sz w:val="12"/>
          <w:szCs w:val="12"/>
        </w:rPr>
        <w:t>Физика как наука. Методы научного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Физика - фундаментальная наука о природе. 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РОЛЬ МАТЕМАТИКИ В ФИЗИКЕ. Физические законы и теории, границы их применимости. ПРИНЦИП СООТВЕТСТВИЯ. Физическая картина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05" w:name="Par5594"/>
      <w:bookmarkEnd w:id="205"/>
      <w:r w:rsidRPr="00D512E6">
        <w:rPr>
          <w:rFonts w:ascii="Times New Roman" w:hAnsi="Times New Roman" w:cs="Times New Roman"/>
          <w:sz w:val="12"/>
          <w:szCs w:val="12"/>
        </w:rPr>
        <w:t>Механика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Механическое движение и его относительность. Уравнения прямолинейного равноускоренного движения. Движение по окружности с постоянной по модулю скоростью. Центростремительное ускорение.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Принцип суперпозиции сил. Законы динамики. Инерциальные системы отсчета. Принцип относительности Галилея. ПРОСТРАНСТВО И ВРЕМЯ В КЛАССИЧЕСКОЙ МЕХАНИКЕ.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Силы в механике: тяжести, упругости, трения. Закон всемирного тяготения. Вес и невесомость. Законы сохранения импульса и механической энергии. ИСПОЛЬЗОВАНИЕ ЗАКОНОВ МЕХАНИКИ ДЛЯ ОБЪЯСНЕНИЯ ДВИЖЕНИЯ НЕБЕСНЫХ ТЕЛ И ДЛЯ РАЗВИТИЯ КОСМИЧЕСКИХ ИССЛЕДОВАНИЙ. Момент силы. Условия равновесия твердого тела.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Механические колебания. Амплитуда, период, частота, ФАЗА колебаний. Уравнение гармонических колебаний. Свободные и вынужденные колебания. Резонанс. АВТОКОЛЕБАНИЯ. Механические волны. Длина волны. УРАВНЕНИЕ ГАРМОНИЧЕСКОЙ ВОЛНЫ.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различных видов механического движения, равновесия твердого тела, взаимодействия тел и объяснение этих явлений на основе законов динамики, закона всемирного тяготения, законов сохранения импульса и механической энергии.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экспериментальных исследований равноускоренного движения тел, свободного падения, движения тел по окружности, колебательного движения тел, взаимодействия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Практическое применение физических знаний в повседневной жизни для учета: инертности тел и трения при движении транспортных средств, резонанса, законов сохранения энергии и импульса при действии технических устройств.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06" w:name="Par5604"/>
      <w:bookmarkEnd w:id="206"/>
      <w:r w:rsidRPr="00D512E6">
        <w:rPr>
          <w:rFonts w:ascii="Times New Roman" w:hAnsi="Times New Roman" w:cs="Times New Roman"/>
          <w:sz w:val="12"/>
          <w:szCs w:val="12"/>
        </w:rPr>
        <w:t>Молекулярная физика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 его молекул.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Уравнение состояния идеального газа. </w:t>
      </w:r>
      <w:proofErr w:type="spellStart"/>
      <w:r w:rsidRPr="00D512E6">
        <w:rPr>
          <w:rFonts w:ascii="Times New Roman" w:hAnsi="Times New Roman" w:cs="Times New Roman"/>
          <w:sz w:val="12"/>
          <w:szCs w:val="12"/>
        </w:rPr>
        <w:t>Изопроцессы</w:t>
      </w:r>
      <w:proofErr w:type="spellEnd"/>
      <w:r w:rsidRPr="00D512E6">
        <w:rPr>
          <w:rFonts w:ascii="Times New Roman" w:hAnsi="Times New Roman" w:cs="Times New Roman"/>
          <w:sz w:val="12"/>
          <w:szCs w:val="12"/>
        </w:rPr>
        <w:t>. ГРАНИЦЫ ПРИМЕНИМОСТИ МОДЕЛИ ИДЕАЛЬНОГО ГАЗА.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Модель строения жидкостей. ПОВЕРХНОСТНОЕ НАТЯЖЕНИЕ. Насыщенные и ненасыщенные пары. Влажность воздуха.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Модель строения твердых тел. МЕХАНИЧЕСКИЕ СВОЙСТВА ТВЕРДЫХ ТЕЛ. Изменения агрегатных состояний вещества.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Первый закон термодинамики. Адиабатный процесс. Второй закон термодинамики И ЕГО СТАТИСТИЧЕСКОЕ ИСТОЛКОВАНИЕ. Принципы действия тепловых машин. КПД тепловой машины. Проблемы энергетики и охрана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броуновского движения, поверхностного натяжения жидкости, изменений агрегатных состояний вещества, способов изменения внутренней энергии тела и объяснение этих явлений на основе представлений об атомно-молекулярном строении вещества и законов термодинамики.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Проведение измерений давления газа, влажности воздуха, удельной теплоемкости вещества, удельной теплоты плавления льда; выполнение экспериментальных исследований </w:t>
      </w:r>
      <w:proofErr w:type="spellStart"/>
      <w:r w:rsidRPr="00D512E6">
        <w:rPr>
          <w:rFonts w:ascii="Times New Roman" w:hAnsi="Times New Roman" w:cs="Times New Roman"/>
          <w:sz w:val="12"/>
          <w:szCs w:val="12"/>
        </w:rPr>
        <w:t>изопроцессов</w:t>
      </w:r>
      <w:proofErr w:type="spellEnd"/>
      <w:r w:rsidRPr="00D512E6">
        <w:rPr>
          <w:rFonts w:ascii="Times New Roman" w:hAnsi="Times New Roman" w:cs="Times New Roman"/>
          <w:sz w:val="12"/>
          <w:szCs w:val="12"/>
        </w:rPr>
        <w:t xml:space="preserve"> в газах, превращений вещества из одного агрегатного состояния в другое.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Практическое применение физических знаний в повседневной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 оценке теплопроводности и теплоемкости различных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для использования явления охлаждения жидкости при ее испарении, зависимости температуры кипения воды от давления.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Объяснение устройства и принципа действия паровой и газовой турбин, двигателя внутреннего сгорания, холодильника.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07" w:name="Par5618"/>
      <w:bookmarkEnd w:id="207"/>
      <w:r w:rsidRPr="00D512E6">
        <w:rPr>
          <w:rFonts w:ascii="Times New Roman" w:hAnsi="Times New Roman" w:cs="Times New Roman"/>
          <w:sz w:val="12"/>
          <w:szCs w:val="12"/>
        </w:rPr>
        <w:t>Электродинамика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Элементарный электрический заряд. Закон сохранения электрического заряда. 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Проводники в электрическом поле. Электрическая емкость. Конденсатор. Диэлектрики в электрическом поле. Энергия электрического поля.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Электрический ток. Последовательное и параллельное соединение проводников. Электродвижущая сила (ЭДС). Закон Ома для полной электрической цепи. Электрический ток в металлах, жидкостях, газах и вакууме. Плазма. Полупроводники. Собственная и примесная проводимости полупроводников. Полупроводниковый диод. ПОЛУПРОВОДНИКОВЫЕ ПРИБОРЫ.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Индукция магнитного поля. Сила Ампера. Сила Лоренца. Магнитный поток. Закон электромагнитной индукции Фарадея. Правило Ленца. ЭЛЕКТРОИЗМЕРИТЕЛЬНЫЕ ПРИБОРЫ. Самоиндукция. Индуктивность. Энергия магнитного поля. МАГНИТНЫЕ СВОЙСТВА ВЕЩЕСТВА.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Колебательный контур. Свободные электромагнитные колебания. Вынужденные электромагнитные колебания. Переменный ток. КОНДЕНСАТОР И КАТУШКА В ЦЕПИ ПЕРЕМЕННОГО ТОКА. АКТИВНОЕ СОПРОТИВЛЕНИЕ. ЭЛЕКТРИЧЕСКИЙ РЕЗОНАНС. Производство, передача и потребление электрической энергии.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Электромагнитное поле. ВИХРЕВОЕ ЭЛЕКТРИЧЕСКОЕ ПОЛЕ. Скорость электромагнитных волн. Свойства электромагнитных излучений. ПРИНЦИПЫ РАДИОСВЯЗИ И ТЕЛЕВИДЕНИЯ.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 их практическое применение. Формула тонкой линзы. Оптические приборы. РАЗРЕШАЮЩАЯ СПОСОБНОСТЬ ОПТИЧЕСКИХ ПРИБОРОВ.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магнитного взаимодействия проводников с током, самоиндукции, электромагнитных колебаний, излучения и приема электромагнитных волн, отражения, преломления, дисперсии, интерференции, дифракции и поляризации света; объяснение этих явлений.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измерений параметров электрических цепей при последовательном и параллельном соединениях элементов цепи, ЭДС и внутреннего сопротивления источника тока, электроемкости конденсатора, индуктивности катушки, показателя преломления вещества, длины световой волны; выполнение экспериментальных исследований законов электрических цепей постоянного и переменного тока, явлений отражения, преломления, интерференции, дифракции, дисперсии света.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Практическое применение физических знаний в повседневной жизни для сознательного соблюдения правил безопасного обращения с электробытовыми приборами.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Объяснение устройства и принципа действия физических приборов и технических объектов: </w:t>
      </w:r>
      <w:proofErr w:type="spellStart"/>
      <w:r w:rsidRPr="00D512E6">
        <w:rPr>
          <w:rFonts w:ascii="Times New Roman" w:hAnsi="Times New Roman" w:cs="Times New Roman"/>
          <w:sz w:val="12"/>
          <w:szCs w:val="12"/>
        </w:rPr>
        <w:t>мультиметра</w:t>
      </w:r>
      <w:proofErr w:type="spellEnd"/>
      <w:r w:rsidRPr="00D512E6">
        <w:rPr>
          <w:rFonts w:ascii="Times New Roman" w:hAnsi="Times New Roman" w:cs="Times New Roman"/>
          <w:sz w:val="12"/>
          <w:szCs w:val="12"/>
        </w:rPr>
        <w:t>, полупроводникового диода, электромагнитного реле, динамика, микрофона, электродвигателя постоянного и переменного тока, электрогенератора, трансформатора, лупы, микроскопа, телескопа, спектрографа.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08" w:name="Par5633"/>
      <w:bookmarkEnd w:id="208"/>
      <w:r w:rsidRPr="00D512E6">
        <w:rPr>
          <w:rFonts w:ascii="Times New Roman" w:hAnsi="Times New Roman" w:cs="Times New Roman"/>
          <w:sz w:val="12"/>
          <w:szCs w:val="12"/>
        </w:rPr>
        <w:t>Квантовая физика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Гипотеза М. Планка о квантах. Фотоэффект. Опыты А.Г. Столетова. Уравнение А. Эйнштейна для фотоэффекта. Фотон. ОПЫТЫ П.Н. ЛЕБЕДЕВА И С.И. ВАВИЛОВА.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оптических спектров излучения и поглощения, фотоэффекта, радиоактивности; объяснение этих явлений на основе квантовых представлений о строении атома и атомного ядра.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экспериментальных исследований явления фотоэффекта, линейчатых спектров.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Объяснение устройства и принципа действия физических приборов и технических объектов: фотоэлемента, лазера, газоразрядного счетчика, камеры Вильсона, пузырьковой камеры.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09" w:name="Par5642"/>
      <w:bookmarkEnd w:id="209"/>
      <w:r w:rsidRPr="00D512E6">
        <w:rPr>
          <w:rFonts w:ascii="Times New Roman" w:hAnsi="Times New Roman" w:cs="Times New Roman"/>
          <w:sz w:val="12"/>
          <w:szCs w:val="12"/>
        </w:rPr>
        <w:t>Строение Вселенной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движения небесных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Компьютерное моделирование движения небесных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10" w:name="Par5648"/>
      <w:bookmarkEnd w:id="210"/>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физики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 - 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основные положения изучаемых физических теорий и их роль в формировании научного мировоззрения;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вклад российских и зарубежных ученых, оказавших наибольшее влияние на развитие физики;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и объяснять результаты наблюдений и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электромагнитную индукцию; распространение электромагнитных волн; дисперсию, интерференцию и дифракцию света; излучение и поглощение света атомами, линейчатые спектры; фотоэффект; радиоактивность;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фундаментальные опыты, оказавшие существенное влияние на развитие физики;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полученные знания для решения физических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измерять: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воспринимать и на основе полученных знаний самостоятельно оценивать информацию, содержащуюся в сообщениях СМИ, научно-популярных статьях; использовать новые информационные технологии для поиска, обработки и предъявления информации по физике в компьютерных базах данных и сетях (сети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и оценки влияния на организм человека и другие организмы загрязнения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рационального природопользования и защиты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собственной позиции по отношению к экологическим проблемам и поведению в природной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1"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11" w:name="Par5673"/>
      <w:bookmarkEnd w:id="211"/>
      <w:r w:rsidRPr="00D512E6">
        <w:rPr>
          <w:rFonts w:ascii="Times New Roman" w:hAnsi="Times New Roman" w:cs="Times New Roman"/>
          <w:sz w:val="12"/>
          <w:szCs w:val="12"/>
        </w:rPr>
        <w:t>СТАНДАРТ СРЕДНЕГО (ПОЛНОГО) ОБЩЕГО ОБРАЗОВАНИЯ ПО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12" w:name="Par5675"/>
      <w:bookmarkEnd w:id="212"/>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химии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химической составляющей естественнонаучной картины мира, важнейших химических понятиях, законах и теориях;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13" w:name="Par5684"/>
      <w:bookmarkEnd w:id="21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4" w:name="Par5687"/>
      <w:bookmarkEnd w:id="214"/>
      <w:r w:rsidRPr="00D512E6">
        <w:rPr>
          <w:rFonts w:ascii="Times New Roman" w:hAnsi="Times New Roman" w:cs="Times New Roman"/>
          <w:sz w:val="12"/>
          <w:szCs w:val="12"/>
        </w:rPr>
        <w:t>Методы познания в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Научные методы познания веществ и химических явлений. Роль эксперимента и теории в химии. МОДЕЛИРОВАНИЕ ХИМИЧЕСКИХ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5" w:name="Par5691"/>
      <w:bookmarkEnd w:id="215"/>
      <w:r w:rsidRPr="00D512E6">
        <w:rPr>
          <w:rFonts w:ascii="Times New Roman" w:hAnsi="Times New Roman" w:cs="Times New Roman"/>
          <w:sz w:val="12"/>
          <w:szCs w:val="12"/>
        </w:rPr>
        <w:t>Теоретические основы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представления о строении атома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Атом. Изотопы. АТОМНЫЕ ОРБИТАЛИ.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Химическая связь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Ковалентная связь, ее разновидности и механизмы образования. </w:t>
      </w:r>
      <w:proofErr w:type="spellStart"/>
      <w:r w:rsidRPr="00D512E6">
        <w:rPr>
          <w:rFonts w:ascii="Times New Roman" w:hAnsi="Times New Roman" w:cs="Times New Roman"/>
          <w:sz w:val="12"/>
          <w:szCs w:val="12"/>
        </w:rPr>
        <w:t>Электроотрицательность</w:t>
      </w:r>
      <w:proofErr w:type="spellEnd"/>
      <w:r w:rsidRPr="00D512E6">
        <w:rPr>
          <w:rFonts w:ascii="Times New Roman" w:hAnsi="Times New Roman" w:cs="Times New Roman"/>
          <w:sz w:val="12"/>
          <w:szCs w:val="12"/>
        </w:rPr>
        <w:t>. Степень окисления и валентность химических элементов. Ионная связь. Катионы и анионы. Металлическая связь. ВОДОРОДНАЯ СВЯЗЬ.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Вещество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Качественный и количественный состав вещества. Вещества молекулярного и немолекулярного строения.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многообразия веществ: изомерия, гомология, аллотропия.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Явления, происходящие при растворении веществ, - РАЗРУШЕНИЕ КРИСТАЛЛИЧЕСКОЙ РЕШЕТКИ, ДИФФУЗИЯ, диссоциация, гидратация.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ЗОЛИ, ГЕЛИ, ПОНЯТИЕ О КОЛЛОИДАХ.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Химические реакции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Классификация химических реакций в неорганической и органической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Реакции ионного обмена в водных растворах. Среда водных растворов: кислая, нейтральная, щелочная. ВОДОРОДНЫЙ ПОКАЗАТЕЛЬ (PH) РАСТВОРА.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Окислительно-восстановительные реакции. ЭЛЕКТРОЛИЗ РАСТВОРОВ И РАСПЛАВОВ.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Скорость реакции, ее зависимость от различных факторов. Катализ.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Обратимость реакций. Химическое равновесие и способы его смещения.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6" w:name="Par5710"/>
      <w:bookmarkEnd w:id="216"/>
      <w:r w:rsidRPr="00D512E6">
        <w:rPr>
          <w:rFonts w:ascii="Times New Roman" w:hAnsi="Times New Roman" w:cs="Times New Roman"/>
          <w:sz w:val="12"/>
          <w:szCs w:val="12"/>
        </w:rPr>
        <w:t>Неорганическая химия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Классификация неорганических соединений. Химические свойства основных классов неорганических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Неметаллы. Окислительно-восстановительные свойства типичных неметаллов. Общая характеристика подгруппы галогенов.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7" w:name="Par5716"/>
      <w:bookmarkEnd w:id="217"/>
      <w:r w:rsidRPr="00D512E6">
        <w:rPr>
          <w:rFonts w:ascii="Times New Roman" w:hAnsi="Times New Roman" w:cs="Times New Roman"/>
          <w:sz w:val="12"/>
          <w:szCs w:val="12"/>
        </w:rPr>
        <w:t>Органическая химия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Классификация и номенклатура органических соединений. Химические свойства основных классов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Углеводороды: </w:t>
      </w:r>
      <w:proofErr w:type="spellStart"/>
      <w:r w:rsidRPr="00D512E6">
        <w:rPr>
          <w:rFonts w:ascii="Times New Roman" w:hAnsi="Times New Roman" w:cs="Times New Roman"/>
          <w:sz w:val="12"/>
          <w:szCs w:val="12"/>
        </w:rPr>
        <w:t>алканы</w:t>
      </w:r>
      <w:proofErr w:type="spellEnd"/>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алкены</w:t>
      </w:r>
      <w:proofErr w:type="spellEnd"/>
      <w:r w:rsidRPr="00D512E6">
        <w:rPr>
          <w:rFonts w:ascii="Times New Roman" w:hAnsi="Times New Roman" w:cs="Times New Roman"/>
          <w:sz w:val="12"/>
          <w:szCs w:val="12"/>
        </w:rPr>
        <w:t xml:space="preserve"> и диены, </w:t>
      </w:r>
      <w:proofErr w:type="spellStart"/>
      <w:r w:rsidRPr="00D512E6">
        <w:rPr>
          <w:rFonts w:ascii="Times New Roman" w:hAnsi="Times New Roman" w:cs="Times New Roman"/>
          <w:sz w:val="12"/>
          <w:szCs w:val="12"/>
        </w:rPr>
        <w:t>алкины</w:t>
      </w:r>
      <w:proofErr w:type="spellEnd"/>
      <w:r w:rsidRPr="00D512E6">
        <w:rPr>
          <w:rFonts w:ascii="Times New Roman" w:hAnsi="Times New Roman" w:cs="Times New Roman"/>
          <w:sz w:val="12"/>
          <w:szCs w:val="12"/>
        </w:rPr>
        <w:t>, арены. Природные источники углеводородов: нефть и природный газ.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Кислородсодержащие соединения: одно- и многоатомные спирты, фенол, альдегиды, одноосновные карбоновые кислоты, сложные эфиры, жиры, углеводы.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Азотсодержащие соединения: амины, аминокислоты, белки.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Полимеры: пластмассы, каучуки, волокна.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8" w:name="Par5725"/>
      <w:bookmarkEnd w:id="218"/>
      <w:r w:rsidRPr="00D512E6">
        <w:rPr>
          <w:rFonts w:ascii="Times New Roman" w:hAnsi="Times New Roman" w:cs="Times New Roman"/>
          <w:sz w:val="12"/>
          <w:szCs w:val="12"/>
        </w:rPr>
        <w:t>Экспериментальные основы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безопасности при работе с едкими, горючими и токсичными веществами.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химических реакций в растворах.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химических реакций при нагревании.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9" w:name="Par5732"/>
      <w:bookmarkEnd w:id="219"/>
      <w:r w:rsidRPr="00D512E6">
        <w:rPr>
          <w:rFonts w:ascii="Times New Roman" w:hAnsi="Times New Roman" w:cs="Times New Roman"/>
          <w:sz w:val="12"/>
          <w:szCs w:val="12"/>
        </w:rPr>
        <w:t>Химия и жизнь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Химия и здоровье. ЛЕКАРСТВА, ФЕРМЕНТЫ, ВИТАМИНЫ, ГОРМОНЫ, МИНЕРАЛЬНЫЕ ВОДЫ. ПРОБЛЕМЫ, СВЯЗАННЫЕ С ПРИМЕНЕНИЕМ ЛЕКАРСТВЕННЫХ ПРЕПАРАТОВ.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ХИМИЯ И ПИЩА. КАЛОРИЙНОСТЬ ЖИРОВ, БЕЛКОВ И УГЛЕВОДОВ.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ХИМИЯ В ПОВСЕДНЕВНОЙ ЖИЗНИ. МОЮЩИЕ И ЧИСТЯЩИЕ СРЕДСТВА. ПРАВИЛА БЕЗОПАСНОЙ РАБОТЫ СО СРЕДСТВАМИ БЫТОВОЙ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ХИМИЧЕСКИЕ ВЕЩЕСТВА КАК СТРОИТЕЛЬНЫЕ И ПОДЕЛОЧНЫЕ МАТЕРИАЛЫ. ВЕЩЕСТВА, ИСПОЛЬЗУЕМЫЕ В ПОЛИГРАФИИ, ЖИВОПИСИ, СКУЛЬПТУРЕ, АРХИТЕКТУРЕ.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Общие представления о промышленных способах получения химических веществ (на примере производства серной кислоты).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Химическое загрязнение окружающей среды и его последствия.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БЫТОВАЯ ХИМИЧЕСКАЯ ГРАМОТНОСТЬ.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20" w:name="Par5742"/>
      <w:bookmarkEnd w:id="220"/>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химии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D512E6">
        <w:rPr>
          <w:rFonts w:ascii="Times New Roman" w:hAnsi="Times New Roman" w:cs="Times New Roman"/>
          <w:sz w:val="12"/>
          <w:szCs w:val="12"/>
        </w:rPr>
        <w:t>электроотрицательность</w:t>
      </w:r>
      <w:proofErr w:type="spellEnd"/>
      <w:r w:rsidRPr="00D512E6">
        <w:rPr>
          <w:rFonts w:ascii="Times New Roman" w:hAnsi="Times New Roman" w:cs="Times New Roman"/>
          <w:sz w:val="12"/>
          <w:szCs w:val="12"/>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D512E6">
        <w:rPr>
          <w:rFonts w:ascii="Times New Roman" w:hAnsi="Times New Roman" w:cs="Times New Roman"/>
          <w:sz w:val="12"/>
          <w:szCs w:val="12"/>
        </w:rPr>
        <w:t>неэлектролит</w:t>
      </w:r>
      <w:proofErr w:type="spellEnd"/>
      <w:r w:rsidRPr="00D512E6">
        <w:rPr>
          <w:rFonts w:ascii="Times New Roman" w:hAnsi="Times New Roman" w:cs="Times New Roman"/>
          <w:sz w:val="12"/>
          <w:szCs w:val="12"/>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законы химии: сохранения массы веществ, постоянства состава, периодический закон;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теории химии: химической связи, электролитической диссоциации, строения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называть изученные вещества по "тривиальной" или международной номенклатуре;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химический эксперимент по распознаванию важнейших неорганических и органических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объяснения химических явлений, происходящих в природе, быту и на производстве;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возможности протекания химических превращений в различных условиях и оценки их последствий;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экологически грамотного поведения в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влияния химического загрязнения окружающей среды на организм человека и другие живые организмы;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безопасного обращения с горючими и токсичными веществами, лабораторным оборудованием;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приготовления растворов заданной концентрации в быту и на производстве;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критической оценки достоверности химической информации, поступающей из разных источников;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2"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21" w:name="Par5768"/>
      <w:bookmarkEnd w:id="221"/>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химии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знаний о фундаментальных законах, теориях, фактах химии, необходимых для понимания научной картины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характеризовать вещества, материалы и химические реакции; выполнять лабораторные эксперименты; проводить расчеты по химическим формулам и уравнениям; осуществлять поиск химической информации и оценивать ее достоверность; ориентироваться и принимать решения в проблемных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в процессе изучения химической науки и ее вклада в технический прогресс цивилизации; сложных и противоречивых путей развития идей, теорий и концепций современной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том, что химия - мощный инструмент воздействия на окружающую среду, и чувства ответственности за применение полученных знаний и умений;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и умений для: безопасной работы с веществами в лаборатории, быту и на производстве; решения практических задач в повседневной жизни; предупреждения явлений, наносящих вред здоровью человека и окружающей среде; проведения исследовательских работ; сознательного выбора профессии, связанной с химией.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22" w:name="Par5777"/>
      <w:bookmarkEnd w:id="222"/>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3" w:name="Par5780"/>
      <w:bookmarkEnd w:id="223"/>
      <w:r w:rsidRPr="00D512E6">
        <w:rPr>
          <w:rFonts w:ascii="Times New Roman" w:hAnsi="Times New Roman" w:cs="Times New Roman"/>
          <w:sz w:val="12"/>
          <w:szCs w:val="12"/>
        </w:rPr>
        <w:t>Методы научного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Научные методы исследования химических веществ и превращений. Роль химического эксперимента в познании природы. МОДЕЛИРОВАНИЕ ХИМИЧЕСКИХ ЯВЛЕНИЙ. ВЗАИМОСВЯЗЬ ХИМИИ, ФИЗИКИ, МАТЕМАТИКИ И БИОЛОГИИ. ЕСТЕСТВЕННОНАУЧНАЯ КАРТИНА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4" w:name="Par5784"/>
      <w:bookmarkEnd w:id="224"/>
      <w:r w:rsidRPr="00D512E6">
        <w:rPr>
          <w:rFonts w:ascii="Times New Roman" w:hAnsi="Times New Roman" w:cs="Times New Roman"/>
          <w:sz w:val="12"/>
          <w:szCs w:val="12"/>
        </w:rPr>
        <w:t>Основы теоретической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Атом. Модели строения атома. Ядро и нуклоны. Нуклиды и изотопы. Электрон. Дуализм электрона. Квантовые числа. Атомная </w:t>
      </w:r>
      <w:proofErr w:type="spellStart"/>
      <w:r w:rsidRPr="00D512E6">
        <w:rPr>
          <w:rFonts w:ascii="Times New Roman" w:hAnsi="Times New Roman" w:cs="Times New Roman"/>
          <w:sz w:val="12"/>
          <w:szCs w:val="12"/>
        </w:rPr>
        <w:t>орбиталь</w:t>
      </w:r>
      <w:proofErr w:type="spellEnd"/>
      <w:r w:rsidRPr="00D512E6">
        <w:rPr>
          <w:rFonts w:ascii="Times New Roman" w:hAnsi="Times New Roman" w:cs="Times New Roman"/>
          <w:sz w:val="12"/>
          <w:szCs w:val="12"/>
        </w:rPr>
        <w:t xml:space="preserve">. Распределение электронов по </w:t>
      </w:r>
      <w:proofErr w:type="spellStart"/>
      <w:r w:rsidRPr="00D512E6">
        <w:rPr>
          <w:rFonts w:ascii="Times New Roman" w:hAnsi="Times New Roman" w:cs="Times New Roman"/>
          <w:sz w:val="12"/>
          <w:szCs w:val="12"/>
        </w:rPr>
        <w:t>орбиталям</w:t>
      </w:r>
      <w:proofErr w:type="spellEnd"/>
      <w:r w:rsidRPr="00D512E6">
        <w:rPr>
          <w:rFonts w:ascii="Times New Roman" w:hAnsi="Times New Roman" w:cs="Times New Roman"/>
          <w:sz w:val="12"/>
          <w:szCs w:val="12"/>
        </w:rPr>
        <w:t>. Электронная конфигурация атома. Валентные электроны. Основное и возбужденные состояния атомов.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Современная формулировка периодического закона и современное состояние Периодической системы химических элементов Д.И. Менделеева. Электронные конфигурации атомов переходных элементов.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Молекулы и химическая связь. Ковалентная связь, ее разновидности и механизмы образования. Характеристики ковалентной связи. Комплексные соединения. </w:t>
      </w:r>
      <w:proofErr w:type="spellStart"/>
      <w:r w:rsidRPr="00D512E6">
        <w:rPr>
          <w:rFonts w:ascii="Times New Roman" w:hAnsi="Times New Roman" w:cs="Times New Roman"/>
          <w:sz w:val="12"/>
          <w:szCs w:val="12"/>
        </w:rPr>
        <w:t>Электроотрицательность</w:t>
      </w:r>
      <w:proofErr w:type="spellEnd"/>
      <w:r w:rsidRPr="00D512E6">
        <w:rPr>
          <w:rFonts w:ascii="Times New Roman" w:hAnsi="Times New Roman" w:cs="Times New Roman"/>
          <w:sz w:val="12"/>
          <w:szCs w:val="12"/>
        </w:rPr>
        <w:t xml:space="preserve">. Степень окисления и валентность. Гибридизация </w:t>
      </w:r>
      <w:proofErr w:type="spellStart"/>
      <w:r w:rsidRPr="00D512E6">
        <w:rPr>
          <w:rFonts w:ascii="Times New Roman" w:hAnsi="Times New Roman" w:cs="Times New Roman"/>
          <w:sz w:val="12"/>
          <w:szCs w:val="12"/>
        </w:rPr>
        <w:t>атомныхорбиталей</w:t>
      </w:r>
      <w:proofErr w:type="spellEnd"/>
      <w:r w:rsidRPr="00D512E6">
        <w:rPr>
          <w:rFonts w:ascii="Times New Roman" w:hAnsi="Times New Roman" w:cs="Times New Roman"/>
          <w:sz w:val="12"/>
          <w:szCs w:val="12"/>
        </w:rPr>
        <w:t>. Пространственное строение молекул. Полярность молекул. Ионная связь. Металлическая связь. Водородная связь. МЕЖМОЛЕКУЛЯРНЫЕ ВЗАИМОДЕЙСТВИЯ. Единая природа химических связей.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Вещества молекулярного и немолекулярного строения. Современные представления о строении твердых, жидких и газообразных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многообразия веществ: изомерия, гомология, аллотропия, изотопия.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Классификация и номенклатура неорганических и органических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Чистые вещества и смеси. Дисперсные системы. КОЛЛОИДНЫЕ СИСТЕМЫ. Истинные растворы. Растворение как физико-химический процесс. Тепловые явления при растворении. Способы выражения концентрации растворов: массовая доля растворенного вещества, молярная и МОЛЯЛЬНАЯ концентрации.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Химические реакции, их классификация в неорганической и органической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Закономерности протекания химических реакций. Тепловые эффекты реакций. Термохимические уравнения. Понятие об энтальпии и энтропии. ЭНЕРГИЯ ГИББСА. Закон Гесса и следствия из него.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Скорость реакции, ее зависимость от различных факторов. Закон действующих масс. Элементарные и сложные реакции. МЕХАНИЗМ РЕАКЦИИ. Энергия активации. Катализ и катализаторы.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Обратимость реакций. Химическое равновесие. Константа равновесия. Смещение равновесия под действием различных факторов. Принцип </w:t>
      </w:r>
      <w:proofErr w:type="spellStart"/>
      <w:r w:rsidRPr="00D512E6">
        <w:rPr>
          <w:rFonts w:ascii="Times New Roman" w:hAnsi="Times New Roman" w:cs="Times New Roman"/>
          <w:sz w:val="12"/>
          <w:szCs w:val="12"/>
        </w:rPr>
        <w:t>ЛеШателье</w:t>
      </w:r>
      <w:proofErr w:type="spell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Электролитическая диссоциация. Сильные и слабые электролиты. Константа диссоциации. Реакции ионного обмена. ПРОИЗВЕДЕНИЕ РАСТВОРИМОСТИ. Кислотно-основные взаимодействия в растворах. Амфотерность. ИОННОЕ ПРОИЗВЕДЕНИЕ ВОДЫ. Водородный показатель (</w:t>
      </w:r>
      <w:proofErr w:type="spellStart"/>
      <w:r w:rsidRPr="00D512E6">
        <w:rPr>
          <w:rFonts w:ascii="Times New Roman" w:hAnsi="Times New Roman" w:cs="Times New Roman"/>
          <w:sz w:val="12"/>
          <w:szCs w:val="12"/>
        </w:rPr>
        <w:t>pH</w:t>
      </w:r>
      <w:proofErr w:type="spellEnd"/>
      <w:r w:rsidRPr="00D512E6">
        <w:rPr>
          <w:rFonts w:ascii="Times New Roman" w:hAnsi="Times New Roman" w:cs="Times New Roman"/>
          <w:sz w:val="12"/>
          <w:szCs w:val="12"/>
        </w:rPr>
        <w:t>) раствора.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Гидролиз органических и неорганических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Окислительно-восстановительные реакции. Методы электронного И ЭЛЕКТРОННО-ИОННОГО БАЛАНСА. РЯД СТАНДАРТНЫХ ЭЛЕКТРОДНЫХ ПОТЕНЦИАЛОВ. Коррозия металлов и способы защиты от нее. Химические источники тока. Электролиз растворов и расплавов.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5" w:name="Par5801"/>
      <w:bookmarkEnd w:id="225"/>
      <w:r w:rsidRPr="00D512E6">
        <w:rPr>
          <w:rFonts w:ascii="Times New Roman" w:hAnsi="Times New Roman" w:cs="Times New Roman"/>
          <w:sz w:val="12"/>
          <w:szCs w:val="12"/>
        </w:rPr>
        <w:t>Неорганическая химия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Характерные химические свойства металлов, неметаллов и основных классов неорганических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Водород. ИЗОТОПЫ ВОДОРОДА. Соединения водорода с металлами и неметаллами. Вода. Пероксид водорода.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Галогены. </w:t>
      </w:r>
      <w:proofErr w:type="spellStart"/>
      <w:r w:rsidRPr="00D512E6">
        <w:rPr>
          <w:rFonts w:ascii="Times New Roman" w:hAnsi="Times New Roman" w:cs="Times New Roman"/>
          <w:sz w:val="12"/>
          <w:szCs w:val="12"/>
        </w:rPr>
        <w:t>Галогеноводороды</w:t>
      </w:r>
      <w:proofErr w:type="spellEnd"/>
      <w:r w:rsidRPr="00D512E6">
        <w:rPr>
          <w:rFonts w:ascii="Times New Roman" w:hAnsi="Times New Roman" w:cs="Times New Roman"/>
          <w:sz w:val="12"/>
          <w:szCs w:val="12"/>
        </w:rPr>
        <w:t>. Галогениды. Кислородсодержащие соединения хлора.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Кислород. Оксиды и пероксиды. Озон.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Сера. Сероводород и сульфиды. Оксиды серы. Сернистая и серная кислоты и их соли.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Азот. Аммиак, соли аммония. Оксиды азота. Азотистая и азотная кислоты и их соли.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Фосфор. </w:t>
      </w:r>
      <w:proofErr w:type="spellStart"/>
      <w:r w:rsidRPr="00D512E6">
        <w:rPr>
          <w:rFonts w:ascii="Times New Roman" w:hAnsi="Times New Roman" w:cs="Times New Roman"/>
          <w:sz w:val="12"/>
          <w:szCs w:val="12"/>
        </w:rPr>
        <w:t>Фосфин</w:t>
      </w:r>
      <w:proofErr w:type="spellEnd"/>
      <w:r w:rsidRPr="00D512E6">
        <w:rPr>
          <w:rFonts w:ascii="Times New Roman" w:hAnsi="Times New Roman" w:cs="Times New Roman"/>
          <w:sz w:val="12"/>
          <w:szCs w:val="12"/>
        </w:rPr>
        <w:t xml:space="preserve">. Оксиды фосфора. Фосфорные кислоты. </w:t>
      </w:r>
      <w:proofErr w:type="spellStart"/>
      <w:r w:rsidRPr="00D512E6">
        <w:rPr>
          <w:rFonts w:ascii="Times New Roman" w:hAnsi="Times New Roman" w:cs="Times New Roman"/>
          <w:sz w:val="12"/>
          <w:szCs w:val="12"/>
        </w:rPr>
        <w:t>Ортофосфаты</w:t>
      </w:r>
      <w:proofErr w:type="spell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Углерод. Метан. Карбиды кальция, алюминия и ЖЕЛЕЗА. Угарный и углекислый газы. Угольная кислота и ее соли.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Кремний. </w:t>
      </w:r>
      <w:proofErr w:type="spellStart"/>
      <w:r w:rsidRPr="00D512E6">
        <w:rPr>
          <w:rFonts w:ascii="Times New Roman" w:hAnsi="Times New Roman" w:cs="Times New Roman"/>
          <w:sz w:val="12"/>
          <w:szCs w:val="12"/>
        </w:rPr>
        <w:t>Силан</w:t>
      </w:r>
      <w:proofErr w:type="spellEnd"/>
      <w:r w:rsidRPr="00D512E6">
        <w:rPr>
          <w:rFonts w:ascii="Times New Roman" w:hAnsi="Times New Roman" w:cs="Times New Roman"/>
          <w:sz w:val="12"/>
          <w:szCs w:val="12"/>
        </w:rPr>
        <w:t>. Оксид кремния (IV). Кремниевые кислоты, силикаты.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БЛАГОРОДНЫЕ ГАЗЫ.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Щелочные и щелочно-земельные металлы и их соединения.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Алюминий и его соединения.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Переходные элементы (медь, серебро, цинк, РТУТЬ, хром, марганец, железо) и их соединения.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Комплексные соединения переходных элементов.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Общие способы получения металлов. Понятие о металлургии. Сплавы (черные и цветные).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6" w:name="Par5819"/>
      <w:bookmarkEnd w:id="226"/>
      <w:r w:rsidRPr="00D512E6">
        <w:rPr>
          <w:rFonts w:ascii="Times New Roman" w:hAnsi="Times New Roman" w:cs="Times New Roman"/>
          <w:sz w:val="12"/>
          <w:szCs w:val="12"/>
        </w:rPr>
        <w:t>Органическая химия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Теория строения органических соединений. Углеродный скелет. Радикал. Функциональная группа. Гомологи и гомологический ряд. Структурная и пространственная изомерия. Типы связей в молекулах органических веществ и СПОСОБЫ ИХ РАЗРЫВА.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Типы реакций в органической химии. Ионный и радикальный механизмы реакций.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spellStart"/>
      <w:r w:rsidRPr="00D512E6">
        <w:rPr>
          <w:rFonts w:ascii="Times New Roman" w:hAnsi="Times New Roman" w:cs="Times New Roman"/>
          <w:sz w:val="12"/>
          <w:szCs w:val="12"/>
        </w:rPr>
        <w:t>Алканы</w:t>
      </w:r>
      <w:proofErr w:type="spellEnd"/>
      <w:r w:rsidRPr="00D512E6">
        <w:rPr>
          <w:rFonts w:ascii="Times New Roman" w:hAnsi="Times New Roman" w:cs="Times New Roman"/>
          <w:sz w:val="12"/>
          <w:szCs w:val="12"/>
        </w:rPr>
        <w:t xml:space="preserve"> и </w:t>
      </w:r>
      <w:proofErr w:type="spellStart"/>
      <w:r w:rsidRPr="00D512E6">
        <w:rPr>
          <w:rFonts w:ascii="Times New Roman" w:hAnsi="Times New Roman" w:cs="Times New Roman"/>
          <w:sz w:val="12"/>
          <w:szCs w:val="12"/>
        </w:rPr>
        <w:t>циклоалканы</w:t>
      </w:r>
      <w:proofErr w:type="spellEnd"/>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Алкены</w:t>
      </w:r>
      <w:proofErr w:type="spellEnd"/>
      <w:r w:rsidRPr="00D512E6">
        <w:rPr>
          <w:rFonts w:ascii="Times New Roman" w:hAnsi="Times New Roman" w:cs="Times New Roman"/>
          <w:sz w:val="12"/>
          <w:szCs w:val="12"/>
        </w:rPr>
        <w:t xml:space="preserve">, диены. </w:t>
      </w:r>
      <w:proofErr w:type="spellStart"/>
      <w:r w:rsidRPr="00D512E6">
        <w:rPr>
          <w:rFonts w:ascii="Times New Roman" w:hAnsi="Times New Roman" w:cs="Times New Roman"/>
          <w:sz w:val="12"/>
          <w:szCs w:val="12"/>
        </w:rPr>
        <w:t>Алкины</w:t>
      </w:r>
      <w:proofErr w:type="spellEnd"/>
      <w:r w:rsidRPr="00D512E6">
        <w:rPr>
          <w:rFonts w:ascii="Times New Roman" w:hAnsi="Times New Roman" w:cs="Times New Roman"/>
          <w:sz w:val="12"/>
          <w:szCs w:val="12"/>
        </w:rPr>
        <w:t>. Бензол и его гомологи. Стирол.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ГАЛОГЕНОПРОИЗВОДНЫЕ УГЛЕВОДОРОДОВ.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Одноатомные и многоатомные спирты. Фенолы. Простые эфиры. Альдегиды и кетоны. Карбоновые кислоты. Функциональные производные карбоновых кислот. Сложные эфиры неорганических и органических кислот. Жиры, мыла.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Углеводы. Моносахариды, дисахариды, полисахариды.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spellStart"/>
      <w:r w:rsidRPr="00D512E6">
        <w:rPr>
          <w:rFonts w:ascii="Times New Roman" w:hAnsi="Times New Roman" w:cs="Times New Roman"/>
          <w:sz w:val="12"/>
          <w:szCs w:val="12"/>
        </w:rPr>
        <w:t>Нитросоединения</w:t>
      </w:r>
      <w:proofErr w:type="spellEnd"/>
      <w:r w:rsidRPr="00D512E6">
        <w:rPr>
          <w:rFonts w:ascii="Times New Roman" w:hAnsi="Times New Roman" w:cs="Times New Roman"/>
          <w:sz w:val="12"/>
          <w:szCs w:val="12"/>
        </w:rPr>
        <w:t>. Амины. Анилин.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Аминокислоты. Пептиды. Белки. Структура белков.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ПИРРОЛ. ПИРИДИН. ПИРИМИДИНОВЫЕ И ПУРИНОВЫЕ ОСНОВАНИЯ, ВХОДЯЩИЕ В СОСТАВ НУКЛЕИНОВЫХ КИСЛОТ. ПРЕДСТАВЛЕНИЕ О СТРУКТУРЕ НУКЛЕИНОВЫХ КИСЛОТ.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Высокомолекулярные соединения. Реакции полимеризации и поликонденсации.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7" w:name="Par5832"/>
      <w:bookmarkEnd w:id="227"/>
      <w:r w:rsidRPr="00D512E6">
        <w:rPr>
          <w:rFonts w:ascii="Times New Roman" w:hAnsi="Times New Roman" w:cs="Times New Roman"/>
          <w:sz w:val="12"/>
          <w:szCs w:val="12"/>
        </w:rPr>
        <w:t>Экспериментальные основы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работы в лаборатории. Лабораторная посуда и оборудование. Правила безопасности при работе с едкими, горючими и токсичными веществами.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Физические методы разделения смесей и очистки веществ. Кристаллизация, экстракция, дистилляция.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Синтез органических и неорганических газообразных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Синтез твердых и жидких веществ. Органические растворители.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Качественный и количественный анализ веществ. Определение характера среды. Индикаторы. Качественные реакции на неорганические вещества и ионы. Идентификация органических соединений, обнаружение функциональных групп. Измерение физических свойств веществ (масса, объем, плотность). Современные физико-химические методы установления структуры веществ. Химические методы разделения смесей.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8" w:name="Par5840"/>
      <w:bookmarkEnd w:id="228"/>
      <w:r w:rsidRPr="00D512E6">
        <w:rPr>
          <w:rFonts w:ascii="Times New Roman" w:hAnsi="Times New Roman" w:cs="Times New Roman"/>
          <w:sz w:val="12"/>
          <w:szCs w:val="12"/>
        </w:rPr>
        <w:t>Химия и жизнь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Химические процессы в живых организмах. Биологически активные вещества. Химия и здоровье. Проблемы, связанные с применением лекарственных препаратов.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Химия в повседневной жизни. Моющие и чистящие средства. Правила безопасной работы со средствами бытовой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Общие принципы химической технологии. Природные источники химических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Полимеры. Пластмассы, волокна, каучуки. Новые вещества и материалы в технике.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Химическое загрязнение окружающей среды и его последствия.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Проблемы безопасного использования веществ и химических реакций в современной жизни. Токсичные, горючие и взрывоопасные вещества.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Источники химической информации: учебные, научные и научно-популярные издания, компьютерные базы данных, ресурсы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29" w:name="Par5850"/>
      <w:bookmarkEnd w:id="229"/>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химии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роль химии в естествознании, ее связь с другими естественными науками, значение в жизни современного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важнейшие химические понятия: вещество, химический элемент, атом, молекула, масса атомов и молекул, ион, радикал, аллотропия, нуклиды и изотопы, атомные S-, P-, </w:t>
      </w:r>
      <w:proofErr w:type="spellStart"/>
      <w:r w:rsidRPr="00D512E6">
        <w:rPr>
          <w:rFonts w:ascii="Times New Roman" w:hAnsi="Times New Roman" w:cs="Times New Roman"/>
          <w:sz w:val="12"/>
          <w:szCs w:val="12"/>
        </w:rPr>
        <w:t>D-орбитали</w:t>
      </w:r>
      <w:proofErr w:type="spellEnd"/>
      <w:r w:rsidRPr="00D512E6">
        <w:rPr>
          <w:rFonts w:ascii="Times New Roman" w:hAnsi="Times New Roman" w:cs="Times New Roman"/>
          <w:sz w:val="12"/>
          <w:szCs w:val="12"/>
        </w:rPr>
        <w:t xml:space="preserve">, химическая связь, </w:t>
      </w:r>
      <w:proofErr w:type="spellStart"/>
      <w:r w:rsidRPr="00D512E6">
        <w:rPr>
          <w:rFonts w:ascii="Times New Roman" w:hAnsi="Times New Roman" w:cs="Times New Roman"/>
          <w:sz w:val="12"/>
          <w:szCs w:val="12"/>
        </w:rPr>
        <w:t>электроотрицательность</w:t>
      </w:r>
      <w:proofErr w:type="spellEnd"/>
      <w:r w:rsidRPr="00D512E6">
        <w:rPr>
          <w:rFonts w:ascii="Times New Roman" w:hAnsi="Times New Roman" w:cs="Times New Roman"/>
          <w:sz w:val="12"/>
          <w:szCs w:val="12"/>
        </w:rPr>
        <w:t xml:space="preserve">, валентность, степень окисления, гибридизация </w:t>
      </w:r>
      <w:proofErr w:type="spellStart"/>
      <w:r w:rsidRPr="00D512E6">
        <w:rPr>
          <w:rFonts w:ascii="Times New Roman" w:hAnsi="Times New Roman" w:cs="Times New Roman"/>
          <w:sz w:val="12"/>
          <w:szCs w:val="12"/>
        </w:rPr>
        <w:t>орбиталей</w:t>
      </w:r>
      <w:proofErr w:type="spellEnd"/>
      <w:r w:rsidRPr="00D512E6">
        <w:rPr>
          <w:rFonts w:ascii="Times New Roman" w:hAnsi="Times New Roman" w:cs="Times New Roman"/>
          <w:sz w:val="12"/>
          <w:szCs w:val="12"/>
        </w:rPr>
        <w:t xml:space="preserve">, пространственное строение молекул, моль, молярная масса, молярный объем,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w:t>
      </w:r>
      <w:proofErr w:type="spellStart"/>
      <w:r w:rsidRPr="00D512E6">
        <w:rPr>
          <w:rFonts w:ascii="Times New Roman" w:hAnsi="Times New Roman" w:cs="Times New Roman"/>
          <w:sz w:val="12"/>
          <w:szCs w:val="12"/>
        </w:rPr>
        <w:t>мезомерный</w:t>
      </w:r>
      <w:proofErr w:type="spellEnd"/>
      <w:r w:rsidRPr="00D512E6">
        <w:rPr>
          <w:rFonts w:ascii="Times New Roman" w:hAnsi="Times New Roman" w:cs="Times New Roman"/>
          <w:sz w:val="12"/>
          <w:szCs w:val="12"/>
        </w:rPr>
        <w:t xml:space="preserve"> эффекты, </w:t>
      </w:r>
      <w:proofErr w:type="spellStart"/>
      <w:r w:rsidRPr="00D512E6">
        <w:rPr>
          <w:rFonts w:ascii="Times New Roman" w:hAnsi="Times New Roman" w:cs="Times New Roman"/>
          <w:sz w:val="12"/>
          <w:szCs w:val="12"/>
        </w:rPr>
        <w:t>электрофил</w:t>
      </w:r>
      <w:proofErr w:type="spellEnd"/>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нуклеофил</w:t>
      </w:r>
      <w:proofErr w:type="spellEnd"/>
      <w:r w:rsidRPr="00D512E6">
        <w:rPr>
          <w:rFonts w:ascii="Times New Roman" w:hAnsi="Times New Roman" w:cs="Times New Roman"/>
          <w:sz w:val="12"/>
          <w:szCs w:val="12"/>
        </w:rPr>
        <w:t>, основные типы реакций в неорганической и органической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законы химии: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теории химии: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классификацию и номенклатуру неорганических и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природные источники углеводородов и способы их переработки;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вещества и материалы, широко используемые в практике: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называть изученные вещества по "тривиальной" и международной номенклатурам;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 характер взаимного влияния атомов в молекулах, типы реакций в неорганической и органической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S- , P- и D-элементы по их положению в Периодической системе Д.И. 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и кетонов, карбоновых кислот, аминов, аминокислот и углеводов);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зависимость свойств химического элемента и образованных им веществ от положения в Периодической системе Д.И. Менделеева; зависимость свойств неорганических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химический эксперимент по: распознаванию важнейших неорганических и органических веществ; получению конкретных веществ, относящихся к изученным классам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расчеты по химическим формулам и уравнениям реакций;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информации и ее представления в различных формах;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глобальных проблем, стоящих перед человечеством: экологических, энергетических и сырьевых;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объяснения химических явлений, происходящих в природе, быту и на производстве;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экологически грамотного поведения в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влияния химического загрязнения окружающей среды на организм человека и другие живые организмы;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безопасной работы с веществами в лаборатории, быту и на производстве;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возможности протекания химических превращений в различных условиях и оценки их последствий;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распознавания и идентификации важнейших веществ и материалов;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качества питьевой воды и отдельных пищевых продуктов;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критической оценки достоверности химической информации, поступающей из различных источников;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3"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30" w:name="Par5882"/>
      <w:bookmarkEnd w:id="230"/>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ЕСТЕСТВОЗНАНИЮ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31" w:name="Par5885"/>
      <w:bookmarkEnd w:id="231"/>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естествознания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представления человека о природе, развитие техники и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применять полученные знания для объяснения явлений окружающего мира, критической оценки и использования естественнонаучной информации, содержащейся в СМИ, ресурсах Интернета и научно-популярной литературе; осознанного определения собственной позиции по отношению к обсуждаемым в обществе проблемам науки;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возможности познания законов природы и использования достижений естественных наук для развития цивилизации; стремления к обоснованности высказываемой позиции и уважения к мнению оппонента при обсуждении проблем; осознанного отношения к возможности опасных экологических и этических последствий, связанных с достижениями естественных наук;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естественнонаучных знаний в повседневной жизни для обеспечения безопасности жизнедеятельности, охраны здоровья, окружающей среды, энергосбережения.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32" w:name="Par5894"/>
      <w:bookmarkEnd w:id="232"/>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33" w:name="Par5897"/>
      <w:bookmarkEnd w:id="233"/>
      <w:r w:rsidRPr="00D512E6">
        <w:rPr>
          <w:rFonts w:ascii="Times New Roman" w:hAnsi="Times New Roman" w:cs="Times New Roman"/>
          <w:sz w:val="12"/>
          <w:szCs w:val="12"/>
        </w:rPr>
        <w:t>Современные естественнонаучные знания о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Система наук о природе. ЭВОЛЮЦИЯ ЕСТЕСТВЕННОНАУЧНОЙ КАРТИНЫ МИРА. Естественнонаучный метод познания и его составляющие: наблюдение, измерение, эксперимент, гипотеза, модель, теория. Единство законов природы и состава вещества во Вселенной. Микромир, макромир, </w:t>
      </w:r>
      <w:proofErr w:type="spellStart"/>
      <w:r w:rsidRPr="00D512E6">
        <w:rPr>
          <w:rFonts w:ascii="Times New Roman" w:hAnsi="Times New Roman" w:cs="Times New Roman"/>
          <w:sz w:val="12"/>
          <w:szCs w:val="12"/>
        </w:rPr>
        <w:t>мегамир</w:t>
      </w:r>
      <w:proofErr w:type="spellEnd"/>
      <w:r w:rsidRPr="00D512E6">
        <w:rPr>
          <w:rFonts w:ascii="Times New Roman" w:hAnsi="Times New Roman" w:cs="Times New Roman"/>
          <w:sz w:val="12"/>
          <w:szCs w:val="12"/>
        </w:rPr>
        <w:t>, их пространственно-временные характеристики. СИСТЕМНЫЙ ПОДХОД В ЕСТЕСТВОЗНАНИИ.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Наиболее важные естественнонаучные идеи и открытия, определяющие современные знания о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Дискретное строение вещества (молекулы, атомы, ЭЛЕМЕНТАРНЫЕ ЧАСТИЦЫ). Физические поля и электромагнитные волны; волновые и корпускулярные свойства света. Кванты; поглощение и испускание света атомом. СВЯЗЬ МАССЫ И ЭНЕРГИИ. Порядок-беспорядок и необратимый характер тепловых процессов (2-е начало термодинамики, ЭНТРОПИЯ, ИНФОРМАЦИЯ). Эволюция Вселенной (большой взрыв, разбегание галактик, ЭВОЛЮЦИЯ ЗВЕЗД И ПЛАНЕТ, Солнечная система).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Периодический закон и Периодическая система химических элементов. Связь между структурой молекул и свойствами веществ; неорганические и органические вещества. Природа химической связи и механизм химической реакции (скорость реакции, катализ, химическое равновесие).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Клеточное строение живых организмов (дифференциация клеток в организме, обмен веществ и превращение энергии в клетке, деление клетки, оплодотворение). ДНК - носитель наследственной информации (структура молекулы ДНК, ген, ГЕНЕТИЧЕСКИЙ КОД, МУТАЦИЯ, МАТРИЧНОЕ ВОСПРОИЗВОДСТВО БЕЛКОВ). Биологическая эволюция (наследственность и изменчивость организмов, естественный отбор, гипотезы происхождения жизни, происхождение человека). Биоразнообразие. </w:t>
      </w:r>
      <w:proofErr w:type="spellStart"/>
      <w:r w:rsidRPr="00D512E6">
        <w:rPr>
          <w:rFonts w:ascii="Times New Roman" w:hAnsi="Times New Roman" w:cs="Times New Roman"/>
          <w:sz w:val="12"/>
          <w:szCs w:val="12"/>
        </w:rPr>
        <w:t>Биосистемная</w:t>
      </w:r>
      <w:proofErr w:type="spellEnd"/>
      <w:r w:rsidRPr="00D512E6">
        <w:rPr>
          <w:rFonts w:ascii="Times New Roman" w:hAnsi="Times New Roman" w:cs="Times New Roman"/>
          <w:sz w:val="12"/>
          <w:szCs w:val="12"/>
        </w:rPr>
        <w:t xml:space="preserve"> организация жизни (клетка, организм, популяция, экосистема).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Преобразование и сохранение энергии в живой и неживой природе. Случайные процессы и вероятностные закономерности. ОБЩНОСТЬ ИНФОРМАЦИОННЫХ ПРОЦЕССОВ В БИОЛОГИЧЕСКИХ, ТЕХНИЧЕСКИХ И СОЦИАЛЬНЫХ СИСТЕМАХ. ЭВОЛЮЦИЯ: ФИЗИЧЕСКИЙ, ХИМИЧЕСКИЙ И БИОЛОГИЧЕСКИЙ УРОВНИ. ПРОЦЕССЫ САМООРГАНИЗАЦИИ. Биосфера, роль человека в биосфере. Глобальные экологические проблемы и КОНЦЕПЦИЯ УСТОЙЧИВОГО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простых исследований и/или наблюдений (в том числе с использованием мультимедиа): электромагнитных явлений, волновых свойств света, фотоэффекта, оптических спектров, процессов перехода от порядка к беспорядку, эффекта Доплера, изменений свойств вещества при изменении структуры молекул, зависимости скорости химической реакции от различных факторов (температуры, катализатора), клетки (под микроскопом), денатурации белка, репликации ДНК, взаимосвязей в экосистемах (на моделях).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34" w:name="Par5907"/>
      <w:bookmarkEnd w:id="234"/>
      <w:r w:rsidRPr="00D512E6">
        <w:rPr>
          <w:rFonts w:ascii="Times New Roman" w:hAnsi="Times New Roman" w:cs="Times New Roman"/>
          <w:sz w:val="12"/>
          <w:szCs w:val="12"/>
        </w:rPr>
        <w:t>Естественные науки и развитие техники и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Взаимосвязь между научными открытиями и развитием техники и технологий. Различные способы получения электроэнергии и проблемы энергосбережения. Использование электромагнитных волн различного диапазона в технических средствах связи, МЕДИЦИНЕ, ПРИ ИЗУЧЕНИИ СВОЙСТВ ВЕЩЕСТВА. ПРИНЦИП ДЕЙСТВИЯ И ИСПОЛЬЗОВАНИЕ ЛАЗЕРА. СОВРЕМЕННЫЕ СПОСОБЫ ПЕРЕДАЧИ И ХРАНЕНИЯ ИНФОРМАЦИИ. Получение новых материалов с заданными свойствами. Природные макромолекулы и синтетические полимерные материалы. ЖИДКИЕ КРИСТАЛЛЫ. Биотехнологии (микробиологический синтез, клеточная и генная инженерия). КЛОНИРОВАНИЕ.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Экологические проблемы, связанные с развитием энергетики, транспорта и средств связи. Этические проблемы, связанные с развитием биотехнологий.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простых исследований и/или наблюдений (в том числе с использованием мультимедиа): работы электрогенератора, излучения лазера, определения состава веществ с помощью спектрального анализа; свойств полимерных материалов, каталитической активности ферментов.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35" w:name="Par5913"/>
      <w:bookmarkEnd w:id="235"/>
      <w:r w:rsidRPr="00D512E6">
        <w:rPr>
          <w:rFonts w:ascii="Times New Roman" w:hAnsi="Times New Roman" w:cs="Times New Roman"/>
          <w:sz w:val="12"/>
          <w:szCs w:val="12"/>
        </w:rPr>
        <w:t>Естественные науки и человек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Физические и химические процессы в организме человека. Электромагнитные явления в живом организме (организме человека): электрические ритмы сердца и мозга, ЭЛЕКТРОХИМИЧЕСКАЯ ПРИРОДА НЕРВНЫХ ИМПУЛЬСОВ. ФЕНОМЕН ЗРЕНИЯ: ОПТИКА, ФОТОХИМИЧЕСКИЕ РЕАКЦИИ, АНАЛИЗ ИНФОРМАЦИИ. Влияние электромагнитных волн и радиоактивных излучений на организм человека. Роль макромолекул в человеческом организме, ФЕРМЕНТЫ И ФЕРМЕНТАТИВНЫЕ РЕАКЦИИ.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Наследственные закономерности. ГЕНОМ ЧЕЛОВЕКА. ГЕНЕТИЧЕСКИ ОБУСЛОВЛЕННЫЕ ЗАБОЛЕВАНИЯ И ВОЗМОЖНОСТЬ ИХ ЛЕЧЕНИЯ. Природа вирусных заболеваний. ПРИНЦИП ДЕЙСТВИЯ НЕКОТОРЫХ ЛЕКАРСТВЕННЫХ ВЕЩЕСТВ. Проблемы рационального питания. БИОХИМИЧЕСКАЯ ОСНОВА НИКОТИНОВОЙ, АЛКОГОЛЬНОЙ И НАРКОТИЧЕСКОЙ ЗАВИСИМОСТЕЙ. Безопасное использование веществ бытовой химии. Личная ответственность человека за охрану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ситуаций, связанных с повседневной жизнью человека: профилактики и лечения инфекционных заболеваний, защиты от опасного воздействия электромагнитных полей и радиоактивных излучений; выбора диеты и режима питания, экономии энергии, эффективного и безопасного использования веществ бытовой химии; личных действий по охране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36" w:name="Par5919"/>
      <w:bookmarkEnd w:id="236"/>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естествознания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понятий: естественнонаучный метод познания, электромагнитное поле и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дифференциация клеток, ДНК, вирус, биологическая эволюция, биоразнообразие, клетка, организм, популяция, экосистема, биосфера;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вклад великих ученых в формирование современной естественнонаучной картины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экспериментов и/или наблюдений, обосновывающих: 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работать с естественнонаучной информацией, содержащейся в сообщениях СМИ, ресурсах Интернета, научно-популярных статьях: владеть методами поиска, выделять смысловую основу и оценивать достоверность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влияния на организм человека электромагнитных волн и радиоактивных излучений;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энергосбережения;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безопасного использования материалов и химических веществ в быту;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профилактики инфекционных заболеваний, никотиновой, алкогольной и наркотической зависимостей;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осознанных личных действий по охране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4"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37" w:name="Par5939"/>
      <w:bookmarkEnd w:id="237"/>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МИРОВОЙ ХУДОЖЕСТВЕННОЙ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38" w:name="Par5942"/>
      <w:bookmarkEnd w:id="238"/>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мировой художественной культуры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чувств, эмоций, образно-ассоциативного мышления и художественно-творческих способностей;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художественно-эстетического вкуса; потребности в освоении ценностей мировой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умением анализировать произведения искусства, оценивать их художественные особенности, высказывать о них собственное суждение;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приобретенных знаний и умений для расширения кругозора, осознанного формирования собственной культурной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39" w:name="Par5951"/>
      <w:bookmarkEnd w:id="239"/>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Художественная культура первобытного мира. Роль мифа в культуре. Древние образы и символы. ПЕРВОБЫТНАЯ МАГИЯ. Ритуал - единство слова, музыки, танца, изображения, пантомимы, костюма (татуировки), архитектурного окружения и предметной среды. Художественные комплексы </w:t>
      </w:r>
      <w:proofErr w:type="spellStart"/>
      <w:r w:rsidRPr="00D512E6">
        <w:rPr>
          <w:rFonts w:ascii="Times New Roman" w:hAnsi="Times New Roman" w:cs="Times New Roman"/>
          <w:sz w:val="12"/>
          <w:szCs w:val="12"/>
        </w:rPr>
        <w:t>Альтамиры</w:t>
      </w:r>
      <w:proofErr w:type="spellEnd"/>
      <w:r w:rsidRPr="00D512E6">
        <w:rPr>
          <w:rFonts w:ascii="Times New Roman" w:hAnsi="Times New Roman" w:cs="Times New Roman"/>
          <w:sz w:val="12"/>
          <w:szCs w:val="12"/>
        </w:rPr>
        <w:t xml:space="preserve"> и Стоунхенджа. Символика геометрического орнамента. АРХАИЧЕСКИЕ ОСНОВЫ ФОЛЬКЛОРА. МИФ И СОВРЕМЕННОСТЬ.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w:t>
      </w:r>
      <w:proofErr w:type="spellStart"/>
      <w:r w:rsidRPr="00D512E6">
        <w:rPr>
          <w:rFonts w:ascii="Times New Roman" w:hAnsi="Times New Roman" w:cs="Times New Roman"/>
          <w:sz w:val="12"/>
          <w:szCs w:val="12"/>
        </w:rPr>
        <w:t>Карнака</w:t>
      </w:r>
      <w:proofErr w:type="spellEnd"/>
      <w:r w:rsidRPr="00D512E6">
        <w:rPr>
          <w:rFonts w:ascii="Times New Roman" w:hAnsi="Times New Roman" w:cs="Times New Roman"/>
          <w:sz w:val="12"/>
          <w:szCs w:val="12"/>
        </w:rPr>
        <w:t xml:space="preserve"> и ЛУКСОРА. СТУПА В САНЧИ, ХРАМ КАНДАРЬЯ МАХАДЕВА В КХАДЖУРАХО - МОДЕЛЬ ВСЕЛЕННОЙ ДРЕВНЕЙ ИНДИИ. ОТРАЖЕНИЕ МИФОЛОГИЧЕСКИХ ПРЕДСТАВЛЕНИЙ МАЙЯ И АЦТЕКОВ В АРХИТЕКТУРЕ И РЕЛЬЕФЕ (ПАЛЕНКЕ, ТЕНОЧТИТЛАН).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Идеалы красоты Древней Греции в ансамбле афинского Акрополя. Театрализованное действо. Слияние восточных и античных традиций в эллинизме (</w:t>
      </w:r>
      <w:proofErr w:type="spellStart"/>
      <w:r w:rsidRPr="00D512E6">
        <w:rPr>
          <w:rFonts w:ascii="Times New Roman" w:hAnsi="Times New Roman" w:cs="Times New Roman"/>
          <w:sz w:val="12"/>
          <w:szCs w:val="12"/>
        </w:rPr>
        <w:t>Пергамский</w:t>
      </w:r>
      <w:proofErr w:type="spellEnd"/>
      <w:r w:rsidRPr="00D512E6">
        <w:rPr>
          <w:rFonts w:ascii="Times New Roman" w:hAnsi="Times New Roman" w:cs="Times New Roman"/>
          <w:sz w:val="12"/>
          <w:szCs w:val="12"/>
        </w:rPr>
        <w:t xml:space="preserve"> алтарь). Символы римского величия: РИМСКИЙ ФОРУМ, КОЛИЗЕЙ, Пантеон.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 ГРЕК, А. Рублев). Ансамбль московского Кремля.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Монастырская базилика как средоточие культурной жизни романской эпохи. Готический собор - как образ мира. РЕГИОНАЛЬНЫЕ ШКОЛЫ ЗАПАДНОЙ ЕВРОПЫ. 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МОНОДИЧЕСКИЙ СКЛАД СРЕДНЕВЕКОВОЙ МУЗЫКАЛЬНОЙ КУЛЬТУРЫ. ХУДОЖЕСТВЕННЫЕ ОБРАЗЫ ДРЕВНЕГО МИРА, АНТИЧНОСТИ И СРЕДНЕВЕКОВЬЯ В КУЛЬТУРЕ ПОСЛЕДУЮЩИХ ЭПОХ.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ТИЦИАН). СЕВЕРНОЕ ВОЗРОЖДЕНИЕ: ГЕНТСКИЙ АЛТАРЬ Я. ВАН ЭЙКА; МАСТЕРСКИЕ ГРАВЮРЫ А. ДЮРЕРА, КОМПЛЕКС ФОНТЕНБЛО. РОЛЬ ПОЛИФОНИИ В РАЗВИТИИ СВЕТСКИХ И КУЛЬТОВЫХ МУЗЫКАЛЬНЫХ ЖАНРОВ. Театр У. Шекспира. Историческое значение и вневременная художественная ценность идей Возрождения.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 Бернини), Петербурга и его окрестностей (Ф.Б. Растрелли); живопись (П.П. Рубенс). Реализм XVII в. в живописи (Рембрандт </w:t>
      </w:r>
      <w:proofErr w:type="spellStart"/>
      <w:r w:rsidRPr="00D512E6">
        <w:rPr>
          <w:rFonts w:ascii="Times New Roman" w:hAnsi="Times New Roman" w:cs="Times New Roman"/>
          <w:sz w:val="12"/>
          <w:szCs w:val="12"/>
        </w:rPr>
        <w:t>ван</w:t>
      </w:r>
      <w:proofErr w:type="spellEnd"/>
      <w:r w:rsidRPr="00D512E6">
        <w:rPr>
          <w:rFonts w:ascii="Times New Roman" w:hAnsi="Times New Roman" w:cs="Times New Roman"/>
          <w:sz w:val="12"/>
          <w:szCs w:val="12"/>
        </w:rPr>
        <w:t xml:space="preserve"> Рейн). Расцвет гомофонно-гармонического стиля в опере Барокко. Высший расцвет свободной полифонии (И.С. Бах).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Классицизм и ампир в архитектуре (ансамбли ПАРИЖА, Версаля, Петербурга). От классицизма к академизму в живописи (Н. Пуссен, Ж.Л. ДАВИД, К.П. Брюллов, А.А. ИВАНОВ). Формирование классических жанров и принципов симфонизма в произведениях мастеров Венской классической школы (В.А. Моцарт, Л. </w:t>
      </w:r>
      <w:proofErr w:type="spellStart"/>
      <w:r w:rsidRPr="00D512E6">
        <w:rPr>
          <w:rFonts w:ascii="Times New Roman" w:hAnsi="Times New Roman" w:cs="Times New Roman"/>
          <w:sz w:val="12"/>
          <w:szCs w:val="12"/>
        </w:rPr>
        <w:t>ван</w:t>
      </w:r>
      <w:proofErr w:type="spellEnd"/>
      <w:r w:rsidRPr="00D512E6">
        <w:rPr>
          <w:rFonts w:ascii="Times New Roman" w:hAnsi="Times New Roman" w:cs="Times New Roman"/>
          <w:sz w:val="12"/>
          <w:szCs w:val="12"/>
        </w:rPr>
        <w:t xml:space="preserve"> Бетховен).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Романтический идеал и его отображение в музыке (Ф. ШУБЕРТ, Р. Вагнер). Романтизм в живописи (ПРЕРАФАЭЛИТЫ, Ф. Гойя, Э. ДЕЛАКРУА, О. Кипренский). Зарождение русской классической музыкальной школы (М.И. Глинка).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Социальная тематика в живописи реализма (Г. КУРБЕ, О. Домье, художники-передвижники - И.Е. Репин, В.И. Суриков). Развитие русской музыки во второй половине XIX в. (П.И. Чайковский).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Художественная культура конца XIX - XX вв. Основные направления в живописи конца XIX в: импрессионизм (К. Моне), постимпрессионизм (Ван Гог, П. СЕЗАНН, П. ГОГЕН). Модерн в архитектуре (В. ОРТА, А. Гауди, В.И. ШЕХТЕЛЬ). Символ и миф в живописи (М.А. Врубель) и музыке (А.Н. Скрябин). Художественные течения модернизма в живописи XX в.: кубизм (П. Пикассо), </w:t>
      </w:r>
      <w:proofErr w:type="spellStart"/>
      <w:r w:rsidRPr="00D512E6">
        <w:rPr>
          <w:rFonts w:ascii="Times New Roman" w:hAnsi="Times New Roman" w:cs="Times New Roman"/>
          <w:sz w:val="12"/>
          <w:szCs w:val="12"/>
        </w:rPr>
        <w:t>абстрактивизм</w:t>
      </w:r>
      <w:proofErr w:type="spellEnd"/>
      <w:r w:rsidRPr="00D512E6">
        <w:rPr>
          <w:rFonts w:ascii="Times New Roman" w:hAnsi="Times New Roman" w:cs="Times New Roman"/>
          <w:sz w:val="12"/>
          <w:szCs w:val="12"/>
        </w:rPr>
        <w:t xml:space="preserve"> (В. Кандинский), сюрреализм (С. Дали). Архитектура XX в. (В.Е. Татлин, Ш.Э. ЛЕ КОРБЮЗЬЕ, Ф.Л. Райт, О. НИМЕЙЕР). Театральная культура XX в.: режиссерский театр (К.С. Станиславский и В.И. Немирович-Данченко); эпический театр Б. Брехта. Стилистическая разнородность в музыке XX в. (С.С. Прокофьев, Д.Д. Шостакович, А.Г. </w:t>
      </w:r>
      <w:proofErr w:type="spellStart"/>
      <w:r w:rsidRPr="00D512E6">
        <w:rPr>
          <w:rFonts w:ascii="Times New Roman" w:hAnsi="Times New Roman" w:cs="Times New Roman"/>
          <w:sz w:val="12"/>
          <w:szCs w:val="12"/>
        </w:rPr>
        <w:t>Шнитке</w:t>
      </w:r>
      <w:proofErr w:type="spellEnd"/>
      <w:r w:rsidRPr="00D512E6">
        <w:rPr>
          <w:rFonts w:ascii="Times New Roman" w:hAnsi="Times New Roman" w:cs="Times New Roman"/>
          <w:sz w:val="12"/>
          <w:szCs w:val="12"/>
        </w:rPr>
        <w:t>). СИНТЕЗ ИСКУССТВ - ОСОБЕННАЯ ЧЕРТА КУЛЬТУРЫ XX В.: КИНЕМАТОГРАФ (С.М. ЭЙЗЕНШТЕЙН, Ф. ФЕЛЛИНИ), ВИДЫ И ЖАНРЫ ТЕЛЕВИДЕНИЯ, ДИЗАЙН, КОМПЬЮТЕРНАЯ ГРАФИКА И АНИМАЦИЯ, МЮЗИКЛ (Э.Л. УЭББЕР). РОК-МУЗЫКА (БИТТЛЗ, ПИНК ФЛОЙД); ЭЛЕКТРОННАЯ МУЗЫКА (Ж.М. ЖАРР). МАССОВОЕ ИСКУССТВО.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Культурные традиции родного края.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40" w:name="Par5968"/>
      <w:bookmarkEnd w:id="240"/>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мировой художественной культуры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виды и жанры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изученные направления и стили мировой художественной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шедевры мировой художественной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языка различных видов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узнавать изученные произведения и соотносить их с определенной эпохой, стилем, направлением;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устанавливать стилевые и сюжетные связи между произведениями разных видов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пользоваться различными источниками информации о мировой художественной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учебные и творческие задания (доклады, сообщения);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выбора путей своего культурного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организации личного и коллективного досуга;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выражения собственного суждения о произведениях классики и современного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самостоятельного художественного творчества;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5"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41" w:name="Par5989"/>
      <w:bookmarkEnd w:id="241"/>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мировой художественной культуры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чувств, эмоций, образного, ассоциативного, критического мышления;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художественно-эстетического вкуса и культуры восприятия произведения искусства, толерантности, уважения к культурным традициям народов России и других стран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закономерностях развития культурно-исторических эпох, стилей, направлений и национальных школ в искусстве; о ценностях, идеалах, эстетических нормах на примере наиболее значимых произведений; о специфике языка разных видов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умением анализировать художественные произведения и вырабатывать собственную эстетическую оценку;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приобретенных знаний и умений для расширения кругозора, осознанного формирования собственной культурной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42" w:name="Par5998"/>
      <w:bookmarkEnd w:id="242"/>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Происхождение искусства. Мировая художественная культура - единство в многообразии. Художественный образ - основное средство отображения и познания мира в искусстве. Происхождение искусства и формирование основ художественного мышления.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43" w:name="Par6003"/>
      <w:bookmarkEnd w:id="243"/>
      <w:r w:rsidRPr="00D512E6">
        <w:rPr>
          <w:rFonts w:ascii="Times New Roman" w:hAnsi="Times New Roman" w:cs="Times New Roman"/>
          <w:sz w:val="12"/>
          <w:szCs w:val="12"/>
        </w:rPr>
        <w:t>I. Художественная культура Азии, Африки, Латинской Америки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первобытного мира и древних цивилизаций. Архитектурные и живописные памятники палеолита и неолита (</w:t>
      </w:r>
      <w:proofErr w:type="spellStart"/>
      <w:r w:rsidRPr="00D512E6">
        <w:rPr>
          <w:rFonts w:ascii="Times New Roman" w:hAnsi="Times New Roman" w:cs="Times New Roman"/>
          <w:sz w:val="12"/>
          <w:szCs w:val="12"/>
        </w:rPr>
        <w:t>Альтамира</w:t>
      </w:r>
      <w:proofErr w:type="spellEnd"/>
      <w:r w:rsidRPr="00D512E6">
        <w:rPr>
          <w:rFonts w:ascii="Times New Roman" w:hAnsi="Times New Roman" w:cs="Times New Roman"/>
          <w:sz w:val="12"/>
          <w:szCs w:val="12"/>
        </w:rPr>
        <w:t xml:space="preserve"> и Стоунхендж). Геометрический орнамент как символ перехода от хаоса к форме. ТРАДИЦИОННЫЕ КУЛЬТУРЫ. Мифология - главный источник образов искусства Древнего мира. Художественная культура Месопотамии. Архитектура </w:t>
      </w:r>
      <w:proofErr w:type="spellStart"/>
      <w:r w:rsidRPr="00D512E6">
        <w:rPr>
          <w:rFonts w:ascii="Times New Roman" w:hAnsi="Times New Roman" w:cs="Times New Roman"/>
          <w:sz w:val="12"/>
          <w:szCs w:val="12"/>
        </w:rPr>
        <w:t>зиккуратов</w:t>
      </w:r>
      <w:proofErr w:type="spellEnd"/>
      <w:r w:rsidRPr="00D512E6">
        <w:rPr>
          <w:rFonts w:ascii="Times New Roman" w:hAnsi="Times New Roman" w:cs="Times New Roman"/>
          <w:sz w:val="12"/>
          <w:szCs w:val="12"/>
        </w:rPr>
        <w:t xml:space="preserve"> - порождение мифа и природы (Ур и Вавилон). Образы эпоса ("Сказание о Гильгамеше") и мифов в декоре храмов и светских сооружений (комплекс Вавилона, ассирийские дворцы).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Идея Вечной жизни - основа древнеегипетской культуры. Пирамиды, наземные храмы (Гиза, </w:t>
      </w:r>
      <w:proofErr w:type="spellStart"/>
      <w:r w:rsidRPr="00D512E6">
        <w:rPr>
          <w:rFonts w:ascii="Times New Roman" w:hAnsi="Times New Roman" w:cs="Times New Roman"/>
          <w:sz w:val="12"/>
          <w:szCs w:val="12"/>
        </w:rPr>
        <w:t>Карнак</w:t>
      </w:r>
      <w:proofErr w:type="spellEnd"/>
      <w:r w:rsidRPr="00D512E6">
        <w:rPr>
          <w:rFonts w:ascii="Times New Roman" w:hAnsi="Times New Roman" w:cs="Times New Roman"/>
          <w:sz w:val="12"/>
          <w:szCs w:val="12"/>
        </w:rPr>
        <w:t xml:space="preserve">, ЛУКСОР, </w:t>
      </w:r>
      <w:proofErr w:type="spellStart"/>
      <w:r w:rsidRPr="00D512E6">
        <w:rPr>
          <w:rFonts w:ascii="Times New Roman" w:hAnsi="Times New Roman" w:cs="Times New Roman"/>
          <w:sz w:val="12"/>
          <w:szCs w:val="12"/>
        </w:rPr>
        <w:t>Рамессеум</w:t>
      </w:r>
      <w:proofErr w:type="spellEnd"/>
      <w:r w:rsidRPr="00D512E6">
        <w:rPr>
          <w:rFonts w:ascii="Times New Roman" w:hAnsi="Times New Roman" w:cs="Times New Roman"/>
          <w:sz w:val="12"/>
          <w:szCs w:val="12"/>
        </w:rPr>
        <w:t>). Живописное и скульптурное украшение саркофагов и гробниц.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Крито-микенская культура. </w:t>
      </w:r>
      <w:proofErr w:type="spellStart"/>
      <w:r w:rsidRPr="00D512E6">
        <w:rPr>
          <w:rFonts w:ascii="Times New Roman" w:hAnsi="Times New Roman" w:cs="Times New Roman"/>
          <w:sz w:val="12"/>
          <w:szCs w:val="12"/>
        </w:rPr>
        <w:t>Кносский</w:t>
      </w:r>
      <w:proofErr w:type="spellEnd"/>
      <w:r w:rsidRPr="00D512E6">
        <w:rPr>
          <w:rFonts w:ascii="Times New Roman" w:hAnsi="Times New Roman" w:cs="Times New Roman"/>
          <w:sz w:val="12"/>
          <w:szCs w:val="12"/>
        </w:rPr>
        <w:t xml:space="preserve"> дворец - легендарный Лабиринт (фрески, мелкая пластика). "Циклопическая" архитектура Микен. ДРЕВНЯЯ ХУДОЖЕСТВЕННАЯ СИМВОЛИКА И РИТУАЛ В СОВРЕМЕННОЙ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Художественная культура Востока. Отражение религиозно-мифологической картины мира в духовной культуре народов Древнего Востока. Индуистский храм и буддийская ступа - модели Вселенной Древней Индии (храмы </w:t>
      </w:r>
      <w:proofErr w:type="spellStart"/>
      <w:r w:rsidRPr="00D512E6">
        <w:rPr>
          <w:rFonts w:ascii="Times New Roman" w:hAnsi="Times New Roman" w:cs="Times New Roman"/>
          <w:sz w:val="12"/>
          <w:szCs w:val="12"/>
        </w:rPr>
        <w:t>Кхаджурахо</w:t>
      </w:r>
      <w:proofErr w:type="spellEnd"/>
      <w:r w:rsidRPr="00D512E6">
        <w:rPr>
          <w:rFonts w:ascii="Times New Roman" w:hAnsi="Times New Roman" w:cs="Times New Roman"/>
          <w:sz w:val="12"/>
          <w:szCs w:val="12"/>
        </w:rPr>
        <w:t xml:space="preserve">, ступа в </w:t>
      </w:r>
      <w:proofErr w:type="spellStart"/>
      <w:r w:rsidRPr="00D512E6">
        <w:rPr>
          <w:rFonts w:ascii="Times New Roman" w:hAnsi="Times New Roman" w:cs="Times New Roman"/>
          <w:sz w:val="12"/>
          <w:szCs w:val="12"/>
        </w:rPr>
        <w:t>Санчи</w:t>
      </w:r>
      <w:proofErr w:type="spellEnd"/>
      <w:r w:rsidRPr="00D512E6">
        <w:rPr>
          <w:rFonts w:ascii="Times New Roman" w:hAnsi="Times New Roman" w:cs="Times New Roman"/>
          <w:sz w:val="12"/>
          <w:szCs w:val="12"/>
        </w:rPr>
        <w:t xml:space="preserve">). Роль скульптуры в древнеиндийском искусстве. Фресковые циклы </w:t>
      </w:r>
      <w:proofErr w:type="spellStart"/>
      <w:r w:rsidRPr="00D512E6">
        <w:rPr>
          <w:rFonts w:ascii="Times New Roman" w:hAnsi="Times New Roman" w:cs="Times New Roman"/>
          <w:sz w:val="12"/>
          <w:szCs w:val="12"/>
        </w:rPr>
        <w:t>Аджанты</w:t>
      </w:r>
      <w:proofErr w:type="spellEnd"/>
      <w:r w:rsidRPr="00D512E6">
        <w:rPr>
          <w:rFonts w:ascii="Times New Roman" w:hAnsi="Times New Roman" w:cs="Times New Roman"/>
          <w:sz w:val="12"/>
          <w:szCs w:val="12"/>
        </w:rPr>
        <w:t>. Эпос "Махабхарата" и "Рамаяна". Тадж-Махал - образец индо-мусульманской эстетики.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spellStart"/>
      <w:r w:rsidRPr="00D512E6">
        <w:rPr>
          <w:rFonts w:ascii="Times New Roman" w:hAnsi="Times New Roman" w:cs="Times New Roman"/>
          <w:sz w:val="12"/>
          <w:szCs w:val="12"/>
        </w:rPr>
        <w:t>Космологизм</w:t>
      </w:r>
      <w:proofErr w:type="spellEnd"/>
      <w:r w:rsidRPr="00D512E6">
        <w:rPr>
          <w:rFonts w:ascii="Times New Roman" w:hAnsi="Times New Roman" w:cs="Times New Roman"/>
          <w:sz w:val="12"/>
          <w:szCs w:val="12"/>
        </w:rPr>
        <w:t xml:space="preserve"> - основа китайской культуры. Единство слова, знака и изображения в китайской живописи (пейзажный жанр "горы-воды"). Запретный город </w:t>
      </w:r>
      <w:proofErr w:type="spellStart"/>
      <w:r w:rsidRPr="00D512E6">
        <w:rPr>
          <w:rFonts w:ascii="Times New Roman" w:hAnsi="Times New Roman" w:cs="Times New Roman"/>
          <w:sz w:val="12"/>
          <w:szCs w:val="12"/>
        </w:rPr>
        <w:t>Гугун</w:t>
      </w:r>
      <w:proofErr w:type="spellEnd"/>
      <w:r w:rsidRPr="00D512E6">
        <w:rPr>
          <w:rFonts w:ascii="Times New Roman" w:hAnsi="Times New Roman" w:cs="Times New Roman"/>
          <w:sz w:val="12"/>
          <w:szCs w:val="12"/>
        </w:rPr>
        <w:t xml:space="preserve">, храм Неба, парк </w:t>
      </w:r>
      <w:proofErr w:type="spellStart"/>
      <w:r w:rsidRPr="00D512E6">
        <w:rPr>
          <w:rFonts w:ascii="Times New Roman" w:hAnsi="Times New Roman" w:cs="Times New Roman"/>
          <w:sz w:val="12"/>
          <w:szCs w:val="12"/>
        </w:rPr>
        <w:t>Ихэюань</w:t>
      </w:r>
      <w:proofErr w:type="spellEnd"/>
      <w:r w:rsidRPr="00D512E6">
        <w:rPr>
          <w:rFonts w:ascii="Times New Roman" w:hAnsi="Times New Roman" w:cs="Times New Roman"/>
          <w:sz w:val="12"/>
          <w:szCs w:val="12"/>
        </w:rPr>
        <w:t xml:space="preserve"> в Пекине как идеальное воплощение небесной гармонии.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Эстетика синтоизма в японской культуре (архитектура святилища </w:t>
      </w:r>
      <w:proofErr w:type="spellStart"/>
      <w:r w:rsidRPr="00D512E6">
        <w:rPr>
          <w:rFonts w:ascii="Times New Roman" w:hAnsi="Times New Roman" w:cs="Times New Roman"/>
          <w:sz w:val="12"/>
          <w:szCs w:val="12"/>
        </w:rPr>
        <w:t>Аматерасу</w:t>
      </w:r>
      <w:proofErr w:type="spellEnd"/>
      <w:r w:rsidRPr="00D512E6">
        <w:rPr>
          <w:rFonts w:ascii="Times New Roman" w:hAnsi="Times New Roman" w:cs="Times New Roman"/>
          <w:sz w:val="12"/>
          <w:szCs w:val="12"/>
        </w:rPr>
        <w:t xml:space="preserve"> в </w:t>
      </w:r>
      <w:proofErr w:type="spellStart"/>
      <w:r w:rsidRPr="00D512E6">
        <w:rPr>
          <w:rFonts w:ascii="Times New Roman" w:hAnsi="Times New Roman" w:cs="Times New Roman"/>
          <w:sz w:val="12"/>
          <w:szCs w:val="12"/>
        </w:rPr>
        <w:t>Иссе</w:t>
      </w:r>
      <w:proofErr w:type="spellEnd"/>
      <w:r w:rsidRPr="00D512E6">
        <w:rPr>
          <w:rFonts w:ascii="Times New Roman" w:hAnsi="Times New Roman" w:cs="Times New Roman"/>
          <w:sz w:val="12"/>
          <w:szCs w:val="12"/>
        </w:rPr>
        <w:t>). Ключевая идея японской художественной культуры "все в одном" (чайный домик, философские сады камней, гравюра на дереве).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Культура </w:t>
      </w:r>
      <w:proofErr w:type="spellStart"/>
      <w:r w:rsidRPr="00D512E6">
        <w:rPr>
          <w:rFonts w:ascii="Times New Roman" w:hAnsi="Times New Roman" w:cs="Times New Roman"/>
          <w:sz w:val="12"/>
          <w:szCs w:val="12"/>
        </w:rPr>
        <w:t>Мезамерики</w:t>
      </w:r>
      <w:proofErr w:type="spellEnd"/>
      <w:r w:rsidRPr="00D512E6">
        <w:rPr>
          <w:rFonts w:ascii="Times New Roman" w:hAnsi="Times New Roman" w:cs="Times New Roman"/>
          <w:sz w:val="12"/>
          <w:szCs w:val="12"/>
        </w:rPr>
        <w:t>. Жертвенный ритуал во имя жизни - стержень культуры индейцев майя и ацтеков (</w:t>
      </w:r>
      <w:proofErr w:type="spellStart"/>
      <w:r w:rsidRPr="00D512E6">
        <w:rPr>
          <w:rFonts w:ascii="Times New Roman" w:hAnsi="Times New Roman" w:cs="Times New Roman"/>
          <w:sz w:val="12"/>
          <w:szCs w:val="12"/>
        </w:rPr>
        <w:t>Паленке</w:t>
      </w:r>
      <w:proofErr w:type="spellEnd"/>
      <w:r w:rsidRPr="00D512E6">
        <w:rPr>
          <w:rFonts w:ascii="Times New Roman" w:hAnsi="Times New Roman" w:cs="Times New Roman"/>
          <w:sz w:val="12"/>
          <w:szCs w:val="12"/>
        </w:rPr>
        <w:t xml:space="preserve">, Чичен-Ица, ТИНОЧТИТЛАН). Мифологическое мышление в современной культуре </w:t>
      </w:r>
      <w:proofErr w:type="spellStart"/>
      <w:r w:rsidRPr="00D512E6">
        <w:rPr>
          <w:rFonts w:ascii="Times New Roman" w:hAnsi="Times New Roman" w:cs="Times New Roman"/>
          <w:sz w:val="12"/>
          <w:szCs w:val="12"/>
        </w:rPr>
        <w:t>Мезамерики</w:t>
      </w:r>
      <w:proofErr w:type="spellEnd"/>
      <w:r w:rsidRPr="00D512E6">
        <w:rPr>
          <w:rFonts w:ascii="Times New Roman" w:hAnsi="Times New Roman" w:cs="Times New Roman"/>
          <w:sz w:val="12"/>
          <w:szCs w:val="12"/>
        </w:rPr>
        <w:t>. Миф и реальность в творчестве Д. Риверы.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ОБРАЗЫ ДРЕВНЕГО МИРА В СОВРЕМЕННОЙ КУЛЬТУРЕ. ДИАЛОГ ЗАПАДА И ВОСТОКА В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44" w:name="Par6014"/>
      <w:bookmarkEnd w:id="244"/>
      <w:r w:rsidRPr="00D512E6">
        <w:rPr>
          <w:rFonts w:ascii="Times New Roman" w:hAnsi="Times New Roman" w:cs="Times New Roman"/>
          <w:sz w:val="12"/>
          <w:szCs w:val="12"/>
        </w:rPr>
        <w:t>II. Художественная культура Западной Европы и Северной Америки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Античная художественная культура. Эстетика античности. Отражение поэтической мифологии греков в архитектуре (храмы архаики в </w:t>
      </w:r>
      <w:proofErr w:type="spellStart"/>
      <w:r w:rsidRPr="00D512E6">
        <w:rPr>
          <w:rFonts w:ascii="Times New Roman" w:hAnsi="Times New Roman" w:cs="Times New Roman"/>
          <w:sz w:val="12"/>
          <w:szCs w:val="12"/>
        </w:rPr>
        <w:t>Пестуме</w:t>
      </w:r>
      <w:proofErr w:type="spellEnd"/>
      <w:r w:rsidRPr="00D512E6">
        <w:rPr>
          <w:rFonts w:ascii="Times New Roman" w:hAnsi="Times New Roman" w:cs="Times New Roman"/>
          <w:sz w:val="12"/>
          <w:szCs w:val="12"/>
        </w:rPr>
        <w:t>, Парфенон в Афинах), РЕЛЬЕФЕ, СКУЛЬПТУРЕ (ПОЛИКЛЕТ, Фидий, СКОПАС). Человек и рок в древнегреческом театре (ЭСХИЛ, Софокл, ЕВРИПИД). Архитектура и скульптура как отражение величия Древнего Рима (РИМСКИЙ ФОРУМ, КОЛИЗЕЙ, Пантеон, АЛТАРЬ МИРА, КОННАЯ СТАТУЯ МАРКА АВРЕЛИЯ). РИМСКИЙ ДОМ (МОЗАИКИ И ФРЕСКИ ПОМПЕИ). ТРАДИЦИИ АНТИЧНОГО МИРА В ЕВРОПЕЙСКОЙ И ОТЕЧЕСТВЕННОЙ КУЛЬТУРЕ. РАННЕХРИСТИАНСКОЕ ИСКУССТВО (РАВЕННА).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Художественная культура Средних веков. Отражение восточно-христианского мировосприятия в архитектуре византийского крестово-купольного храма. Западно-христианская базилика - символ романского стиля. </w:t>
      </w:r>
      <w:proofErr w:type="spellStart"/>
      <w:r w:rsidRPr="00D512E6">
        <w:rPr>
          <w:rFonts w:ascii="Times New Roman" w:hAnsi="Times New Roman" w:cs="Times New Roman"/>
          <w:sz w:val="12"/>
          <w:szCs w:val="12"/>
        </w:rPr>
        <w:t>Альгамбра</w:t>
      </w:r>
      <w:proofErr w:type="spellEnd"/>
      <w:r w:rsidRPr="00D512E6">
        <w:rPr>
          <w:rFonts w:ascii="Times New Roman" w:hAnsi="Times New Roman" w:cs="Times New Roman"/>
          <w:sz w:val="12"/>
          <w:szCs w:val="12"/>
        </w:rPr>
        <w:t xml:space="preserve"> - синтез романской и мусульманской культур. Эстетика готики. Готический храм - образ мира. Синтез искусств в готике. Региональные варианты готического стиля (Германия, Франция, ИТАЛИЯ, ИСПАНИЯ). Монодия как основа средневековой религиозной музыки (григорианский хорал). Эпос и пример-проповедь - источники сюжетов в средневековой скульптуре, живописи, миниатюре. ОБРАЗЫ СРЕДНЕВЕКОВОЙ КУЛЬТУРЫ В ИСКУССТВЕ ПОСЛЕДУЮЩИХ ЭПОХ.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эпохи Возрождения. Идеалы гуманизма в искусстве итальянского Ренессанса. Проторенессанс в литературе (Данте) и живописи (</w:t>
      </w:r>
      <w:proofErr w:type="spellStart"/>
      <w:r w:rsidRPr="00D512E6">
        <w:rPr>
          <w:rFonts w:ascii="Times New Roman" w:hAnsi="Times New Roman" w:cs="Times New Roman"/>
          <w:sz w:val="12"/>
          <w:szCs w:val="12"/>
        </w:rPr>
        <w:t>Джотто</w:t>
      </w:r>
      <w:proofErr w:type="spellEnd"/>
      <w:r w:rsidRPr="00D512E6">
        <w:rPr>
          <w:rFonts w:ascii="Times New Roman" w:hAnsi="Times New Roman" w:cs="Times New Roman"/>
          <w:sz w:val="12"/>
          <w:szCs w:val="12"/>
        </w:rPr>
        <w:t xml:space="preserve">). Мастера архитектуры (Ф. Брунеллески, Д. БРАМАНТЕ, А. ПАЛАДИО) и изобразительного искусства (Мазаччо, Донателло, БОТТИЧЕЛЛИ, Леонардо да Винчи, Рафаэль, Микеланджело, Тициан, ТИНТОРЕТТО). Северное Возрождение (Я. </w:t>
      </w:r>
      <w:proofErr w:type="spellStart"/>
      <w:r w:rsidRPr="00D512E6">
        <w:rPr>
          <w:rFonts w:ascii="Times New Roman" w:hAnsi="Times New Roman" w:cs="Times New Roman"/>
          <w:sz w:val="12"/>
          <w:szCs w:val="12"/>
        </w:rPr>
        <w:t>ванЭйк</w:t>
      </w:r>
      <w:proofErr w:type="spellEnd"/>
      <w:r w:rsidRPr="00D512E6">
        <w:rPr>
          <w:rFonts w:ascii="Times New Roman" w:hAnsi="Times New Roman" w:cs="Times New Roman"/>
          <w:sz w:val="12"/>
          <w:szCs w:val="12"/>
        </w:rPr>
        <w:t>, А. ДЮРЕР, П. БРЕЙГЕЛЬ СТАРШИЙ, ШКОЛА ФОНТЕНБЛО). Расцвет полифонии (школа "строгого письма"). Трагедии В. Шекспира - вершина художественного обобщения характеров и ситуаций. Величие и трагизм утопических идеалов Возрождения.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Художественная культура Нового времени. Эстетика Барокко. Барокко как стиль ансамбля: ГОРОД, собор, ДВОРЕЦ, ПАРК (Л. Бернини). Формирование новых жанров в живописи (исторический, бытовой, натюрморт). Взаимодействие тенденций Барокко (П.П. Рубенс) и реализма (М. Караваджо, Рембрандт </w:t>
      </w:r>
      <w:proofErr w:type="spellStart"/>
      <w:r w:rsidRPr="00D512E6">
        <w:rPr>
          <w:rFonts w:ascii="Times New Roman" w:hAnsi="Times New Roman" w:cs="Times New Roman"/>
          <w:sz w:val="12"/>
          <w:szCs w:val="12"/>
        </w:rPr>
        <w:t>ван</w:t>
      </w:r>
      <w:proofErr w:type="spellEnd"/>
      <w:r w:rsidRPr="00D512E6">
        <w:rPr>
          <w:rFonts w:ascii="Times New Roman" w:hAnsi="Times New Roman" w:cs="Times New Roman"/>
          <w:sz w:val="12"/>
          <w:szCs w:val="12"/>
        </w:rPr>
        <w:t xml:space="preserve"> Рейн, Д. ВЕЛАСКЕС) в живописи. Новые музыкальные жанры: опера (К. Монтеверди), инструментальная музыка (А. </w:t>
      </w:r>
      <w:proofErr w:type="spellStart"/>
      <w:r w:rsidRPr="00D512E6">
        <w:rPr>
          <w:rFonts w:ascii="Times New Roman" w:hAnsi="Times New Roman" w:cs="Times New Roman"/>
          <w:sz w:val="12"/>
          <w:szCs w:val="12"/>
        </w:rPr>
        <w:t>Корелли</w:t>
      </w:r>
      <w:proofErr w:type="spellEnd"/>
      <w:r w:rsidRPr="00D512E6">
        <w:rPr>
          <w:rFonts w:ascii="Times New Roman" w:hAnsi="Times New Roman" w:cs="Times New Roman"/>
          <w:sz w:val="12"/>
          <w:szCs w:val="12"/>
        </w:rPr>
        <w:t xml:space="preserve">, А. ВИВАЛЬДИ). Вершина </w:t>
      </w:r>
      <w:proofErr w:type="spellStart"/>
      <w:r w:rsidRPr="00D512E6">
        <w:rPr>
          <w:rFonts w:ascii="Times New Roman" w:hAnsi="Times New Roman" w:cs="Times New Roman"/>
          <w:sz w:val="12"/>
          <w:szCs w:val="12"/>
        </w:rPr>
        <w:t>свободнойполифинии</w:t>
      </w:r>
      <w:proofErr w:type="spellEnd"/>
      <w:r w:rsidRPr="00D512E6">
        <w:rPr>
          <w:rFonts w:ascii="Times New Roman" w:hAnsi="Times New Roman" w:cs="Times New Roman"/>
          <w:sz w:val="12"/>
          <w:szCs w:val="12"/>
        </w:rPr>
        <w:t xml:space="preserve"> в творчестве И.С. Баха. ИСКУССТВО РОКОКО (А. ВАТТО, Ф. БУШЕ).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Эстетика классицизма. Классицизм в архитектуре (Версаль, АНСАМБЛИ ПАРИЖА) и живописи (Н. Пуссен, Ж.Л. ДАВИД). Театр французского классицизма (П. КОРНЕЛЬ, Ж. Расин, Мольер). Эстетика Просвещения. ОПЕРНАЯ РЕФОРМА К.В. ГЛЮКА. Симфонизм Венской классической школы (Й. Гайдн, В.А. Моцарт, Л. </w:t>
      </w:r>
      <w:proofErr w:type="spellStart"/>
      <w:r w:rsidRPr="00D512E6">
        <w:rPr>
          <w:rFonts w:ascii="Times New Roman" w:hAnsi="Times New Roman" w:cs="Times New Roman"/>
          <w:sz w:val="12"/>
          <w:szCs w:val="12"/>
        </w:rPr>
        <w:t>ван</w:t>
      </w:r>
      <w:proofErr w:type="spellEnd"/>
      <w:r w:rsidRPr="00D512E6">
        <w:rPr>
          <w:rFonts w:ascii="Times New Roman" w:hAnsi="Times New Roman" w:cs="Times New Roman"/>
          <w:sz w:val="12"/>
          <w:szCs w:val="12"/>
        </w:rPr>
        <w:t xml:space="preserve"> Бетховен). Эстетика романтизма. Музыка - ведущий жанр романтизма: песни (Ф. Шуберт), программные произведения (Г. Берлиоз), опера (Р. ВАГНЕР), фольклор (И. Брамс). Романтизм в живописи (прерафаэлиты, У. ТЕРНЕР, К.Д. Фридрих, Э. ДЕЛАКРУА, Ф. ГОЙЯ). АНГЛИЙСКИЙ ПАРК.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Кредо критического реализма в литературе (СТЕНДАЛЬ, Г. ФЛОБЕР, Э. ЗОЛЯ, П. МЕРИМЕ) и музыке (Ж. Бизе). Реалистическая живопись (Г. КУРБЕ, Ж.Ф. МИЛЛЕ).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Художественная культура конца XIX - XX вв. Эстетика художественной культуры второй половины XIX в. Новые средства художественной выразительности в живописи (К. Моне, П.О. РЕНУАР, Э. ДЕГА), музыке (К. Дебюсси), скульптуре (О. Роден) импрессионизма; живописи постимпрессионизма (П. СЕЗАНН, Ван Гог, П. ГОГЕН) и символизма (Г. МОРО, П. </w:t>
      </w:r>
      <w:proofErr w:type="spellStart"/>
      <w:r w:rsidRPr="00D512E6">
        <w:rPr>
          <w:rFonts w:ascii="Times New Roman" w:hAnsi="Times New Roman" w:cs="Times New Roman"/>
          <w:sz w:val="12"/>
          <w:szCs w:val="12"/>
        </w:rPr>
        <w:t>Пюи</w:t>
      </w:r>
      <w:proofErr w:type="spellEnd"/>
      <w:r w:rsidRPr="00D512E6">
        <w:rPr>
          <w:rFonts w:ascii="Times New Roman" w:hAnsi="Times New Roman" w:cs="Times New Roman"/>
          <w:sz w:val="12"/>
          <w:szCs w:val="12"/>
        </w:rPr>
        <w:t xml:space="preserve"> де </w:t>
      </w:r>
      <w:proofErr w:type="spellStart"/>
      <w:r w:rsidRPr="00D512E6">
        <w:rPr>
          <w:rFonts w:ascii="Times New Roman" w:hAnsi="Times New Roman" w:cs="Times New Roman"/>
          <w:sz w:val="12"/>
          <w:szCs w:val="12"/>
        </w:rPr>
        <w:t>Шаванн</w:t>
      </w:r>
      <w:proofErr w:type="spellEnd"/>
      <w:r w:rsidRPr="00D512E6">
        <w:rPr>
          <w:rFonts w:ascii="Times New Roman" w:hAnsi="Times New Roman" w:cs="Times New Roman"/>
          <w:sz w:val="12"/>
          <w:szCs w:val="12"/>
        </w:rPr>
        <w:t xml:space="preserve">, Э.А. БУРДЕЛЛЬ). Эстетика модерна. Синтез искусств в архитектуре (В. Орта, Г. ГИМАР, А. ГАУДИ) и живописи (Г. </w:t>
      </w:r>
      <w:proofErr w:type="spellStart"/>
      <w:r w:rsidRPr="00D512E6">
        <w:rPr>
          <w:rFonts w:ascii="Times New Roman" w:hAnsi="Times New Roman" w:cs="Times New Roman"/>
          <w:sz w:val="12"/>
          <w:szCs w:val="12"/>
        </w:rPr>
        <w:t>Климт</w:t>
      </w:r>
      <w:proofErr w:type="spell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Новое видение мира в искусстве модернизма. Множественность направлений в живописи: фовизм А. Матисса, экспрессионизм Ф. Марка, ПРИМИТИВИЗМ А. РУССО, кубизм П. Пикассо, </w:t>
      </w:r>
      <w:proofErr w:type="spellStart"/>
      <w:r w:rsidRPr="00D512E6">
        <w:rPr>
          <w:rFonts w:ascii="Times New Roman" w:hAnsi="Times New Roman" w:cs="Times New Roman"/>
          <w:sz w:val="12"/>
          <w:szCs w:val="12"/>
        </w:rPr>
        <w:t>абстрактивизм</w:t>
      </w:r>
      <w:proofErr w:type="spellEnd"/>
      <w:r w:rsidRPr="00D512E6">
        <w:rPr>
          <w:rFonts w:ascii="Times New Roman" w:hAnsi="Times New Roman" w:cs="Times New Roman"/>
          <w:sz w:val="12"/>
          <w:szCs w:val="12"/>
        </w:rPr>
        <w:t xml:space="preserve"> В. Кандинского, сюрреализм Р. </w:t>
      </w:r>
      <w:proofErr w:type="spellStart"/>
      <w:r w:rsidRPr="00D512E6">
        <w:rPr>
          <w:rFonts w:ascii="Times New Roman" w:hAnsi="Times New Roman" w:cs="Times New Roman"/>
          <w:sz w:val="12"/>
          <w:szCs w:val="12"/>
        </w:rPr>
        <w:t>Магритта</w:t>
      </w:r>
      <w:proofErr w:type="spellEnd"/>
      <w:r w:rsidRPr="00D512E6">
        <w:rPr>
          <w:rFonts w:ascii="Times New Roman" w:hAnsi="Times New Roman" w:cs="Times New Roman"/>
          <w:sz w:val="12"/>
          <w:szCs w:val="12"/>
        </w:rPr>
        <w:t xml:space="preserve">, С. ДАЛИ. Новые техники (додекафония, алеаторика) и направления (новая Венская школа) в музыке. Конструктивизм в архитектуре (Ш.Э. </w:t>
      </w:r>
      <w:proofErr w:type="spellStart"/>
      <w:r w:rsidRPr="00D512E6">
        <w:rPr>
          <w:rFonts w:ascii="Times New Roman" w:hAnsi="Times New Roman" w:cs="Times New Roman"/>
          <w:sz w:val="12"/>
          <w:szCs w:val="12"/>
        </w:rPr>
        <w:t>ле</w:t>
      </w:r>
      <w:proofErr w:type="spellEnd"/>
      <w:r w:rsidRPr="00D512E6">
        <w:rPr>
          <w:rFonts w:ascii="Times New Roman" w:hAnsi="Times New Roman" w:cs="Times New Roman"/>
          <w:sz w:val="12"/>
          <w:szCs w:val="12"/>
        </w:rPr>
        <w:t xml:space="preserve"> Корбюзье); "Большой стиль" тоталитарных государств.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Художественное и мировоззренческое своеобразие американской культуры: ЛИТЕРАТУРЫ (В. ИРВИНГ, Г. ЛОНГФЕЛЛО, У. УИТМЕН, Э. ХЕМИНГУЭЙ), живопись (Э. Хоппер, Э. </w:t>
      </w:r>
      <w:proofErr w:type="spellStart"/>
      <w:r w:rsidRPr="00D512E6">
        <w:rPr>
          <w:rFonts w:ascii="Times New Roman" w:hAnsi="Times New Roman" w:cs="Times New Roman"/>
          <w:sz w:val="12"/>
          <w:szCs w:val="12"/>
        </w:rPr>
        <w:t>Уорхел</w:t>
      </w:r>
      <w:proofErr w:type="spellEnd"/>
      <w:r w:rsidRPr="00D512E6">
        <w:rPr>
          <w:rFonts w:ascii="Times New Roman" w:hAnsi="Times New Roman" w:cs="Times New Roman"/>
          <w:sz w:val="12"/>
          <w:szCs w:val="12"/>
        </w:rPr>
        <w:t xml:space="preserve">), архитектура небоскребов, музыка (Ч. </w:t>
      </w:r>
      <w:proofErr w:type="spellStart"/>
      <w:r w:rsidRPr="00D512E6">
        <w:rPr>
          <w:rFonts w:ascii="Times New Roman" w:hAnsi="Times New Roman" w:cs="Times New Roman"/>
          <w:sz w:val="12"/>
          <w:szCs w:val="12"/>
        </w:rPr>
        <w:t>Айвз</w:t>
      </w:r>
      <w:proofErr w:type="spellEnd"/>
      <w:r w:rsidRPr="00D512E6">
        <w:rPr>
          <w:rFonts w:ascii="Times New Roman" w:hAnsi="Times New Roman" w:cs="Times New Roman"/>
          <w:sz w:val="12"/>
          <w:szCs w:val="12"/>
        </w:rPr>
        <w:t>). Афро-американский фольклор (СКАЗКИ-ПРИТЧИ, СПИРИЧУЭЛС, блюз, джаз).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Постмодернизм, ЕГО ОСНОВНЫЕ ПРИНЦИПЫ. Новые виды искусств и новые формы синтеза: кинематограф, ИНСТАЛЛЯЦИЯ, ВЫСОКАЯ МОДА, КОМПЬЮТЕРНАЯ ГРАФИКА И АНИМАЦИЯ. Музыкальное искусство второй половины XX в. (</w:t>
      </w:r>
      <w:proofErr w:type="spellStart"/>
      <w:r w:rsidRPr="00D512E6">
        <w:rPr>
          <w:rFonts w:ascii="Times New Roman" w:hAnsi="Times New Roman" w:cs="Times New Roman"/>
          <w:sz w:val="12"/>
          <w:szCs w:val="12"/>
        </w:rPr>
        <w:t>Биттлз</w:t>
      </w:r>
      <w:proofErr w:type="spellEnd"/>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ПинкФлойд</w:t>
      </w:r>
      <w:proofErr w:type="spellEnd"/>
      <w:r w:rsidRPr="00D512E6">
        <w:rPr>
          <w:rFonts w:ascii="Times New Roman" w:hAnsi="Times New Roman" w:cs="Times New Roman"/>
          <w:sz w:val="12"/>
          <w:szCs w:val="12"/>
        </w:rPr>
        <w:t>, "НОВАЯ ВОЛНА"). Электронная музыка. МАССОВАЯ КУЛЬТУРА И ВОЗРОЖДЕНИЕ АРХАИЧЕСКИХ ФОРМ В ХУДОЖЕСТВЕННОМ МЫШЛЕНИИ. ДИАЛОГ КУЛЬТУР И ГЛОБАЛИЗАЦИЯ.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45" w:name="Par6027"/>
      <w:bookmarkEnd w:id="245"/>
      <w:r w:rsidRPr="00D512E6">
        <w:rPr>
          <w:rFonts w:ascii="Times New Roman" w:hAnsi="Times New Roman" w:cs="Times New Roman"/>
          <w:sz w:val="12"/>
          <w:szCs w:val="12"/>
        </w:rPr>
        <w:t>III. Русская художественная культура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Художественная культура Древней Руси. СЛАВЯНСКИЕ ЯЗЫЧЕСКИЕ ТРАДИЦИИ И ЭСТЕТИКА ПРАВОСЛАВИЯ. Культурное влияние Византии и формирование национального стиля. Специфика киевской, владимиро-суздальской, псковско-новгородской, московской школ архитектуры и иконописи. ШАТРОВЫЙ ХРАМ. ДЕРЕВЯННОЕ ЗОДЧЕСТВО. Формирование национального самосознания и комплекс московского Кремля. Творчество Ф. ГРЕКА, А. Рублева, Дионисия. Знаменный распев; </w:t>
      </w:r>
      <w:proofErr w:type="spellStart"/>
      <w:r w:rsidRPr="00D512E6">
        <w:rPr>
          <w:rFonts w:ascii="Times New Roman" w:hAnsi="Times New Roman" w:cs="Times New Roman"/>
          <w:sz w:val="12"/>
          <w:szCs w:val="12"/>
        </w:rPr>
        <w:t>партесный</w:t>
      </w:r>
      <w:proofErr w:type="spellEnd"/>
      <w:r w:rsidRPr="00D512E6">
        <w:rPr>
          <w:rFonts w:ascii="Times New Roman" w:hAnsi="Times New Roman" w:cs="Times New Roman"/>
          <w:sz w:val="12"/>
          <w:szCs w:val="12"/>
        </w:rPr>
        <w:t xml:space="preserve"> концерт. ДРЕВНЕРУССКАЯ ЛИТЕРАТУРА. Контакты с Западной Европой. Светские мотивы в культовом искусстве XVII в. Образы Древней Руси в русском искусстве.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Культурные связи России с Европой в Новое время. ПРОБЛЕМА КУЛЬТУРНОГО СИНТЕЗА И КУЛЬТУРНОГО ЗАИМСТВОВАНИЯ. Петербургский стиль: петровское и елизаветинское Барокко (Д. ТРЕЗИНИ, Ф.Б. Растрелли). Своеобразие русского классицизма и ампира в архитектуре (А. </w:t>
      </w:r>
      <w:proofErr w:type="spellStart"/>
      <w:r w:rsidRPr="00D512E6">
        <w:rPr>
          <w:rFonts w:ascii="Times New Roman" w:hAnsi="Times New Roman" w:cs="Times New Roman"/>
          <w:sz w:val="12"/>
          <w:szCs w:val="12"/>
        </w:rPr>
        <w:t>Ринальди</w:t>
      </w:r>
      <w:proofErr w:type="spellEnd"/>
      <w:r w:rsidRPr="00D512E6">
        <w:rPr>
          <w:rFonts w:ascii="Times New Roman" w:hAnsi="Times New Roman" w:cs="Times New Roman"/>
          <w:sz w:val="12"/>
          <w:szCs w:val="12"/>
        </w:rPr>
        <w:t xml:space="preserve">, ДЖ. КВАРЕНГИ, М.Ф. Казаков, А.Д. ЗАХАРОВ, К. Росси) и скульптуре (Э.М. ФАЛЬКОНЕ, Ф.И. ШУБИН, И.П. </w:t>
      </w:r>
      <w:proofErr w:type="spellStart"/>
      <w:r w:rsidRPr="00D512E6">
        <w:rPr>
          <w:rFonts w:ascii="Times New Roman" w:hAnsi="Times New Roman" w:cs="Times New Roman"/>
          <w:sz w:val="12"/>
          <w:szCs w:val="12"/>
        </w:rPr>
        <w:t>Мартос</w:t>
      </w:r>
      <w:proofErr w:type="spellEnd"/>
      <w:r w:rsidRPr="00D512E6">
        <w:rPr>
          <w:rFonts w:ascii="Times New Roman" w:hAnsi="Times New Roman" w:cs="Times New Roman"/>
          <w:sz w:val="12"/>
          <w:szCs w:val="12"/>
        </w:rPr>
        <w:t xml:space="preserve">). Синтез романтизма, реализма и классицизма в живописи (Ф.С. РОКОТОВ, Д.Г. ЛЕВИЦКИЙ, О.А. Кипренский, К.П. Брюллов, А.А. ИВАНОВ, П.А. Федотов). Русская классическая музыка (М.И. Глинка). Поиск национального самосознания в искусстве (передвижники - И.Н. КРАМСКОЙ, И.Е. Репин, В.И. Суриков). Русская пейзажная школа (А.К. САВРАСОВ, Ф.А. ВАСИЛЕВ, И.И. Левитан). Русская музыкальная школа второй половины XX в. (КОМПОЗИТОРЫ "МОГУЧЕЙ КУЧКИ", П.И. Чайковский). РУССКИЙ КЛАССИЧЕСКИЙ БАЛЕТ (М. ПЕТИПА). Своеобразие русского модерна в архитектуре (Ф.О. </w:t>
      </w:r>
      <w:proofErr w:type="spellStart"/>
      <w:r w:rsidRPr="00D512E6">
        <w:rPr>
          <w:rFonts w:ascii="Times New Roman" w:hAnsi="Times New Roman" w:cs="Times New Roman"/>
          <w:sz w:val="12"/>
          <w:szCs w:val="12"/>
        </w:rPr>
        <w:t>Шехтель</w:t>
      </w:r>
      <w:proofErr w:type="spellEnd"/>
      <w:r w:rsidRPr="00D512E6">
        <w:rPr>
          <w:rFonts w:ascii="Times New Roman" w:hAnsi="Times New Roman" w:cs="Times New Roman"/>
          <w:sz w:val="12"/>
          <w:szCs w:val="12"/>
        </w:rPr>
        <w:t xml:space="preserve">), живописи (В.А. Серов, художники "Мира искусств"), музыке (А.Н. Скрябин, И.Ф. Стравинский), театре (русские сезоны в Париже). Символизм в живописи (М.А. Врубель, В.Э. БОРИСОВ-МУСАТОВ, К.С. ПЕТРОВ-ВОДКИН, "ГОЛУБАЯ РОЗА") и скульптуре (А.С. </w:t>
      </w:r>
      <w:proofErr w:type="spellStart"/>
      <w:r w:rsidRPr="00D512E6">
        <w:rPr>
          <w:rFonts w:ascii="Times New Roman" w:hAnsi="Times New Roman" w:cs="Times New Roman"/>
          <w:sz w:val="12"/>
          <w:szCs w:val="12"/>
        </w:rPr>
        <w:t>Голубкина</w:t>
      </w:r>
      <w:proofErr w:type="spell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Мировое значение творческих исканий российских художников в первой половине XX в.: живопись (В. Кандинский, К. Малевич, М. Шагал), музыка (С.С. Прокофьев, Д.Д. Шостакович, А.Г. ШНИТКЕ), кинематограф (С.М. Эйзенштейн), театр (К.С. Станиславский, В.Э. Мейерхольд), архитектура (В.Е. Татлин, К.С. Мельников).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Агитационное искусство: монументальная скульптура (Н.А. Андреев), политический плакат (Д.С. </w:t>
      </w:r>
      <w:proofErr w:type="spellStart"/>
      <w:r w:rsidRPr="00D512E6">
        <w:rPr>
          <w:rFonts w:ascii="Times New Roman" w:hAnsi="Times New Roman" w:cs="Times New Roman"/>
          <w:sz w:val="12"/>
          <w:szCs w:val="12"/>
        </w:rPr>
        <w:t>Моор</w:t>
      </w:r>
      <w:proofErr w:type="spellEnd"/>
      <w:r w:rsidRPr="00D512E6">
        <w:rPr>
          <w:rFonts w:ascii="Times New Roman" w:hAnsi="Times New Roman" w:cs="Times New Roman"/>
          <w:sz w:val="12"/>
          <w:szCs w:val="12"/>
        </w:rPr>
        <w:t>). Искусство соцреализма в живописи (А.А. Дейнека, П.П. Корин), скульптуре (В.И. Мухина) и гравюре (В.А. Фаворский). Советский ампир: высотные здания в Москве (Л.В. Руднев), МОСКОВСКИЙ МЕТРОПОЛИТЕН. Развитие советской архитектуры во второй половине XX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российского искусства в конце XX в.: музыка, живопись, кинематограф, театр, телевидение.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ОТКРЫТОСТЬ СОВРЕМЕННОЙ РУССКОЙ КУЛЬТУРЫ И ПРЕЕМСТВЕННОСТЬ В ЕЕ РАЗВИТИИ.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46" w:name="Par6036"/>
      <w:bookmarkEnd w:id="246"/>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мировой художественной культуры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возникновения и основные черты стилей и направлений мировой художественной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шедевры мировой художественной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выразительные средства художественного языка разных видов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роль знака, символа, мифа в художественной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сравнивать художественные стили и соотносить их с определенной исторической эпохой, направлением, национальной школой, называть их ведущих представителей;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понимать искусствоведческие термины и пользоваться ими;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поиск, отбор и обработку информации в области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уметь аргументировать собственную точку зрения в дискуссии по проблемам мировой художественной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уметь выполнять учебные и творческие задания (эссе, доклады, рефераты, отзывы, сочинения, рецензии);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путей своего культурного развития; профессионального самоопределения;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ориентации в классическом наследии и современном культурном процессе;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организации личного и коллективного досуга;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самостоятельного художественного творчества;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6"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47" w:name="Par6058"/>
      <w:bookmarkEnd w:id="247"/>
      <w:r w:rsidRPr="00D512E6">
        <w:rPr>
          <w:rFonts w:ascii="Times New Roman" w:hAnsi="Times New Roman" w:cs="Times New Roman"/>
          <w:sz w:val="12"/>
          <w:szCs w:val="12"/>
        </w:rPr>
        <w:t>СТАНДАРТ СРЕДНЕГО (ПОЛНОГО) ОБЩЕГО ОБРАЗОВАНИЯ ПО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48" w:name="Par6060"/>
      <w:bookmarkEnd w:id="248"/>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технологии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49" w:name="Par6069"/>
      <w:bookmarkEnd w:id="249"/>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50" w:name="Par6074"/>
      <w:bookmarkEnd w:id="250"/>
      <w:r w:rsidRPr="00D512E6">
        <w:rPr>
          <w:rFonts w:ascii="Times New Roman" w:hAnsi="Times New Roman" w:cs="Times New Roman"/>
          <w:sz w:val="12"/>
          <w:szCs w:val="12"/>
        </w:rPr>
        <w:t>Производство, труд и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ПРОИЗВОДСТВА И ХАРАКТЕРА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(ЕТКС).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Выявление способов снижения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Овладение основами культуры труда: НАУЧНАЯ ОРГАНИЗАЦИЯ ТРУДА;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51" w:name="Par6082"/>
      <w:bookmarkEnd w:id="251"/>
      <w:r w:rsidRPr="00D512E6">
        <w:rPr>
          <w:rFonts w:ascii="Times New Roman" w:hAnsi="Times New Roman" w:cs="Times New Roman"/>
          <w:sz w:val="12"/>
          <w:szCs w:val="12"/>
        </w:rPr>
        <w:t>Технология проектирования и создания материальных объектов или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 проекта.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Планирование проектной деятельности. Выбор путей и способов реализации проектируемого материального объекта или услуги.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Поиск источников информации для выполнения проекта С ИСПОЛЬЗОВАНИЕМ ЭВМ. ПРИМЕНЕНИЕ ОСНОВНЫХ МЕТОДОВ ТВОРЧЕСКОГО РЕШЕНИЯ ПРАКТИЧЕСКИХ ЗАДАЧ ДЛЯ СОЗДАНИЯ ПРОДУКТОВ ТРУДА. Документальное представление проектируемого продукта труда С ИСПОЛЬЗОВАНИЕМ ЭВМ. ВЫБОР СПОСОБОВ ЗАЩИТЫ ИНТЕЛЛЕКТУАЛЬНОЙ СОБСТВЕННОСТИ.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Учебный проект по технологии проектирования и создания материальных объектов 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52" w:name="Par6091"/>
      <w:bookmarkEnd w:id="252"/>
      <w:r w:rsidRPr="00D512E6">
        <w:rPr>
          <w:rFonts w:ascii="Times New Roman" w:hAnsi="Times New Roman" w:cs="Times New Roman"/>
          <w:sz w:val="12"/>
          <w:szCs w:val="12"/>
        </w:rPr>
        <w:t>Профессиональное самоопределение и карьера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Виды и формы получения профессионального образования. Региональный рынок образовательных услуг. Центры </w:t>
      </w:r>
      <w:proofErr w:type="spellStart"/>
      <w:r w:rsidRPr="00D512E6">
        <w:rPr>
          <w:rFonts w:ascii="Times New Roman" w:hAnsi="Times New Roman" w:cs="Times New Roman"/>
          <w:sz w:val="12"/>
          <w:szCs w:val="12"/>
        </w:rPr>
        <w:t>профконсультационной</w:t>
      </w:r>
      <w:proofErr w:type="spellEnd"/>
      <w:r w:rsidRPr="00D512E6">
        <w:rPr>
          <w:rFonts w:ascii="Times New Roman" w:hAnsi="Times New Roman" w:cs="Times New Roman"/>
          <w:sz w:val="12"/>
          <w:szCs w:val="12"/>
        </w:rPr>
        <w:t xml:space="preserve">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КВАЛИФИКАЦИОННОГО И СЛУЖЕБНОГО РОСТА. Характер профессионального образования И ПРОФЕССИОНАЛЬНАЯ МОБИЛЬНОСТЬ.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Сопоставление профессиональных планов с состоянием здоровья, образовательным потенциалом, личностными особенностями. Подготовка резюме и формы </w:t>
      </w:r>
      <w:proofErr w:type="spellStart"/>
      <w:r w:rsidRPr="00D512E6">
        <w:rPr>
          <w:rFonts w:ascii="Times New Roman" w:hAnsi="Times New Roman" w:cs="Times New Roman"/>
          <w:sz w:val="12"/>
          <w:szCs w:val="12"/>
        </w:rPr>
        <w:t>самопрезентации</w:t>
      </w:r>
      <w:proofErr w:type="spellEnd"/>
      <w:r w:rsidRPr="00D512E6">
        <w:rPr>
          <w:rFonts w:ascii="Times New Roman" w:hAnsi="Times New Roman" w:cs="Times New Roman"/>
          <w:sz w:val="12"/>
          <w:szCs w:val="12"/>
        </w:rPr>
        <w:t xml:space="preserve"> для получения профессионального образования или трудоустройства.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Выполнение проекта по уточнению профессиональных намерений.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53" w:name="Par6098"/>
      <w:bookmarkEnd w:id="253"/>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технологии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влияние технологий на общественное развитие;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составляющие современного производства товаров или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способы снижения негативного влияния производства на окружающую среду;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способы организации труда, индивидуальной и коллективной работы;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этапы проектной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источники получения информации о путях получения профессионального образования и трудоустройства;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потребительские качества товаров 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изучать потребности потенциальных покупателей на рынке товаров 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составлять планы деятельности по изготовлению и реализации продукта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методы решения творческих задач в технологической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проектировать материальный объект или услугу; оформлять процесс и результаты проектной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организовывать рабочие места; выбирать средства и методы реализации проекта;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изученные технологические операции;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планировать возможное продвижение материального объекта или услуги на рынке товаров 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уточнять и корректировать профессиональные намерения;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практических задач в выбранном направлении технологической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самостоятельного анализа рынка образовательных услуг и профессиональной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рационального поведения на рынке труда, товаров 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составления резюме и проведения </w:t>
      </w:r>
      <w:proofErr w:type="spellStart"/>
      <w:r w:rsidRPr="00D512E6">
        <w:rPr>
          <w:rFonts w:ascii="Times New Roman" w:hAnsi="Times New Roman" w:cs="Times New Roman"/>
          <w:sz w:val="12"/>
          <w:szCs w:val="12"/>
        </w:rPr>
        <w:t>самопрезентации</w:t>
      </w:r>
      <w:proofErr w:type="spell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7"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54" w:name="Par6127"/>
      <w:bookmarkEnd w:id="254"/>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технологии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политехнических и специальных технологических знаний в выбранном направлении технологической подготовки; знаний об основных отраслях современного производства и ведущих отраслях производства в регионе; о составляющих маркетинга и менеджмента в деятельности организаций; об использовании методов творческой деятельности для решения технологических задач; о профессиях и специальностях в основных отраслях производства и сферы услуг; о востребованности специалистов различных профессий на региональном рынке труда; планировании профессиональной карьеры и путях получения профессий;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профессиональными умениями в выбранной сфере технологической деятельности; умениями применять методы индивидуальной и коллективной творческой деятельности при разработке и создании продуктов труда; соотносить свои намерения и возможности с требованиями к специалистам соответствующих профессий; находить и анализировать информацию о региональном рынке труда и образовательных услуг; определять пути получения профессионального образования, трудоустройства;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качеств личности, значимых для выбранного направления профессиональной деятельности; способности к самостоятельному поиску и решению практических задач, рационализаторской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инициативности и творческого подхода к трудовой деятельности; трудовой и технологической дисциплины, ответственного отношения к процессу и результатам труда; умения работать в коллективе, культуры поведения на рынке труда и образовательных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готовности способности к успешной самостоятельной деятельности на рынке труда и образовательных услуг, трудоустройству и продолжению обучения в системе непрерывного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55" w:name="Par6136"/>
      <w:bookmarkEnd w:id="255"/>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56" w:name="Par6139"/>
      <w:bookmarkEnd w:id="256"/>
      <w:proofErr w:type="spellStart"/>
      <w:r w:rsidRPr="00D512E6">
        <w:rPr>
          <w:rFonts w:ascii="Times New Roman" w:hAnsi="Times New Roman" w:cs="Times New Roman"/>
          <w:sz w:val="12"/>
          <w:szCs w:val="12"/>
        </w:rPr>
        <w:t>Общетехнологическая</w:t>
      </w:r>
      <w:proofErr w:type="spellEnd"/>
      <w:r w:rsidRPr="00D512E6">
        <w:rPr>
          <w:rFonts w:ascii="Times New Roman" w:hAnsi="Times New Roman" w:cs="Times New Roman"/>
          <w:sz w:val="12"/>
          <w:szCs w:val="12"/>
        </w:rPr>
        <w:t xml:space="preserve"> подготовка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Материальное производство, сфера услуг и сервиса, коммерция. Отраслевое деление современного производства товаров и услуг. Основные отрасли производства и ведущие предприятия региона. ПУТИ И СРЕДСТВА СНИЖЕНИЯ НЕГАТИВНОГО ВЛИЯНИЯ ПРОИЗВОДСТВЕННОЙ ДЕЯТЕЛЬНОСТИ НА ОКРУЖАЮЩУЮ СРЕДУ И ЗДОРОВЬЕ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ПОДРАЗДЕЛЕНИЯ И профессиональный состав специалистов производственных, коммерческих и сервисных предприятий.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Назначение менеджмента на предприятии. ОСНОВНЫЕ НАПРАВЛЕНИЯ МЕНЕДЖМЕНТА. ПОНЯТИЕ О НАУЧНОЙ ОРГАНИЗАЦИИ ИНДИВИДУАЛЬНОГО И КОЛЛЕКТИВНОГО ТРУДА. Эргономические, санитарно-гигиенические и эстетические требования к организации рабочего места. Обеспечение безопасности труда. НОРМИРОВАНИЕ ТРУДА. ИНТЕНСИФИКАЦИЯ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Требования к квалификации специалистов различных профессий. ЕДИНЫЙ ТАРИФНО-КВАЛИФИКАЦИОННЫЙ СПРАВОЧНИК РАБОТ И ПРОФЕССИЙ (ЕТКС).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Маркетинг как составляющая деятельности предприятия в условиях рыночной экономики. ПРОДВИЖЕНИЕ ПРОДУКЦИИ НА РЫНКЕ ТОВАРОВ 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ИННОВАЦИОННАЯ ДЕЯТЕЛЬНОСТЬ ПРЕДПРИЯТИЯ В УСЛОВИЯХ КОНКУРЕНЦИИ. ИННОВАЦИОННЫЕ ПРОДУКТЫ, ИННОВАЦИОННЫЕ ТЕХНОЛОГИИ. ПОИСК ИНФОРМАЦИИ ДЛЯ ИННОВАЦИОННОЙ ДЕЯТЕЛЬНОСТИ. ИСПОЛЬЗОВАНИЕ МЕТОДОВ РЕШЕНИЯ ТВОРЧЕСКИХ ЗАДАЧ В ПРОЕКТНОЙ ДЕЯТЕЛЬНОСТИ. Алгоритм проектирования продукта труда. ЭКСПЕРТИЗА РАЗРАБОТОК. УЧЕТ НОРМАТИВНЫХ ТРЕБОВАНИЙ ПРИ РАЗРАБОТКЕ И ОФОРМЛЕНИИ ТЕХНИЧЕСКОЙ И ТЕХНОЛОГИЧЕСКОЙ ДОКУМЕНТАЦИИ. ИНТЕЛЛЕКТУАЛЬНАЯ СОБСТВЕННОСТЬ И СПОСОБЫ ЕЕ ЗАЩИТЫ.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Региональный рынок труда и его конъюнктура, устойчивость конъюнктуры по отдельным видам работ и профессий. Региональные центры трудоустройства. Формы и размеры оплаты труда по выбранной профессии. Формы и порядок найма и увольнения с работы. Оценка перспектив трудоустройства по выбранной профессии в условиях регионального рынка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Виды и формы получения профессионального образования. Региональный рынок образовательных услуг. Центры </w:t>
      </w:r>
      <w:proofErr w:type="spellStart"/>
      <w:r w:rsidRPr="00D512E6">
        <w:rPr>
          <w:rFonts w:ascii="Times New Roman" w:hAnsi="Times New Roman" w:cs="Times New Roman"/>
          <w:sz w:val="12"/>
          <w:szCs w:val="12"/>
        </w:rPr>
        <w:t>профконсультационной</w:t>
      </w:r>
      <w:proofErr w:type="spellEnd"/>
      <w:r w:rsidRPr="00D512E6">
        <w:rPr>
          <w:rFonts w:ascii="Times New Roman" w:hAnsi="Times New Roman" w:cs="Times New Roman"/>
          <w:sz w:val="12"/>
          <w:szCs w:val="12"/>
        </w:rPr>
        <w:t xml:space="preserve"> помощи. Планирование путей получения образования, профессионального и служебного роста. Подготовка резюме и формы </w:t>
      </w:r>
      <w:proofErr w:type="spellStart"/>
      <w:r w:rsidRPr="00D512E6">
        <w:rPr>
          <w:rFonts w:ascii="Times New Roman" w:hAnsi="Times New Roman" w:cs="Times New Roman"/>
          <w:sz w:val="12"/>
          <w:szCs w:val="12"/>
        </w:rPr>
        <w:t>самопрезентации</w:t>
      </w:r>
      <w:proofErr w:type="spellEnd"/>
      <w:r w:rsidRPr="00D512E6">
        <w:rPr>
          <w:rFonts w:ascii="Times New Roman" w:hAnsi="Times New Roman" w:cs="Times New Roman"/>
          <w:sz w:val="12"/>
          <w:szCs w:val="12"/>
        </w:rPr>
        <w:t xml:space="preserve"> для получения профессионального образования или трудоустройства.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57" w:name="Par6150"/>
      <w:bookmarkEnd w:id="257"/>
      <w:r w:rsidRPr="00D512E6">
        <w:rPr>
          <w:rFonts w:ascii="Times New Roman" w:hAnsi="Times New Roman" w:cs="Times New Roman"/>
          <w:sz w:val="12"/>
          <w:szCs w:val="12"/>
        </w:rPr>
        <w:t>Специальная технологическая подготовка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Специальная технологическая подготовка осуществляется по выбору учащихся в следующих направлениях (сферах и профилях) трудовой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 сфере промышленного производства: токарное дело; фрезерное дело; слесарное дело; монтаж радиоэлектронной аппаратуры и приборов; управление станками с ЧПУ; электромонтажные и наладочные работы; сборка электроизмерительных приборов; изготовление хлебобулочных или кондитерских изделий; швейное дело; вязание и плетение; вышивка; </w:t>
      </w:r>
      <w:proofErr w:type="spellStart"/>
      <w:r w:rsidRPr="00D512E6">
        <w:rPr>
          <w:rFonts w:ascii="Times New Roman" w:hAnsi="Times New Roman" w:cs="Times New Roman"/>
          <w:sz w:val="12"/>
          <w:szCs w:val="12"/>
        </w:rPr>
        <w:t>ковроделие</w:t>
      </w:r>
      <w:proofErr w:type="spellEnd"/>
      <w:r w:rsidRPr="00D512E6">
        <w:rPr>
          <w:rFonts w:ascii="Times New Roman" w:hAnsi="Times New Roman" w:cs="Times New Roman"/>
          <w:sz w:val="12"/>
          <w:szCs w:val="12"/>
        </w:rPr>
        <w:t>; роспись тканей; наладка швейного оборудования; моделирование одежды и головных уборов.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сельскохозяйственного производства: овощеводство; плодоводство; животноводство; птицеводство; пчеловодство; механизация технологических процессов сельскохозяйственного производства; слесарные работы по ремонту сельскохозяйственных машин, механизмов, оборудования.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строительных и ремонтных работ: архитектурное проектирование; малярные (строительные) работы; облицовочные работы; штукатурные работы; печное дело; столярные и плотничные работы; паркетные работы; монтаж внутренних санитарно-технических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 сфере телекоммуникаций и информационных технологий: операторские работы на ЭВМ (компьютерные сети, компьютерная графика); телеграфия; телефонная связь; </w:t>
      </w:r>
      <w:proofErr w:type="spellStart"/>
      <w:r w:rsidRPr="00D512E6">
        <w:rPr>
          <w:rFonts w:ascii="Times New Roman" w:hAnsi="Times New Roman" w:cs="Times New Roman"/>
          <w:sz w:val="12"/>
          <w:szCs w:val="12"/>
        </w:rPr>
        <w:t>радиооператорские</w:t>
      </w:r>
      <w:proofErr w:type="spellEnd"/>
      <w:r w:rsidRPr="00D512E6">
        <w:rPr>
          <w:rFonts w:ascii="Times New Roman" w:hAnsi="Times New Roman" w:cs="Times New Roman"/>
          <w:sz w:val="12"/>
          <w:szCs w:val="12"/>
        </w:rPr>
        <w:t xml:space="preserve"> работы.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управления: бухгалтерское дело; делопроизводство; машинопись; основы менеджмента.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проектирования: художественно-оформительские работы; реставрационные работы; черчение.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материально-технического обеспечения: снабжение; заготовка продуктов и сырья.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коммерции: продажа продовольственных или непродовольственных товаров; обслуживание на предприятиях общественного питания; страховое дело; рекламное дело; контрольно-кассовые операции.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сервиса: переплетные работы; ювелирные работы; ремонт обуви; ремонт часов; обслуживание и ремонт радиотелевизионной аппаратуры (видеотехники); слесарно-ремонтные работы; ремонт и обслуживание автомобилей; вождение автомобиля; парикмахерское дело; фотография; индивидуальный пошив одежды; декоративное оформление витрин; социальное обслуживание; озеленение; цветоводство.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декоративно-прикладного искусства: выжигание по дереву; резьба по дереву и бересте; кружевные работы; вышивка; плетение; гончарные работы; изготовление художественных изделий из дерева, бересты и лозы; чеканка художественных изделий.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Специальная технологическая подготовка в общеобразовательных учреждениях может осуществляться по другим направлениям и видам трудовой деятельности, востребованным на региональном рынке труда. При увеличении количества учебных часов, наличии необходимой учебно-материальной базы, педагогических кадров, по желанию учащихся и их родителей, с учетом потребностей регионального рынка труда такая подготовка может быть заменена начальной профессиональной подготовкой по профессиям (специальностям), соответствующим перечисленным направлениям.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При организации профессиональной подготовки в качестве ориентира используются нормативные документы, действующие в системе подготовки рабочих кадров на производстве. Наименование профессий (специальностей), время (сроки) обучения должны соответствовать "Общероссийскому </w:t>
      </w:r>
      <w:hyperlink r:id="rId68" w:history="1">
        <w:r w:rsidRPr="00D512E6">
          <w:rPr>
            <w:rFonts w:ascii="Times New Roman" w:hAnsi="Times New Roman" w:cs="Times New Roman"/>
            <w:color w:val="0000FF"/>
            <w:sz w:val="12"/>
            <w:szCs w:val="12"/>
          </w:rPr>
          <w:t>классификатору</w:t>
        </w:r>
      </w:hyperlink>
      <w:r w:rsidRPr="00D512E6">
        <w:rPr>
          <w:rFonts w:ascii="Times New Roman" w:hAnsi="Times New Roman" w:cs="Times New Roman"/>
          <w:sz w:val="12"/>
          <w:szCs w:val="12"/>
        </w:rPr>
        <w:t xml:space="preserve"> профессий рабочих, должностей служащих и тарифных разрядов".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Тематическое содержание специальной технологической или профессиональной подготовки задается квалификационными характеристиками, представленными в "Едином тарифно-квалификационном справочнике работ и профессий рабочих и служащих (ЕТКС)".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Содержания основных образовательных программ по технологическим профилям, реализуемым образовательным учреждением, включает в качестве составляющих "Основы организации производства, труда и построения профессиональной карьеры" и "Специальную технологическую подготовку".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Специальная технологическая или профессиональная подготовка учащихся проводится на базе школьных (межшкольных) учебно-производственных мастерских, межшкольных учебных комбинатов, учебных цехов (участков), учреждений начального профессионального образования, организаций и учреждений, имеющих соответствующую материально-техническую базу, а также в порядке индивидуальной подготовки у аттестованных специалистов, имеющих соответствующие лицензии.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58" w:name="Par6169"/>
      <w:bookmarkEnd w:id="258"/>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технологии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spellStart"/>
      <w:r w:rsidRPr="00D512E6">
        <w:rPr>
          <w:rFonts w:ascii="Times New Roman" w:hAnsi="Times New Roman" w:cs="Times New Roman"/>
          <w:sz w:val="12"/>
          <w:szCs w:val="12"/>
        </w:rPr>
        <w:t>Общетехнологическая</w:t>
      </w:r>
      <w:proofErr w:type="spellEnd"/>
      <w:r w:rsidRPr="00D512E6">
        <w:rPr>
          <w:rFonts w:ascii="Times New Roman" w:hAnsi="Times New Roman" w:cs="Times New Roman"/>
          <w:sz w:val="12"/>
          <w:szCs w:val="12"/>
        </w:rPr>
        <w:t xml:space="preserve"> подготовка: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отрасли современного производства и сферы услуг; ведущие предприятия региона; сущность предпринимательства и индивидуальной трудовой деятельности; структуру бизнес-плана; творческие методы решения технологических задач; назначение и структуру маркетинговой деятельности на предприятиях; средства и формы рекламы; основные функции менеджера на предприятии; способы нормирования труда; основные формы оплаты труда; порядок найма и увольнения с работы; содержание труда и уровень образования управленческого персонала и специалистов распространенных профессий; устойчивость конъюнктуры по отдельным видам работ и профессий на региональном рынке труда; источники информации о вакансиях для профессионального образования и трудоустройства; пути получения профессионального образования и трудоустройства;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необходимые сведения о товарах и услугах, используя различные источники информации; распределять обязанности при коллективном выполнении трудового задания; решать технологические задачи с применением методов творческой деятельности; планировать проектную деятельность; находить необходимую информацию о региональном рынке труда и образовательных услуг; уточнять и корректировать профессиональные намерения;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трудоустройстве; соотнесения планов трудоустройства, получения профессионального образования, построения профессиональной карьеры с учетом состояния здоровья, образовательного уровня, личностных особенностей; составления резюме при трудоустройстве;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9"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Специальная технологическая подготовка: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основными параметрами, проверяемыми при оценке качества профессиональной подготовки школьников, являются содержательные элементы деятельности, указанные в квалификационной характеристике по профессии (специальности).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59" w:name="Par6184"/>
      <w:bookmarkEnd w:id="259"/>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ОСНОВАМ БЕЗОПАСНОСТИ ЖИЗНЕДЕЯТЕЛЬНОСТИ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60" w:name="Par6187"/>
      <w:bookmarkEnd w:id="260"/>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61" w:name="Par6195"/>
      <w:bookmarkEnd w:id="261"/>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62" w:name="Par6198"/>
      <w:bookmarkEnd w:id="262"/>
      <w:r w:rsidRPr="00D512E6">
        <w:rPr>
          <w:rFonts w:ascii="Times New Roman" w:hAnsi="Times New Roman" w:cs="Times New Roman"/>
          <w:sz w:val="12"/>
          <w:szCs w:val="12"/>
        </w:rPr>
        <w:t>Сохранение здоровья и обеспечение личной безопасности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Репродуктивное здоровье. Правила личной гигиены. БЕРЕМЕННОСТЬ И ГИГИЕНА БЕРЕМЕННОСТИ. УХОД ЗА МЛАДЕНЦЕМ.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и безопасность дорожного движения (в части, касающейся пешеходов, велосипедистов, пассажиров и водителей транспортных средств).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0"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63" w:name="Par6206"/>
      <w:bookmarkEnd w:id="263"/>
      <w:r w:rsidRPr="00D512E6">
        <w:rPr>
          <w:rFonts w:ascii="Times New Roman" w:hAnsi="Times New Roman" w:cs="Times New Roman"/>
          <w:sz w:val="12"/>
          <w:szCs w:val="12"/>
        </w:rPr>
        <w:t>Государственная система обеспечения безопасности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ПОЛОЖЕНИЯ КОНЦЕПЦИИ НАЦИОНАЛЬНОЙ БЕЗОПАСНОСТИ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Единая государственная система предупреждения и ликвидации чрезвычайных ситуаций природного и техногенного характера (РСЧС).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Государственные службы по охране здоровья и обеспечения безопасности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64" w:name="Par6216"/>
      <w:bookmarkEnd w:id="264"/>
      <w:r w:rsidRPr="00D512E6">
        <w:rPr>
          <w:rFonts w:ascii="Times New Roman" w:hAnsi="Times New Roman" w:cs="Times New Roman"/>
          <w:sz w:val="12"/>
          <w:szCs w:val="12"/>
        </w:rPr>
        <w:t>Основы обороны государства и воинская обязанность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Вооруженные Силы Российской Федерации - основа обороны государства. ИСТОРИЯ СОЗДАНИЯ ВООРУЖЕННЫХ СИЛ. Виды Вооруженных Сил. Рода войск.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Общие обязанности и права военнослужащих.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Порядок и особенности прохождения военной службы по призыву и контракту. Альтернативная гражданская служба.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Государственная и военная символика Российской Федерации, традиции и ритуалы Вооруженных Сил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ВОЕННО-ПРОФЕССИОНАЛЬНАЯ ОРИЕНТАЦИЯ, ОСНОВНЫЕ НАПРАВЛЕНИЯ ПОДГОТОВКИ СПЕЦИАЛИСТОВ ДЛЯ СЛУЖБЫ В ВООРУЖЕННЫХ СИЛАХ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65" w:name="Par6226"/>
      <w:bookmarkEnd w:id="265"/>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основ безопасности жизнедеятельности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потенциальные опасности природного, техногенного и социального происхождения, характерные для региона проживания;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задачи государственных служб по защите населения и территорий от чрезвычайных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основы российского законодательства об обороне государства и воинской обязанности граждан;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 и предназначение Вооруженных Сил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требования, предъявляемые военной службой к уровню подготовки призывника;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предназначение, структуру и задачи РСЧС;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предназначение, структуру и задачи гражданской обороны;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правила безопасности дорожного движения (в части, касающейся пешеходов, велосипедистов, пассажиров и водителей транспортных средств);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1"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владеть способами защиты населения от чрезвычайных ситуаций природного и техногенного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владеть навыками в области гражданской обороны;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пользоваться средствами индивидуальной и коллективной защиты;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уровень своей подготовки и осуществлять осознанное самоопределение по отношению к военной службе;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ведения здорового образа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оказания первой медицинской помощи;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развития в себе духовных и физических качеств, необходимых для военной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обращения в случае необходимости в службы экстренной помощи;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2"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адекватно оценивать транспортные ситуации, опасные для жизни и здоровья;</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3"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4"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5"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66" w:name="Par6261"/>
      <w:bookmarkEnd w:id="266"/>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основ безопасности жизнедеятельности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об основах обороны государства, о порядке подготовки граждан к военной службе, призыва и поступления на военную службу, прохождения военной службы по призыву, контракту и альтернативной гражданской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качеств личности (эмоциональной устойчивости, смелости, решительности, готовности к перегрузкам, умения действовать в условиях физического и психологического напряжения и др.), необходимых гражданину для прохождения военной службы по призыву или контракту в Вооруженных Силах Российской Федерации или других войсках;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ценностного отношения к человеческой жизни и здоровью; уважения к героическому наследию России, ее государственной символике; патриотизма и чувства долга по защите Отечества.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67" w:name="Par6269"/>
      <w:bookmarkEnd w:id="267"/>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68" w:name="Par6272"/>
      <w:bookmarkEnd w:id="268"/>
      <w:r w:rsidRPr="00D512E6">
        <w:rPr>
          <w:rFonts w:ascii="Times New Roman" w:hAnsi="Times New Roman" w:cs="Times New Roman"/>
          <w:sz w:val="12"/>
          <w:szCs w:val="12"/>
        </w:rPr>
        <w:t>Сохранение здоровья и обеспечение личной безопасности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Физическая и психологическая подготовка к профессиональной деятельности. Нормативы физической подготовленности.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Первая медицинская помощь при ранениях,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и безопасность дорожного движения (в части, касающейся пешеходов, велосипедистов, пассажиров и водителей транспортных средств).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6"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69" w:name="Par6280"/>
      <w:bookmarkEnd w:id="269"/>
      <w:r w:rsidRPr="00D512E6">
        <w:rPr>
          <w:rFonts w:ascii="Times New Roman" w:hAnsi="Times New Roman" w:cs="Times New Roman"/>
          <w:sz w:val="12"/>
          <w:szCs w:val="12"/>
        </w:rPr>
        <w:t>Безопасность и защита человека в чрезвычайных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законодательства Российской Федерации по организации защиты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Чрезвычайные ситуации природного, техногенного и социального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направления деятельности государства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Государственные службы по охране здоровья и обеспечению безопасности населения, защите от чрезвычайный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средства поражения, их поражающие факторы, мероприятия по защите населения. Оповещение и информирование населения об опасностях, возникающих в чрезвычайных ситуациях мирного и военного времени. Эвакуация населения из прогнозируемых зон поражения. Инженерная защита населения от поражающих факторов в чрезвычайных ситуациях мирного и военного времени. Средства индивидуальной защиты. Приборы радиационной и химической разведки. Дозиметрический контроль, средства и порядок проведения. Основные задачи Гражданской обороны. Организация гражданской обороны образовательного учреждения.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безопасного поведения человека при угрозе террористического акта и захвате в качестве заложника. Меры безопасного поведения населения, оказавшегося на территории военных действий.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70" w:name="Par6288"/>
      <w:bookmarkEnd w:id="270"/>
      <w:r w:rsidRPr="00D512E6">
        <w:rPr>
          <w:rFonts w:ascii="Times New Roman" w:hAnsi="Times New Roman" w:cs="Times New Roman"/>
          <w:sz w:val="12"/>
          <w:szCs w:val="12"/>
        </w:rPr>
        <w:t>Основы обороны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Оборона государства - система мер по защите его целостности и неприкосновенности. Основные положения Концепции национальной безопасности и </w:t>
      </w:r>
      <w:hyperlink r:id="rId77" w:history="1">
        <w:r w:rsidRPr="00D512E6">
          <w:rPr>
            <w:rFonts w:ascii="Times New Roman" w:hAnsi="Times New Roman" w:cs="Times New Roman"/>
            <w:color w:val="0000FF"/>
            <w:sz w:val="12"/>
            <w:szCs w:val="12"/>
          </w:rPr>
          <w:t>Военной доктрины</w:t>
        </w:r>
      </w:hyperlink>
      <w:r w:rsidRPr="00D512E6">
        <w:rPr>
          <w:rFonts w:ascii="Times New Roman" w:hAnsi="Times New Roman" w:cs="Times New Roman"/>
          <w:sz w:val="12"/>
          <w:szCs w:val="12"/>
        </w:rPr>
        <w:t xml:space="preserve"> Российской Федерации. Основные угрозы военной безопасности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этапы создания, боевые традиции и воинские символы российской армии и Вооруженных Сил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Вооруженные Силы Российской Федерации, их правовой статус. Состав Вооруженных Сил. Виды Вооруженных Сил и рода войск, их предназначение и задачи. Другие войска, их состав и предназначение.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Модернизация вооружения, военной и специальной техники. Техническая оснащенность и ресурсное обеспечение Вооруженных Сил.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71" w:name="Par6295"/>
      <w:bookmarkEnd w:id="271"/>
      <w:r w:rsidRPr="00D512E6">
        <w:rPr>
          <w:rFonts w:ascii="Times New Roman" w:hAnsi="Times New Roman" w:cs="Times New Roman"/>
          <w:sz w:val="12"/>
          <w:szCs w:val="12"/>
        </w:rPr>
        <w:t>Основы военной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Правовые основы военной службы. Воинская обязанность. Основные положения Федеральных законов "О воинской обязанности и военной службе" и "Об альтернативной гражданской службе".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Прохождение военной службы по призыву, контракту. Альтернативная гражданская служба.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Общие, должностные и специальные обязанности военнослужащих. Воинская дисциплина, ее сущность и значение. Общевоинские уставы Вооруженных Сил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Моральные, индивидуально-психологические и профессиональные качества гражданина, необходимые для военной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Психические свойства личности и психология воинского коллектива. Формы общения в воинском коллективе. Профилактика неуставных взаимоотношений.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Права и ответственность военнослужащих. Нормы международного гуманитарного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72" w:name="Par6304"/>
      <w:bookmarkEnd w:id="272"/>
      <w:r w:rsidRPr="00D512E6">
        <w:rPr>
          <w:rFonts w:ascii="Times New Roman" w:hAnsi="Times New Roman" w:cs="Times New Roman"/>
          <w:sz w:val="12"/>
          <w:szCs w:val="12"/>
        </w:rPr>
        <w:t>Элементы начальной военной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строевой подготовки. Строевые приемы и движения с оружием и без оружия. Строй отделения: развернутый, походный.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огневой подготовки. Назначение и боевые свойства личного оружия. Порядок неполной разборки и сборки оружия (на примере автомата Калашникова). Приемы и правила стрельбы. Выполнение начального упражнения стрельбы из автомата на базе воинской части.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тактической подготовки. Обязанности солдата в бою. Способы метания ручных осколочных и противотанковых гранат. Способы ориентирования на местности. Движение по азимуту.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ТЕХНИЧЕСКОЙ И ПРИКЛАДНОЙ ФИЗИЧЕСКОЙ ПОДГОТОВКИ. ЗАНЯТИЯ СПЕЦИАЛЬНЫМИ УПРАЖНЕНИЯМИ (УПРАЖНЕНИЯ НА СПЕЦИАЛЬНЫХ СНАРЯДАХ, ПРЕОДОЛЕНИЕ ПОЛОС ПРЕПЯТСТВИЙ, ПЛАВАНИЕ, МАРШ-БРОСКИ, СПОРТИВНОЕ ОРИЕНТИРОВАНИЕ И 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Обеспечение безопасности военной службы. Общие требования к безопасности военной службы. Предупреждение гибели и травматизма военнослужащих. Обязательное государственное страхование жизни и здоровья военнослужащих.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Организация и подготовка к учебным сборам на базе воинской части. Ознакомление с примерным учебным планом по организации и проведению учебных сборов на базе воинской части, режимом дня, условиями пребывания в воинской части, правилами безопасности во время учебных сборов.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73" w:name="Par6313"/>
      <w:bookmarkEnd w:id="273"/>
      <w:r w:rsidRPr="00D512E6">
        <w:rPr>
          <w:rFonts w:ascii="Times New Roman" w:hAnsi="Times New Roman" w:cs="Times New Roman"/>
          <w:sz w:val="12"/>
          <w:szCs w:val="12"/>
        </w:rPr>
        <w:t>Военно-профессиональная ориентация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Цели и задачи военно-профессиональной ориентации. Овладение военно-учетными специальностями. Занятия военно-прикладными видами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Военная служба по призыву как этап профессиональной карьеры. Классы сходных воинских должностей, командные воинские должности.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Подготовка офицеров запаса на военных кафедрах образовательных учреждений высшего профессионального образования. Организация подготовки офицерских кадров для Вооруженных Сил Российской Федерации, МВД России, ФСБ России, МЧС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виды образовательных учреждений военного профессионального образования. Порядок подготовки и поступления в военные учреждения профессионального образования Минобороны России, МВД России, ФСБ России, МЧС России и других ведомств по обеспечению безопасности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74" w:name="Par6320"/>
      <w:bookmarkEnd w:id="274"/>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основ безопасности жизнедеятельности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составляющие здорового образа жизни и их влияние на безопасность жизнедеятельности личности;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потенциальные опасности природного, техногенного и социального происхождения, характерные для региона проживания;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задачи и структуру государственных служб по защите населения и территорий от чрезвычайных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основы российского законодательства о защите Отечества и воинской обязанности граждан;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нормы международного гуманитарного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назначение и боевые свойства личного оружия;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средства массового поражения и их поражающие факторы;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защитные сооружения гражданской обороны и правила их использования;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правила приема в образовательные учреждения военного профессионального образования, МВД России, ФСБ России, МЧС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правила безопасности дорожного движения (в части, касающейся пешеходов, велосипедистов, пассажиров и водителей транспортных средств);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8"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владеть способами защиты населения от чрезвычайных ситуаций природного и техногенного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пользоваться средствами индивидуальной и коллективной защиты;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уровень своей подготовки и осуществлять осознанное самоопределение по отношению к военной службе;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полученные знания при первоначальной постановке на воинский учет;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неполную разборку и сборку автомата Калашникова;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стрельбу из автомата по неподвижным целям;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владеть навыками безопасного обращения с оружием;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ориентироваться на местности по карте и двигаться в заданную точку по азимуту;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обращаться с приборами радиационной, химической разведки и дозиметрического контроля;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элементы строевой и тактической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упражнения в объеме требований, предъявляемых к молодому пополнению воинских частей и кандидатам, поступающим в высшие военно-учебные заведения;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9"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адекватно оценивать транспортные ситуации, опасные для жизни и здоровья;</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0"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1"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ведения здорового образа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оказания первой медицинской помощи;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вызова в случае необходимости соответствующих служб экстренной помощи;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2"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75" w:name="Par6361"/>
      <w:bookmarkEnd w:id="275"/>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ФИЗИЧЕСКОЙ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76" w:name="Par6364"/>
      <w:bookmarkEnd w:id="276"/>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физической культуры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знаний о занятиях физической культурой, их роли и значении в формировании здорового образа жизни и социальных ориентаций;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77" w:name="Par6373"/>
      <w:bookmarkEnd w:id="277"/>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78" w:name="Par6376"/>
      <w:bookmarkEnd w:id="278"/>
      <w:r w:rsidRPr="00D512E6">
        <w:rPr>
          <w:rFonts w:ascii="Times New Roman" w:hAnsi="Times New Roman" w:cs="Times New Roman"/>
          <w:sz w:val="12"/>
          <w:szCs w:val="12"/>
        </w:rPr>
        <w:t>Физическая культура и основы здорового образа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ЗАКОНОДАТЕЛЬСТВА РОССИЙСКОЙ ФЕДЕРАЦИИ В ОБЛАСТИ ФИЗИЧЕСКОЙ КУЛЬТУРЫ, СПОРТА, ТУРИЗМА, ОХРАНЫ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соревновательной деятельности в массовых видах спорта; индивидуальная подготовка и требования безопасности.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79" w:name="Par6383"/>
      <w:bookmarkEnd w:id="279"/>
      <w:r w:rsidRPr="00D512E6">
        <w:rPr>
          <w:rFonts w:ascii="Times New Roman" w:hAnsi="Times New Roman" w:cs="Times New Roman"/>
          <w:sz w:val="12"/>
          <w:szCs w:val="12"/>
        </w:rPr>
        <w:t>Физкультурно-оздоровительная деятельность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С учетом медицинских показаний, уровня физического развития, физической подготовленности и климатических условий региона.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Оздоровительные системы физического воспитания.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80" w:name="Par6394"/>
      <w:bookmarkEnd w:id="280"/>
      <w:r w:rsidRPr="00D512E6">
        <w:rPr>
          <w:rFonts w:ascii="Times New Roman" w:hAnsi="Times New Roman" w:cs="Times New Roman"/>
          <w:sz w:val="12"/>
          <w:szCs w:val="12"/>
        </w:rPr>
        <w:t>Спортивно-оздоровительная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81" w:name="Par6398"/>
      <w:bookmarkEnd w:id="281"/>
      <w:r w:rsidRPr="00D512E6">
        <w:rPr>
          <w:rFonts w:ascii="Times New Roman" w:hAnsi="Times New Roman" w:cs="Times New Roman"/>
          <w:sz w:val="12"/>
          <w:szCs w:val="12"/>
        </w:rPr>
        <w:t>Прикладная физическая подготовка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82" w:name="Par6402"/>
      <w:bookmarkEnd w:id="282"/>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физической культуры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способы контроля и оценки физического развития и физической подготовленности;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правила и способы планирования системы индивидуальных занятий физическими упражнениями различной направленности;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простейшие приемы самомассажа и релаксации;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преодолевать искусственные и естественные препятствия с использованием разнообразных способов передвижения;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выполнять приемы защиты и самообороны, страховки и </w:t>
      </w:r>
      <w:proofErr w:type="spellStart"/>
      <w:r w:rsidRPr="00D512E6">
        <w:rPr>
          <w:rFonts w:ascii="Times New Roman" w:hAnsi="Times New Roman" w:cs="Times New Roman"/>
          <w:sz w:val="12"/>
          <w:szCs w:val="12"/>
        </w:rPr>
        <w:t>самостраховки</w:t>
      </w:r>
      <w:proofErr w:type="spell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творческое сотрудничество в коллективных формах занятий физической культурой;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повышения работоспособности, укрепления и сохранения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подготовки к профессиональной деятельности и службе в Вооруженных Силах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организации и проведения индивидуального, коллективного и семейного отдыха, участия в массовых спортивных соревнованиях;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активной творческой жизнедеятельности, выбора и формирования здорового образа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3"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83" w:name="Par6423"/>
      <w:bookmarkEnd w:id="283"/>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физической культуры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физических качеств и повышение функциональных возможностей организма, совершенствование технико-тактических действий в избранном виде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бережного отношения к собственному здоровью;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технологиями современных оздоровительных систем физического воспитания и прикладной физической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физической культуре; ее связи с физическим воспитанием и спортивной подготовкой, ее роли в формировании здорового образа жизни и сохранении творческого долголетия;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компетентности в физкультурно-оздоровительной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84" w:name="Par6432"/>
      <w:bookmarkEnd w:id="284"/>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85" w:name="Par6435"/>
      <w:bookmarkEnd w:id="285"/>
      <w:r w:rsidRPr="00D512E6">
        <w:rPr>
          <w:rFonts w:ascii="Times New Roman" w:hAnsi="Times New Roman" w:cs="Times New Roman"/>
          <w:sz w:val="12"/>
          <w:szCs w:val="12"/>
        </w:rPr>
        <w:t>Основы физической культуры и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ЗАКОНОДАТЕЛЬСТВА РОССИЙСКОЙ ФЕДЕРАЦИИ В ОБЛАСТИ ФИЗИЧЕСКОЙ КУЛЬТУРЫ, СПОРТА, ТУРИЗМА, ОХРАНЫ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массажа и самомассажа, банные процедуры.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СОРЕВНОВАТЕЛЬНАЯ ДЕЯТЕЛЬНОСТЬ: ПРАВИЛА ОРГАНИЗАЦИИ И ПРОВЕДЕНИЯ; ОБЕСПЕЧЕНИЕ БЕЗОПАСНОСТИ.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86" w:name="Par6443"/>
      <w:bookmarkEnd w:id="286"/>
      <w:r w:rsidRPr="00D512E6">
        <w:rPr>
          <w:rFonts w:ascii="Times New Roman" w:hAnsi="Times New Roman" w:cs="Times New Roman"/>
          <w:sz w:val="12"/>
          <w:szCs w:val="12"/>
        </w:rPr>
        <w:t>Физкультурно-оздоровительная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статическим и динамическим равновесием).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Аэробика (индивидуально подобранные композиции из дыхательных, силовых и скоростно-силовых упражнений, комплексы упражнений на растяжение и произвольное напряжение мышц).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87" w:name="Par6449"/>
      <w:bookmarkEnd w:id="287"/>
      <w:r w:rsidRPr="00D512E6">
        <w:rPr>
          <w:rFonts w:ascii="Times New Roman" w:hAnsi="Times New Roman" w:cs="Times New Roman"/>
          <w:sz w:val="12"/>
          <w:szCs w:val="12"/>
        </w:rPr>
        <w:t>Спортивная деятельность с элементами прикладной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Командные (игровые) виды спорта: технические приемы и командно-тактические действия в футболе (мини-футболе), баскетболе, волейболе и др.</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84" w:history="1">
        <w:proofErr w:type="spellStart"/>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03.06.2008 N 164)</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Техническая подготовка в избранном виде спорта. Физическая подготовка средствами избранного вида спорта. Тактические действия и приемы в избранном виде спорта (индивидуальные, групповые и командные).</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85" w:history="1">
        <w:proofErr w:type="spellStart"/>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03.06.2008 N 164)</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Спортивные единоборства: технико-тактические действия самообороны; приемы страховки и </w:t>
      </w:r>
      <w:proofErr w:type="spellStart"/>
      <w:r w:rsidRPr="00D512E6">
        <w:rPr>
          <w:rFonts w:ascii="Times New Roman" w:hAnsi="Times New Roman" w:cs="Times New Roman"/>
          <w:sz w:val="12"/>
          <w:szCs w:val="12"/>
        </w:rPr>
        <w:t>самостраховки</w:t>
      </w:r>
      <w:proofErr w:type="spell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Полосы препятствий; кросс по пересеченной местности с элементами спортивного ориентирования; передвижение ходьбой, бегом, прыжками с грузом на плечах (на возвышенной и ограниченной опоре, по наклонной плоскости); плавание на груди и спине, на боку с грузом в руке.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88" w:name="Par6458"/>
      <w:bookmarkEnd w:id="288"/>
      <w:r w:rsidRPr="00D512E6">
        <w:rPr>
          <w:rFonts w:ascii="Times New Roman" w:hAnsi="Times New Roman" w:cs="Times New Roman"/>
          <w:sz w:val="12"/>
          <w:szCs w:val="12"/>
        </w:rPr>
        <w:t>Введение в профессиональную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направления профессиональной деятельности специалиста физической культуры. Формы организации занятий физической культурой (начальное представление).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Самостоятельная организация и проведение физкультурно-оздоровительных мероприятий. Проведение фрагментов уроков с элементами обучения движениям и развития физических качеств (в роли помощника учителя).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Судейство спортивных соревнований по избранному виду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Судейство спортивных соревнований по командным (игровым) видам спорта: футболу (мини-футболу), баскетболу, волейболу и др.</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6"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03.06.2008 N 164)</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89" w:name="Par6466"/>
      <w:bookmarkEnd w:id="289"/>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физической культуры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влияние оздоровительных систем физического воспитания на укрепление здоровья, профилактику профессиональных заболеваний и увеличение продолжительности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формы занятий физической культурой, их целевое назначение и особенности проведения;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требования безопасности на занятиях физической культурой;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способы контроля и оценки индивидуального физического развития и физической подготовленности;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планировать и проводить индивидуальные занятия физическими упражнениями различной целевой направленности;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индивидуально подобранные композиции ритмической и аэробной гимнастики, комплексы атлетической гимнастики;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преодолевать полосы препятствий с использованием разнообразных способов передвижения;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выполнять приемы самообороны, страховки и </w:t>
      </w:r>
      <w:proofErr w:type="spellStart"/>
      <w:r w:rsidRPr="00D512E6">
        <w:rPr>
          <w:rFonts w:ascii="Times New Roman" w:hAnsi="Times New Roman" w:cs="Times New Roman"/>
          <w:sz w:val="12"/>
          <w:szCs w:val="12"/>
        </w:rPr>
        <w:t>самостраховки</w:t>
      </w:r>
      <w:proofErr w:type="spell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комплексы упражнений общей и специальной физической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соревновательные упражнения и технико-тактические действия в избранном виде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судейство в избранном виде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физкультурно-оздоровительные мероприятия в режиме учебного дня, фрагменты уроков физической культуры (в роли помощника учителя);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простейшие приемы самомассажа;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оказывать первую медицинскую помощь при травмах;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повышения работоспособности, сохранения и укрепления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подготовки к службе в Вооруженных Силах Российской Федерации, МВД России, ФСБ России, МЧС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организации и проведения индивидуального, коллективного и семейного отдыха, участия в массовых спортивных соревнованиях;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7" w:history="1">
        <w:proofErr w:type="spellStart"/>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1"/>
        <w:rPr>
          <w:rFonts w:ascii="Times New Roman" w:hAnsi="Times New Roman" w:cs="Times New Roman"/>
          <w:sz w:val="12"/>
          <w:szCs w:val="12"/>
        </w:rPr>
      </w:pPr>
      <w:bookmarkStart w:id="290" w:name="Par6493"/>
      <w:bookmarkEnd w:id="290"/>
      <w:r w:rsidRPr="00D512E6">
        <w:rPr>
          <w:rFonts w:ascii="Times New Roman" w:hAnsi="Times New Roman" w:cs="Times New Roman"/>
          <w:sz w:val="12"/>
          <w:szCs w:val="12"/>
        </w:rPr>
        <w:t>ПОЯСНИТЕЛЬНАЯ ЗАПИСКА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задачи модернизации российского образования - повышение его доступности, качества и эффективности. Это предполагает не только масштабные структурные, институциональные, организационно-экономические изменения, но в первую очередь - значительное обновление содержания образования, прежде всего общего образования, приведение его в соответствие с требованиями времени и задачами развития страны. Главным условием решения этой задачи является введение 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Вместе с тем по своей социально-педагогической сути данный стандарт - это, во-первых, обеспечение гарантий реализации конституционных прав ребенка на бесплатное полноценное общее среднее образование и, во-вторых, выражение возрастающей ответственности государства за повышение качества образования нации.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91" w:name="Par6498"/>
      <w:bookmarkEnd w:id="291"/>
      <w:r w:rsidRPr="00D512E6">
        <w:rPr>
          <w:rFonts w:ascii="Times New Roman" w:hAnsi="Times New Roman" w:cs="Times New Roman"/>
          <w:sz w:val="12"/>
          <w:szCs w:val="12"/>
        </w:rPr>
        <w:t>1. Государственный стандарт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Государственный стандарт общего образования - нормы и требования, определяющие обязательный минимум содержания основных образовательных программ общего образования, максимальный объем учебной нагрузки обучающихся, уровень подготовки выпускников образовательных учреждений, а также основные требования к обеспечению образовательного процесса (в том числе к его материально-техническому, учебно-лабораторному, информационно-методическому, кадровому обеспечению)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Основные требования к обеспечению образовательного процесса устанавливаются в порядке, определяемом Правительством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Назначением государственного стандарта общего образования является обеспечение: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равных возможностей для всех граждан в получении качественного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единства образовательного пространства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защиты обучающихся от перегрузок и сохранение их психического и физического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преемственности образовательных программ на разных ступенях общего образования, возможности получения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социальной защищенности обучающихся;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социальной и профессиональной защищенности педагогических работников;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 граждан на получение полной и достоверной информации о государственных нормах и требованиях к содержанию общего образования и уровню подготовки выпускников образовательных учреждений;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основы для расчета федеральных нормативов финансовых затрат на предоставление услуг в области общего образования, а также для разграничения образовательных услуг в сфере общего образования, финансируемых за счет средств бюджета и за счет средств потребителя, и для определения требований к образовательным учреждениям, реализующим государственный стандарт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Государство гарантирует общедоступность и бесплатность общего образования в образовательных учреждениях в пределах, определяемых государственным стандартом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Государственный стандарт общего образования является основой: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разработки федерального базисного учебного плана, образовательных программ начального общего, основного общего и среднего (полного) общего образования, базисных учебных планов субъектов Российской Федерации, учебных планов образовательных учреждений, примерных программ по учебным предметам;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объективной оценки уровня подготовки выпускников образовательных учреждений;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объективной оценки деятельности образовательных учреждений;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объема бюджетного финансирования образовательных услуг, оказание которых гражданам на безвозмездной основе гарантируется государством на всей территории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установления эквивалентности (</w:t>
      </w:r>
      <w:proofErr w:type="spellStart"/>
      <w:r w:rsidRPr="00D512E6">
        <w:rPr>
          <w:rFonts w:ascii="Times New Roman" w:hAnsi="Times New Roman" w:cs="Times New Roman"/>
          <w:sz w:val="12"/>
          <w:szCs w:val="12"/>
        </w:rPr>
        <w:t>нострификации</w:t>
      </w:r>
      <w:proofErr w:type="spellEnd"/>
      <w:r w:rsidRPr="00D512E6">
        <w:rPr>
          <w:rFonts w:ascii="Times New Roman" w:hAnsi="Times New Roman" w:cs="Times New Roman"/>
          <w:sz w:val="12"/>
          <w:szCs w:val="12"/>
        </w:rPr>
        <w:t>) документов об общем образовании на территории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установления федеральных требований к образовательным учреждениям в части оснащенности учебного процесса, оборудования учебных помещений.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Государственный стандарт общего образования включает три компонента: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 устанавливается Российской Федерацией;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региональный (национально-региональный) компонент - устанавливается субъектом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компонент образовательного учреждения - самостоятельно устанавливается образовательным учреждением.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настоящем документе представлен федеральной компонент 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соответствии с Конституцией Российской Федерации основное общее образование является обязательным, и оно должно иметь относительную завершенность. Поэтому федеральный компонент стандарта общего образования выстроен по концентрическому принципу: первый концентр - начальное общее и основное общее образование, второй - среднее (полное) общее образование.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92" w:name="Par6528"/>
      <w:bookmarkEnd w:id="292"/>
      <w:r w:rsidRPr="00D512E6">
        <w:rPr>
          <w:rFonts w:ascii="Times New Roman" w:hAnsi="Times New Roman" w:cs="Times New Roman"/>
          <w:sz w:val="12"/>
          <w:szCs w:val="12"/>
        </w:rPr>
        <w:t>2. Федеральный компонент государственного стандарта</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общего образования в контексте модернизации</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российского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Федеральный компонент государственного стандарта общего образования (далее - федеральный компонент) разработан в соответствии с Законом Российской Федерации "Об образовании" (ст. 7) и Концепцией модернизации российского образования на период до 2010 года, утвержденной </w:t>
      </w:r>
      <w:hyperlink r:id="rId88" w:history="1">
        <w:r w:rsidRPr="00D512E6">
          <w:rPr>
            <w:rFonts w:ascii="Times New Roman" w:hAnsi="Times New Roman" w:cs="Times New Roman"/>
            <w:color w:val="0000FF"/>
            <w:sz w:val="12"/>
            <w:szCs w:val="12"/>
          </w:rPr>
          <w:t>распоряжением</w:t>
        </w:r>
      </w:hyperlink>
      <w:r w:rsidRPr="00D512E6">
        <w:rPr>
          <w:rFonts w:ascii="Times New Roman" w:hAnsi="Times New Roman" w:cs="Times New Roman"/>
          <w:sz w:val="12"/>
          <w:szCs w:val="12"/>
        </w:rPr>
        <w:t xml:space="preserve"> Правительства Российской Федерации N 1756-р от 29 декабря 2001 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государственного стандарта общего образования разработан с учетом основных направлений модернизации общего образования. В том числе: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переход к 4-летнему начальному образованию;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введение профильного обучения на старшей ступени школы;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нормализация учебной нагрузки учащихся; устранение перегрузок, подрывающих их физическое и психическое здоровье;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соответствие содержания образования возрастным закономерностям развития учащихся, их особенностям и возможностям на каждой ступени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личностная ориентация содержания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деятельностный</w:t>
      </w:r>
      <w:proofErr w:type="spellEnd"/>
      <w:r w:rsidRPr="00D512E6">
        <w:rPr>
          <w:rFonts w:ascii="Times New Roman" w:hAnsi="Times New Roman" w:cs="Times New Roman"/>
          <w:sz w:val="12"/>
          <w:szCs w:val="12"/>
        </w:rPr>
        <w:t xml:space="preserve">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обеспечение вариативности и свободы выбора в образовании для субъектов образовательного процесса (учащихся и их родителей, педагогов и образовательных учреждений);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усиление роли дисциплин, обеспечивающих успешную социализацию учащихся, - экономики, истории, права, литературы, русского, родного и иностранного языков, улучшение профессиональной ориентации и трудового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обеспечение всеобщей компьютерной грамотности;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повышение удельного веса и качества занятий физической культурой и т.д.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 соответствии с указанными целями и направлениями модернизации образования внесены следующие основные изменения в содержание отдельных учебных предметов (по сравнению с Обязательным минимумом содержания общего образования, утвержденного </w:t>
      </w:r>
      <w:hyperlink r:id="rId89"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Минобразования России в 1998/99 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и Иностранный языки - существенное изменение концепции обучения с ориентацией на речевое развитие и формирование коммуникативной компетентности. Значительно увеличен удельный вес предметов: введено обязательное изучение Русского языка в старшей школе и Иностранного языка со 2-го класса начальной школы.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Литература - значительно усилена духовно-нравственная и эстетическая функции предмета, существенно обновлен перечень изучаемых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Математика - впервые введены элементы теории вероятности и статистики.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Информатика и ИКТ (информационно-коммуникационные технологии), призванные обеспечить всеобщую компьютерную грамотность, вводятся с 3-го класса как учебный модуль, с 8-го класса - как самостоятельный учебный предмет.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Естествознание - усилена прикладная, практическая направленность всех учебных предметов данной образовательной области (Физика, Химия, Биология). На базовом уровне старшей школы в качестве варианта изучения предложен интегративный курс Естествознание.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Биология - значительно расширено содержание раздела "Человек" (проблемы физического и психического здоровья, здорового образа жизни, экологической грамотности).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География - реализована новая концепция содержания географического образования с переходом от раздельного изучения физической и социально-экономической географии к интегрированному курсу.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 полнее раскрываются историко-культурные аспекты, причинно-следственные связи, роль человеческого фактора, цивилизационная составляющая исторического процесса.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Обществоведение - направлено на утверждение ценностей гражданского, демократического общества и правового государства; впервые его изучение становится непрерывным на протяжении всего школьного образования; одновременно на базовом и профильном уровнях старшей школы вводятся самостоятельные учебные курсы Экономика и Право.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Искусство - увеличен удельный вес данной образовательной области, предусматривается ее обязательное изучение в 9 классе и по выбору - в старшей школе.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Впервые на всех ступенях обучения выделены </w:t>
      </w:r>
      <w:proofErr w:type="spellStart"/>
      <w:r w:rsidRPr="00D512E6">
        <w:rPr>
          <w:rFonts w:ascii="Times New Roman" w:hAnsi="Times New Roman" w:cs="Times New Roman"/>
          <w:sz w:val="12"/>
          <w:szCs w:val="12"/>
        </w:rPr>
        <w:t>общеучебные</w:t>
      </w:r>
      <w:proofErr w:type="spellEnd"/>
      <w:r w:rsidRPr="00D512E6">
        <w:rPr>
          <w:rFonts w:ascii="Times New Roman" w:hAnsi="Times New Roman" w:cs="Times New Roman"/>
          <w:sz w:val="12"/>
          <w:szCs w:val="12"/>
        </w:rPr>
        <w:t xml:space="preserve"> умения, навыки и способы деятельности, что содействует как целостному представлению содержания школьного образований, так и </w:t>
      </w:r>
      <w:proofErr w:type="spellStart"/>
      <w:r w:rsidRPr="00D512E6">
        <w:rPr>
          <w:rFonts w:ascii="Times New Roman" w:hAnsi="Times New Roman" w:cs="Times New Roman"/>
          <w:sz w:val="12"/>
          <w:szCs w:val="12"/>
        </w:rPr>
        <w:t>деятельностному</w:t>
      </w:r>
      <w:proofErr w:type="spellEnd"/>
      <w:r w:rsidRPr="00D512E6">
        <w:rPr>
          <w:rFonts w:ascii="Times New Roman" w:hAnsi="Times New Roman" w:cs="Times New Roman"/>
          <w:sz w:val="12"/>
          <w:szCs w:val="12"/>
        </w:rPr>
        <w:t xml:space="preserve"> его освоению.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93" w:name="Par6559"/>
      <w:bookmarkEnd w:id="293"/>
      <w:r w:rsidRPr="00D512E6">
        <w:rPr>
          <w:rFonts w:ascii="Times New Roman" w:hAnsi="Times New Roman" w:cs="Times New Roman"/>
          <w:sz w:val="12"/>
          <w:szCs w:val="12"/>
        </w:rPr>
        <w:t>3. Структура федерального компонента</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 основная часть государственного стандарта общего образования, 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устанавливает: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обязательный минимум содержания основных образовательных программ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максимальный объем учебной нагрузки обучающихся&lt;*&gt;, а также нормативы учебного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&lt;*&gt; Максимальный объем учебной нагрузки обучающихся как составляющая федерального компонента устанавливается в порядке, определяемом Правительством Российской Федерации. В настоящее время эти нормативы определяются в соответствии с Санитарно-эпидемиологическими правилами и нормативами </w:t>
      </w:r>
      <w:hyperlink r:id="rId90" w:history="1">
        <w:r w:rsidRPr="00D512E6">
          <w:rPr>
            <w:rFonts w:ascii="Times New Roman" w:hAnsi="Times New Roman" w:cs="Times New Roman"/>
            <w:color w:val="0000FF"/>
            <w:sz w:val="12"/>
            <w:szCs w:val="12"/>
          </w:rPr>
          <w:t>(СанПиН 2.4.2.1178-02)</w:t>
        </w:r>
      </w:hyperlink>
      <w:r w:rsidRPr="00D512E6">
        <w:rPr>
          <w:rFonts w:ascii="Times New Roman" w:hAnsi="Times New Roman" w:cs="Times New Roman"/>
          <w:sz w:val="12"/>
          <w:szCs w:val="12"/>
        </w:rPr>
        <w:t>, зарегистрированными в Минюсте России 05.12.02 N 3997.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структурирован по ступеням общего образования (начальное общее, основное общее, среднее (полное) общее образование); внутри ступеней - по учебным предметам.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Образовательные стандарты по учебному предмету включают: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цели изучения учебного предмета;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обязательный минимум содержания основных образовательных программ по данному учебному предмету;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требования к уровню подготовки выпускников по данному учебному предмету.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государственного стандарта среднего (полного) общего образования представлен на базовом и профильном уровнях.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3"/>
        <w:rPr>
          <w:rFonts w:ascii="Times New Roman" w:hAnsi="Times New Roman" w:cs="Times New Roman"/>
          <w:sz w:val="12"/>
          <w:szCs w:val="12"/>
        </w:rPr>
      </w:pPr>
      <w:bookmarkStart w:id="294" w:name="Par6577"/>
      <w:bookmarkEnd w:id="294"/>
      <w:r w:rsidRPr="00D512E6">
        <w:rPr>
          <w:rFonts w:ascii="Times New Roman" w:hAnsi="Times New Roman" w:cs="Times New Roman"/>
          <w:sz w:val="12"/>
          <w:szCs w:val="12"/>
        </w:rPr>
        <w:t>3.1. Цели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EC17CA">
      <w:pPr>
        <w:widowControl w:val="0"/>
        <w:autoSpaceDE w:val="0"/>
        <w:autoSpaceDN w:val="0"/>
        <w:adjustRightInd w:val="0"/>
        <w:spacing w:after="0" w:line="240" w:lineRule="auto"/>
        <w:ind w:firstLine="540"/>
        <w:jc w:val="both"/>
        <w:rPr>
          <w:rFonts w:ascii="Times New Roman" w:hAnsi="Times New Roman" w:cs="Times New Roman"/>
          <w:sz w:val="12"/>
          <w:szCs w:val="12"/>
        </w:rPr>
      </w:pPr>
      <w:hyperlink r:id="rId91" w:history="1">
        <w:r w:rsidR="00FC0912" w:rsidRPr="00D512E6">
          <w:rPr>
            <w:rFonts w:ascii="Times New Roman" w:hAnsi="Times New Roman" w:cs="Times New Roman"/>
            <w:color w:val="0000FF"/>
            <w:sz w:val="12"/>
            <w:szCs w:val="12"/>
          </w:rPr>
          <w:t>Концепция</w:t>
        </w:r>
      </w:hyperlink>
      <w:r w:rsidR="00FC0912" w:rsidRPr="00D512E6">
        <w:rPr>
          <w:rFonts w:ascii="Times New Roman" w:hAnsi="Times New Roman" w:cs="Times New Roman"/>
          <w:sz w:val="12"/>
          <w:szCs w:val="12"/>
        </w:rPr>
        <w:t xml:space="preserve"> модернизации российского образования на период до 2010 года определяет цели общего образования на современном этапе. Она подчеркивает необходимость "ориентации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и навыков, а также самостоятельной деятельности и личной ответственности обучающихся, т.е. ключевые компетентности, определяющие современное качество образования". В </w:t>
      </w:r>
      <w:hyperlink r:id="rId92" w:history="1">
        <w:r w:rsidR="00FC0912" w:rsidRPr="00D512E6">
          <w:rPr>
            <w:rFonts w:ascii="Times New Roman" w:hAnsi="Times New Roman" w:cs="Times New Roman"/>
            <w:color w:val="0000FF"/>
            <w:sz w:val="12"/>
            <w:szCs w:val="12"/>
          </w:rPr>
          <w:t>Концепции</w:t>
        </w:r>
      </w:hyperlink>
      <w:r w:rsidR="00FC0912" w:rsidRPr="00D512E6">
        <w:rPr>
          <w:rFonts w:ascii="Times New Roman" w:hAnsi="Times New Roman" w:cs="Times New Roman"/>
          <w:sz w:val="12"/>
          <w:szCs w:val="12"/>
        </w:rPr>
        <w:t xml:space="preserve"> определены также важнейшие задачи воспитания: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федеральном компоненте цели общею образования конкретизируются на каждой его ступени (цели начального общего, основного общего и среднего (полного) общего образования) и по отдельным учебным предметам.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Структура целей изучения отдельных учебных предметов построена с учетом необходимости всестороннего развития личности обучающегося и включает освоение знаний, овладение умениями, воспитание, развитие и практическое применение приобретенных знаний и умений (ключевые компетенции). Все представленные цели равноценны.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3"/>
        <w:rPr>
          <w:rFonts w:ascii="Times New Roman" w:hAnsi="Times New Roman" w:cs="Times New Roman"/>
          <w:sz w:val="12"/>
          <w:szCs w:val="12"/>
        </w:rPr>
      </w:pPr>
      <w:bookmarkStart w:id="295" w:name="Par6583"/>
      <w:bookmarkEnd w:id="295"/>
      <w:r w:rsidRPr="00D512E6">
        <w:rPr>
          <w:rFonts w:ascii="Times New Roman" w:hAnsi="Times New Roman" w:cs="Times New Roman"/>
          <w:sz w:val="12"/>
          <w:szCs w:val="12"/>
        </w:rPr>
        <w:t>3.2. Обязательный минимум содержания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Обязательный минимум содержания основных образовательных программ (далее - обязательный минимум) - обобщенное содержание образования, которое каждое образовательное учреждение обязано предоставить обучающимся для обеспечения их конституционного права на получение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Обязательный минимум представлен в форме набора предметных тем (дидактических единиц), включаемых в обязательном порядке в основные образовательные программы начального общего, основного общего, среднего (полного)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Обязательный минимум включает основные ценности и достижения национальной и мировой культуры, фундаментальные научные идеи и факты, определяющие общие мировоззренческие позиции человека и обеспечивающие условия для социализации, интеллектуального и общекультурного развития обучающихся, формирования их социальной и функциональной грамотности.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Обязательный минимум обеспечивает преемственность ступеней общего образования и учебных предметов, представляет обучающимся возможность успешно продолжить образование на последующих ступенях (уровнях)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Обязательный минимум не устанавливает порядок (последовательность) изучения предметных тем (дидактических единиц) в рамках ступеней общего образования и не определяет нормативы учебного времени, отводимые на изучение данной дидактической единицы в рамках учебной программы.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Обязательный минимум представлен в двух форматах. Прямым шрифтом выделено содержание, изучение которого является объектом контроля и оценки в рамках итоговой аттестации выпускников. Прописными буквами выделено содержание, которое подлежит изучению, но не является объектом контроля и не включается в 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Данный способ представления обязательного минимума расширяет вариативность подхода к изучению учебного материала, представляет </w:t>
      </w:r>
      <w:proofErr w:type="spellStart"/>
      <w:r w:rsidRPr="00D512E6">
        <w:rPr>
          <w:rFonts w:ascii="Times New Roman" w:hAnsi="Times New Roman" w:cs="Times New Roman"/>
          <w:sz w:val="12"/>
          <w:szCs w:val="12"/>
        </w:rPr>
        <w:t>возможностьразноуровневого</w:t>
      </w:r>
      <w:proofErr w:type="spellEnd"/>
      <w:r w:rsidRPr="00D512E6">
        <w:rPr>
          <w:rFonts w:ascii="Times New Roman" w:hAnsi="Times New Roman" w:cs="Times New Roman"/>
          <w:sz w:val="12"/>
          <w:szCs w:val="12"/>
        </w:rPr>
        <w:t xml:space="preserve">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3"/>
        <w:rPr>
          <w:rFonts w:ascii="Times New Roman" w:hAnsi="Times New Roman" w:cs="Times New Roman"/>
          <w:sz w:val="12"/>
          <w:szCs w:val="12"/>
        </w:rPr>
      </w:pPr>
      <w:bookmarkStart w:id="296" w:name="Par6593"/>
      <w:bookmarkEnd w:id="296"/>
      <w:r w:rsidRPr="00D512E6">
        <w:rPr>
          <w:rFonts w:ascii="Times New Roman" w:hAnsi="Times New Roman" w:cs="Times New Roman"/>
          <w:sz w:val="12"/>
          <w:szCs w:val="12"/>
        </w:rPr>
        <w:t>3.3. 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Требования к уровню подготовки выпускников (далее - требования) - 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 необходимые для получения государственного документа о достигнутом уровне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Требования разработаны в соответствии с обязательным минимумом, преемственны по ступеням общего образования и учебным предметам.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Требования задаются в </w:t>
      </w:r>
      <w:proofErr w:type="spellStart"/>
      <w:r w:rsidRPr="00D512E6">
        <w:rPr>
          <w:rFonts w:ascii="Times New Roman" w:hAnsi="Times New Roman" w:cs="Times New Roman"/>
          <w:sz w:val="12"/>
          <w:szCs w:val="12"/>
        </w:rPr>
        <w:t>деятельностной</w:t>
      </w:r>
      <w:proofErr w:type="spellEnd"/>
      <w:r w:rsidRPr="00D512E6">
        <w:rPr>
          <w:rFonts w:ascii="Times New Roman" w:hAnsi="Times New Roman" w:cs="Times New Roman"/>
          <w:sz w:val="12"/>
          <w:szCs w:val="12"/>
        </w:rPr>
        <w:t xml:space="preserve"> форме (что в результате изучения данного учебного предмета учащиеся должны знать, уметь, использовать в практической деятельности и повседневной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Требования служат основой разработки контрольно-измерительных материалов для государственной аттестации выпускников образовательных учреждений, реализующих программы основного общего и среднего (полного)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97" w:name="Par6600"/>
      <w:bookmarkEnd w:id="297"/>
      <w:r w:rsidRPr="00D512E6">
        <w:rPr>
          <w:rFonts w:ascii="Times New Roman" w:hAnsi="Times New Roman" w:cs="Times New Roman"/>
          <w:sz w:val="12"/>
          <w:szCs w:val="12"/>
        </w:rPr>
        <w:t>4. Порядок реализации федерального компонента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орган управления образованием, органы управления образованием субъектов Российской Федерации, муниципальные органы управления образованием, администрация аккредитованных образовательных учреждений создают необходимые условия для реализации федерального компонента государственного стандарта общего образования, обеспечивают контроль за выполнением обязательного минимума содержания образования, соблюдением максимального объема учебной нагрузки обучающихся, выполнением требований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орган управления образованием разрабатывает и утверждает на основе федерального компонента государственного стандарта общего образования сопутствующие нормативные акты и документы, обеспечивающие его реализацию: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федеральный базисный учебный план, устанавливающий нормативы учебного времени на освоение учебных предметов федерального компонента по ступеням образования и учебным годам, а также объемы регионального (национально-регионального) компонента государственного стандарта общего образования и компонента образовательного учреждения;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примерные программы по учебным предметам федерального компонента;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контрольно-измерительные материалы для государственной (итоговой) аттестации выпускников на ступенях основного общего и среднего (полного) общего образования по учебным предметам федерального компонента 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критерии присвоения учебным изданиям грифов, допускающих и/или рекомендующих их использование в образовательных учреждениях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Содержание образовательной программы образовательного учреждения, имеющего государственную аккредитацию, в обязательном порядке должно включать федеральный компонент 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 разработке учебных программ, учебников, других учебно-методических материалов на основе федерального компонента допускается: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расширение перечня дидактических единиц в пределах, регламентированных максимальной аудиторной нагрузкой обучающихся, и при условии соблюдения преемственности с обязательными минимумами сопредельных ступеней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конкретизация и детализация дидактических единиц;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определение логически связанного и педагогически обоснованного порядка изучения материала.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Образовательное учреждение обязано ознакомить обучающихся, их родителей (иных законных представителей) с содержанием реализуемых основных образовательных программ общего образования, в том числе с содержанием образовательных программ, превышающих требования федерального компонента 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 неисполнении образовательным учреждением федерального компонента государственного стандарта общего образования родители (иные законные представители) обучающихся вправе предъявить претензии соответствующему образовательному учреждению на основании действующего законодательства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Государственный контроль за исполнением федерального компонента государственного стандарта общего образования является обязательным и осуществляется в форме: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государственной (итоговой) аттестации выпускников образовательных учреждений, реализующих программы основного общего и среднего (полного)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аттестации и аккредитации образовательных учреждений, реализующих программы начального общего, основного общего и среднего (полного)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Образовательные учреждения начального, среднего и высшего профессионального образования, имеющие государственную аккредитацию, не вправе предъявлять требования к уровню подготовки абитуриентов, выходящие за рамки федерального компонента 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Настоящий стандарт - стандарт первого поколения. Он выстроен, минуя крайности, с опорой на реальное понимание состояния школьного дела, с учетом сложного сочетания двух противоборствующих факторов ("ножниц") - возможностей сегодняшнего образования (материально-технических, учебно-методических, кадровых и пр.) и потребностей завтрашнего дня в развитии образования и страны. В этом плане данный стандарт является переходным. Очевидно, что вектор этого перехода направлен в завтра.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D512E6" w:rsidRDefault="00FC0912">
      <w:pPr>
        <w:widowControl w:val="0"/>
        <w:pBdr>
          <w:top w:val="single" w:sz="6" w:space="0" w:color="auto"/>
        </w:pBdr>
        <w:autoSpaceDE w:val="0"/>
        <w:autoSpaceDN w:val="0"/>
        <w:adjustRightInd w:val="0"/>
        <w:spacing w:before="100" w:after="100" w:line="240" w:lineRule="auto"/>
        <w:rPr>
          <w:rFonts w:ascii="Times New Roman" w:hAnsi="Times New Roman" w:cs="Times New Roman"/>
          <w:sz w:val="16"/>
          <w:szCs w:val="16"/>
        </w:rPr>
      </w:pPr>
    </w:p>
    <w:p w:rsidR="005457AD" w:rsidRPr="00D512E6" w:rsidRDefault="005457AD">
      <w:pPr>
        <w:rPr>
          <w:rFonts w:ascii="Times New Roman" w:hAnsi="Times New Roman" w:cs="Times New Roman"/>
          <w:sz w:val="16"/>
          <w:szCs w:val="16"/>
        </w:rPr>
      </w:pPr>
    </w:p>
    <w:sectPr w:rsidR="005457AD" w:rsidRPr="00D512E6" w:rsidSect="00FC0912">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characterSpacingControl w:val="doNotCompress"/>
  <w:compat/>
  <w:rsids>
    <w:rsidRoot w:val="00FC0912"/>
    <w:rsid w:val="002968EE"/>
    <w:rsid w:val="002E32A4"/>
    <w:rsid w:val="005457AD"/>
    <w:rsid w:val="00911AED"/>
    <w:rsid w:val="00D512E6"/>
    <w:rsid w:val="00E37FD5"/>
    <w:rsid w:val="00EC17CA"/>
    <w:rsid w:val="00FC09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7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91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C09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C091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C0912"/>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91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C09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C091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C091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7C616DCD4A034CEBD78BFD9602D21C58527278848EE8AD39B98685461645AAA202DDA4AE51CFCFeDuDE" TargetMode="External"/><Relationship Id="rId18" Type="http://schemas.openxmlformats.org/officeDocument/2006/relationships/hyperlink" Target="consultantplus://offline/ref=F17C616DCD4A034CEBD78BF58402D21C59577F7F8081E8AD39B98685461645AAA202DDA4AE51CFCEeDu7E" TargetMode="External"/><Relationship Id="rId26" Type="http://schemas.openxmlformats.org/officeDocument/2006/relationships/hyperlink" Target="consultantplus://offline/ref=F17C616DCD4A034CEBD78BF58402D21C59577F7F8081E8AD39B98685461645AAA202DDA4AE51CFCDeDu1E" TargetMode="External"/><Relationship Id="rId39" Type="http://schemas.openxmlformats.org/officeDocument/2006/relationships/hyperlink" Target="consultantplus://offline/ref=F17C616DCD4A034CEBD78BF58402D21C59577F7F8081E8AD39B98685461645AAA202DDA4AE51CFCCeDu1E" TargetMode="External"/><Relationship Id="rId21" Type="http://schemas.openxmlformats.org/officeDocument/2006/relationships/hyperlink" Target="consultantplus://offline/ref=F17C616DCD4A034CEBD78BF58402D21C59577F7F8081E8AD39B98685461645AAA202DDA4AE51CFCEeDu3E" TargetMode="External"/><Relationship Id="rId34" Type="http://schemas.openxmlformats.org/officeDocument/2006/relationships/hyperlink" Target="consultantplus://offline/ref=F17C616DCD4A034CEBD78BF58402D21C59577F7F8081E8AD39B98685461645AAA202DDA4AE51CFCCeDu7E" TargetMode="External"/><Relationship Id="rId42" Type="http://schemas.openxmlformats.org/officeDocument/2006/relationships/hyperlink" Target="consultantplus://offline/ref=F17C616DCD4A034CEBD78BF58402D21C59577F7F8081E8AD39B98685461645AAA202DDA4AE51CFCCeDu3E" TargetMode="External"/><Relationship Id="rId47" Type="http://schemas.openxmlformats.org/officeDocument/2006/relationships/hyperlink" Target="consultantplus://offline/ref=F17C616DCD4A034CEBD78BFD9602D21C5956747E8385E8AD39B98685461645AAA202DDA4AE51CFCEeDu3E" TargetMode="External"/><Relationship Id="rId50" Type="http://schemas.openxmlformats.org/officeDocument/2006/relationships/hyperlink" Target="consultantplus://offline/ref=F17C616DCD4A034CEBD78BF58402D21C59577F7F8081E8AD39B98685461645AAA202DDA4AE51CFCBeDu1E" TargetMode="External"/><Relationship Id="rId55" Type="http://schemas.openxmlformats.org/officeDocument/2006/relationships/hyperlink" Target="consultantplus://offline/ref=F17C616DCD4A034CEBD78BF58402D21C59577F7F8081E8AD39B98685461645AAA202DDA4AE51CFCAeDu1E" TargetMode="External"/><Relationship Id="rId63" Type="http://schemas.openxmlformats.org/officeDocument/2006/relationships/hyperlink" Target="consultantplus://offline/ref=F17C616DCD4A034CEBD78BF58402D21C59577F7F8081E8AD39B98685461645AAA202DDA4AE51CFC8eDu5E" TargetMode="External"/><Relationship Id="rId68" Type="http://schemas.openxmlformats.org/officeDocument/2006/relationships/hyperlink" Target="consultantplus://offline/ref=F17C616DCD4A034CEBD79CFF8402D21C5D5772758E81E8AD39B98685461645AAA202DDA4AE51CFCEeDu4E" TargetMode="External"/><Relationship Id="rId76" Type="http://schemas.openxmlformats.org/officeDocument/2006/relationships/hyperlink" Target="consultantplus://offline/ref=F17C616DCD4A034CEBD78BFD9602D21C58527278848EE8AD39B98685461645AAA202DDA4AE51CFCCeDuCE" TargetMode="External"/><Relationship Id="rId84" Type="http://schemas.openxmlformats.org/officeDocument/2006/relationships/hyperlink" Target="consultantplus://offline/ref=F17C616DCD4A034CEBD78BFD9602D21C585675758F8EE8AD39B98685461645AAA202DDA4AE51CFCCeDu4E" TargetMode="External"/><Relationship Id="rId89" Type="http://schemas.openxmlformats.org/officeDocument/2006/relationships/hyperlink" Target="consultantplus://offline/ref=F17C616DCD4A034CEBD79CFF8402D21C55557579818CB5A731E08A8741191ABDA54BD1A5AE51CEeCuEE" TargetMode="External"/><Relationship Id="rId7" Type="http://schemas.openxmlformats.org/officeDocument/2006/relationships/hyperlink" Target="consultantplus://offline/ref=F17C616DCD4A034CEBD78BF58402D21C59577F7F8081E8AD39B98685461645AAA202DDA4AE51CFCFeDu1E" TargetMode="External"/><Relationship Id="rId71" Type="http://schemas.openxmlformats.org/officeDocument/2006/relationships/hyperlink" Target="consultantplus://offline/ref=F17C616DCD4A034CEBD78BFD9602D21C58527278848EE8AD39B98685461645AAA202DDA4AE51CFCCeDu5E" TargetMode="External"/><Relationship Id="rId92" Type="http://schemas.openxmlformats.org/officeDocument/2006/relationships/hyperlink" Target="consultantplus://offline/ref=F17C616DCD4A034CEBD78BFD9602D21C5E50757A8483E8AD39B98685461645AAA202DDA4AE51CFCFeDuDE" TargetMode="External"/><Relationship Id="rId2" Type="http://schemas.openxmlformats.org/officeDocument/2006/relationships/settings" Target="settings.xml"/><Relationship Id="rId16" Type="http://schemas.openxmlformats.org/officeDocument/2006/relationships/hyperlink" Target="consultantplus://offline/ref=F17C616DCD4A034CEBD78BFD9602D21C595672798782E8AD39B98685461645AAA202DDA4AE51CFCFeDuDE" TargetMode="External"/><Relationship Id="rId29" Type="http://schemas.openxmlformats.org/officeDocument/2006/relationships/hyperlink" Target="consultantplus://offline/ref=F17C616DCD4A034CEBD78BF58402D21C59577F7F8081E8AD39B98685461645AAA202DDA4AE51CFCCeDu5E" TargetMode="External"/><Relationship Id="rId11" Type="http://schemas.openxmlformats.org/officeDocument/2006/relationships/hyperlink" Target="consultantplus://offline/ref=F17C616DCD4A034CEBD78BFD9602D21C585675758F8EE8AD39B98685461645AAA202DDA4AE51CFCEeDu4E" TargetMode="External"/><Relationship Id="rId24" Type="http://schemas.openxmlformats.org/officeDocument/2006/relationships/hyperlink" Target="consultantplus://offline/ref=F17C616DCD4A034CEBD78BF58402D21C59577F7F8081E8AD39B98685461645AAA202DDA4AE51CFCDeDu7E" TargetMode="External"/><Relationship Id="rId32" Type="http://schemas.openxmlformats.org/officeDocument/2006/relationships/hyperlink" Target="consultantplus://offline/ref=F17C616DCD4A034CEBD78BF58402D21C59577F7F8081E8AD39B98685461645AAA202DDA4AE51CFCCeDu7E" TargetMode="External"/><Relationship Id="rId37" Type="http://schemas.openxmlformats.org/officeDocument/2006/relationships/hyperlink" Target="consultantplus://offline/ref=F17C616DCD4A034CEBD78BF58402D21C59577F7F8081E8AD39B98685461645AAA202DDA4AE51CFCCeDu1E" TargetMode="External"/><Relationship Id="rId40" Type="http://schemas.openxmlformats.org/officeDocument/2006/relationships/hyperlink" Target="consultantplus://offline/ref=F17C616DCD4A034CEBD78BF58402D21C59577F7F8081E8AD39B98685461645AAA202DDA4AE51CFCCeDu1E" TargetMode="External"/><Relationship Id="rId45" Type="http://schemas.openxmlformats.org/officeDocument/2006/relationships/hyperlink" Target="consultantplus://offline/ref=F17C616DCD4A034CEBD78BFD9602D21C5956747E8385E8AD39B98685461645AAA202DDA4AE51CFCEeDu0E" TargetMode="External"/><Relationship Id="rId53" Type="http://schemas.openxmlformats.org/officeDocument/2006/relationships/hyperlink" Target="consultantplus://offline/ref=F17C616DCD4A034CEBD78BF58402D21C59577F7F8081E8AD39B98685461645AAA202DDA4AE51CFCAeDu5E" TargetMode="External"/><Relationship Id="rId58" Type="http://schemas.openxmlformats.org/officeDocument/2006/relationships/hyperlink" Target="consultantplus://offline/ref=F17C616DCD4A034CEBD78BF58402D21C59577F7F8081E8AD39B98685461645AAA202DDA4AE51CFC9eDu5E" TargetMode="External"/><Relationship Id="rId66" Type="http://schemas.openxmlformats.org/officeDocument/2006/relationships/hyperlink" Target="consultantplus://offline/ref=F17C616DCD4A034CEBD78BF58402D21C59577F7F8081E8AD39B98685461645AAA202DDA4AE51CFC8eDu3E" TargetMode="External"/><Relationship Id="rId74" Type="http://schemas.openxmlformats.org/officeDocument/2006/relationships/hyperlink" Target="consultantplus://offline/ref=F17C616DCD4A034CEBD78BFD9602D21C58527278848EE8AD39B98685461645AAA202DDA4AE51CFCCeDu2E" TargetMode="External"/><Relationship Id="rId79" Type="http://schemas.openxmlformats.org/officeDocument/2006/relationships/hyperlink" Target="consultantplus://offline/ref=F17C616DCD4A034CEBD78BFD9602D21C58527278848EE8AD39B98685461645AAA202DDA4AE51CFCBeDu0E" TargetMode="External"/><Relationship Id="rId87" Type="http://schemas.openxmlformats.org/officeDocument/2006/relationships/hyperlink" Target="consultantplus://offline/ref=F17C616DCD4A034CEBD78BF58402D21C59577F7F8081E8AD39B98685461645AAA202DDA4AE51CFC7eDuDE" TargetMode="External"/><Relationship Id="rId5" Type="http://schemas.openxmlformats.org/officeDocument/2006/relationships/hyperlink" Target="consultantplus://offline/ref=F17C616DCD4A034CEBD78BFD9602D21C5852777A8786E8AD39B98685461645AAA202DDA4AE51CFCFeDu1E" TargetMode="External"/><Relationship Id="rId61" Type="http://schemas.openxmlformats.org/officeDocument/2006/relationships/hyperlink" Target="consultantplus://offline/ref=F17C616DCD4A034CEBD78BF58402D21C59577F7F8081E8AD39B98685461645AAA202DDA4AE51CFC9eDu3E" TargetMode="External"/><Relationship Id="rId82" Type="http://schemas.openxmlformats.org/officeDocument/2006/relationships/hyperlink" Target="consultantplus://offline/ref=F17C616DCD4A034CEBD78BF58402D21C59577F7F8081E8AD39B98685461645AAA202DDA4AE51CFC7eDu1E" TargetMode="External"/><Relationship Id="rId90" Type="http://schemas.openxmlformats.org/officeDocument/2006/relationships/hyperlink" Target="consultantplus://offline/ref=F17C616DCD4A034CEBD782E49102D21C5D56737C8481E8AD39B98685461645AAA202DDA4AE51CFCEeDu1E" TargetMode="External"/><Relationship Id="rId95" Type="http://schemas.microsoft.com/office/2007/relationships/stylesWithEffects" Target="stylesWithEffects.xml"/><Relationship Id="rId19" Type="http://schemas.openxmlformats.org/officeDocument/2006/relationships/hyperlink" Target="consultantplus://offline/ref=F17C616DCD4A034CEBD78BF58402D21C59577F7F8081E8AD39B98685461645AAA202DDA4AE51CFCEeDu1E" TargetMode="External"/><Relationship Id="rId14" Type="http://schemas.openxmlformats.org/officeDocument/2006/relationships/hyperlink" Target="consultantplus://offline/ref=F17C616DCD4A034CEBD78BF58402D21C59577F7F8081E8AD39B98685461645AAA202DDA4AE51CFCFeDuCE" TargetMode="External"/><Relationship Id="rId22" Type="http://schemas.openxmlformats.org/officeDocument/2006/relationships/hyperlink" Target="consultantplus://offline/ref=F17C616DCD4A034CEBD78BF58402D21C59577F7F8081E8AD39B98685461645AAA202DDA4AE51CFCEeDuDE" TargetMode="External"/><Relationship Id="rId27" Type="http://schemas.openxmlformats.org/officeDocument/2006/relationships/hyperlink" Target="consultantplus://offline/ref=F17C616DCD4A034CEBD78BF58402D21C59577F7F8081E8AD39B98685461645AAA202DDA4AE51CFCDeDu3E" TargetMode="External"/><Relationship Id="rId30" Type="http://schemas.openxmlformats.org/officeDocument/2006/relationships/hyperlink" Target="consultantplus://offline/ref=F17C616DCD4A034CEBD78BF58402D21C59577F7F8081E8AD39B98685461645AAA202DDA4AE51CFCCeDu7E" TargetMode="External"/><Relationship Id="rId35" Type="http://schemas.openxmlformats.org/officeDocument/2006/relationships/hyperlink" Target="consultantplus://offline/ref=F17C616DCD4A034CEBD78BF58402D21C59577F7F8081E8AD39B98685461645AAA202DDA4AE51CFCCeDu7E" TargetMode="External"/><Relationship Id="rId43" Type="http://schemas.openxmlformats.org/officeDocument/2006/relationships/hyperlink" Target="consultantplus://offline/ref=F17C616DCD4A034CEBD78BF58402D21C59577F7F8081E8AD39B98685461645AAA202DDA4AE51CFCCeDuDE" TargetMode="External"/><Relationship Id="rId48" Type="http://schemas.openxmlformats.org/officeDocument/2006/relationships/hyperlink" Target="consultantplus://offline/ref=F17C616DCD4A034CEBD78BFD9602D21C5956747E8385E8AD39B98685461645AAA202DDA4AE51CFCEeDuDE" TargetMode="External"/><Relationship Id="rId56" Type="http://schemas.openxmlformats.org/officeDocument/2006/relationships/hyperlink" Target="consultantplus://offline/ref=F17C616DCD4A034CEBD78BF58402D21C59577F7F8081E8AD39B98685461645AAA202DDA4AE51CFCAeDu3E" TargetMode="External"/><Relationship Id="rId64" Type="http://schemas.openxmlformats.org/officeDocument/2006/relationships/hyperlink" Target="consultantplus://offline/ref=F17C616DCD4A034CEBD78BF58402D21C59577F7F8081E8AD39B98685461645AAA202DDA4AE51CFC8eDu7E" TargetMode="External"/><Relationship Id="rId69" Type="http://schemas.openxmlformats.org/officeDocument/2006/relationships/hyperlink" Target="consultantplus://offline/ref=F17C616DCD4A034CEBD78BF58402D21C59577F7F8081E8AD39B98685461645AAA202DDA4AE51CFC7eDu5E" TargetMode="External"/><Relationship Id="rId77" Type="http://schemas.openxmlformats.org/officeDocument/2006/relationships/hyperlink" Target="consultantplus://offline/ref=F17C616DCD4A034CEBD782E49102D21C5553747E828CB5A731E08A8741191ABDA54BD1A5AE51CEeCuCE" TargetMode="External"/><Relationship Id="rId8" Type="http://schemas.openxmlformats.org/officeDocument/2006/relationships/hyperlink" Target="consultantplus://offline/ref=F17C616DCD4A034CEBD78BFD9602D21C5956747E8385E8AD39B98685461645AAA202DDA4AE51CFCFeDu1E" TargetMode="External"/><Relationship Id="rId51" Type="http://schemas.openxmlformats.org/officeDocument/2006/relationships/hyperlink" Target="consultantplus://offline/ref=F17C616DCD4A034CEBD78BF58402D21C59577F7F8081E8AD39B98685461645AAA202DDA4AE51CFCBeDu3E" TargetMode="External"/><Relationship Id="rId72" Type="http://schemas.openxmlformats.org/officeDocument/2006/relationships/hyperlink" Target="consultantplus://offline/ref=F17C616DCD4A034CEBD78BFD9602D21C58527278848EE8AD39B98685461645AAA202DDA4AE51CFCCeDu0E" TargetMode="External"/><Relationship Id="rId80" Type="http://schemas.openxmlformats.org/officeDocument/2006/relationships/hyperlink" Target="consultantplus://offline/ref=F17C616DCD4A034CEBD78BFD9602D21C58527278848EE8AD39B98685461645AAA202DDA4AE51CFCBeDu1E" TargetMode="External"/><Relationship Id="rId85" Type="http://schemas.openxmlformats.org/officeDocument/2006/relationships/hyperlink" Target="consultantplus://offline/ref=F17C616DCD4A034CEBD78BFD9602D21C585675758F8EE8AD39B98685461645AAA202DDA4AE51CFCCeDu5E"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F17C616DCD4A034CEBD78BFD9602D21C5852777A8786E8AD39B98685461645AAA202DDA4AE51CFCFeDu1E" TargetMode="External"/><Relationship Id="rId17" Type="http://schemas.openxmlformats.org/officeDocument/2006/relationships/hyperlink" Target="consultantplus://offline/ref=F17C616DCD4A034CEBD78BF58402D21C59577F7F8081E8AD39B98685461645AAA202DDA4AE51CFCEeDu6E" TargetMode="External"/><Relationship Id="rId25" Type="http://schemas.openxmlformats.org/officeDocument/2006/relationships/hyperlink" Target="consultantplus://offline/ref=F17C616DCD4A034CEBD78BFD9602D21C5852777A8786E8AD39B98685461645AAA202DDA4AE51CFCFeDu1E" TargetMode="External"/><Relationship Id="rId33" Type="http://schemas.openxmlformats.org/officeDocument/2006/relationships/hyperlink" Target="consultantplus://offline/ref=F17C616DCD4A034CEBD78BF58402D21C59577F7F8081E8AD39B98685461645AAA202DDA4AE51CFCCeDu7E" TargetMode="External"/><Relationship Id="rId38" Type="http://schemas.openxmlformats.org/officeDocument/2006/relationships/hyperlink" Target="consultantplus://offline/ref=F17C616DCD4A034CEBD78BF58402D21C59577F7F8081E8AD39B98685461645AAA202DDA4AE51CFCCeDu1E" TargetMode="External"/><Relationship Id="rId46" Type="http://schemas.openxmlformats.org/officeDocument/2006/relationships/hyperlink" Target="consultantplus://offline/ref=F17C616DCD4A034CEBD78BF58402D21C59577F7F8081E8AD39B98685461645AAA202DDA4AE51CFCBeDu5E" TargetMode="External"/><Relationship Id="rId59" Type="http://schemas.openxmlformats.org/officeDocument/2006/relationships/hyperlink" Target="consultantplus://offline/ref=F17C616DCD4A034CEBD78BF58402D21C59577F7F8081E8AD39B98685461645AAA202DDA4AE51CFC9eDu7E" TargetMode="External"/><Relationship Id="rId67" Type="http://schemas.openxmlformats.org/officeDocument/2006/relationships/hyperlink" Target="consultantplus://offline/ref=F17C616DCD4A034CEBD78BF58402D21C59577F7F8081E8AD39B98685461645AAA202DDA4AE51CFC8eDuDE" TargetMode="External"/><Relationship Id="rId20" Type="http://schemas.openxmlformats.org/officeDocument/2006/relationships/hyperlink" Target="consultantplus://offline/ref=F17C616DCD4A034CEBD78BF58402D21C59577F7F8081E8AD39B98685461645AAA202DDA4AE51CFCEeDu2E" TargetMode="External"/><Relationship Id="rId41" Type="http://schemas.openxmlformats.org/officeDocument/2006/relationships/hyperlink" Target="consultantplus://offline/ref=F17C616DCD4A034CEBD78BF58402D21C59577F7F8081E8AD39B98685461645AAA202DDA4AE51CFCCeDu1E" TargetMode="External"/><Relationship Id="rId54" Type="http://schemas.openxmlformats.org/officeDocument/2006/relationships/hyperlink" Target="consultantplus://offline/ref=F17C616DCD4A034CEBD78BF58402D21C59577F7F8081E8AD39B98685461645AAA202DDA4AE51CFCAeDu7E" TargetMode="External"/><Relationship Id="rId62" Type="http://schemas.openxmlformats.org/officeDocument/2006/relationships/hyperlink" Target="consultantplus://offline/ref=F17C616DCD4A034CEBD78BF58402D21C59577F7F8081E8AD39B98685461645AAA202DDA4AE51CFC9eDuDE" TargetMode="External"/><Relationship Id="rId70" Type="http://schemas.openxmlformats.org/officeDocument/2006/relationships/hyperlink" Target="consultantplus://offline/ref=F17C616DCD4A034CEBD78BFD9602D21C58527278848EE8AD39B98685461645AAA202DDA4AE51CFCDeDuCE" TargetMode="External"/><Relationship Id="rId75" Type="http://schemas.openxmlformats.org/officeDocument/2006/relationships/hyperlink" Target="consultantplus://offline/ref=F17C616DCD4A034CEBD78BF58402D21C59577F7F8081E8AD39B98685461645AAA202DDA4AE51CFC7eDu7E" TargetMode="External"/><Relationship Id="rId83" Type="http://schemas.openxmlformats.org/officeDocument/2006/relationships/hyperlink" Target="consultantplus://offline/ref=F17C616DCD4A034CEBD78BF58402D21C59577F7F8081E8AD39B98685461645AAA202DDA4AE51CFC7eDu3E" TargetMode="External"/><Relationship Id="rId88" Type="http://schemas.openxmlformats.org/officeDocument/2006/relationships/hyperlink" Target="consultantplus://offline/ref=F17C616DCD4A034CEBD78BFD9602D21C5E50757A8483E8AD39B98685461645AAA202DDA4AE51CFCFeDuDE" TargetMode="External"/><Relationship Id="rId91" Type="http://schemas.openxmlformats.org/officeDocument/2006/relationships/hyperlink" Target="consultantplus://offline/ref=F17C616DCD4A034CEBD78BFD9602D21C5E50757A8483E8AD39B98685461645AAA202DDA4AE51CFCFeDuDE" TargetMode="External"/><Relationship Id="rId1" Type="http://schemas.openxmlformats.org/officeDocument/2006/relationships/styles" Target="styles.xml"/><Relationship Id="rId6" Type="http://schemas.openxmlformats.org/officeDocument/2006/relationships/hyperlink" Target="consultantplus://offline/ref=F17C616DCD4A034CEBD78BFD9602D21C58527278848EE8AD39B98685461645AAA202DDA4AE51CFCFeDu1E" TargetMode="External"/><Relationship Id="rId15" Type="http://schemas.openxmlformats.org/officeDocument/2006/relationships/hyperlink" Target="consultantplus://offline/ref=F17C616DCD4A034CEBD78BFD9602D21C5956747E8385E8AD39B98685461645AAA202DDA4AE51CFCFeDuDE" TargetMode="External"/><Relationship Id="rId23" Type="http://schemas.openxmlformats.org/officeDocument/2006/relationships/hyperlink" Target="consultantplus://offline/ref=F17C616DCD4A034CEBD78BF58402D21C59577F7F8081E8AD39B98685461645AAA202DDA4AE51CFCDeDu5E" TargetMode="External"/><Relationship Id="rId28" Type="http://schemas.openxmlformats.org/officeDocument/2006/relationships/hyperlink" Target="consultantplus://offline/ref=F17C616DCD4A034CEBD78BF58402D21C59577F7F8081E8AD39B98685461645AAA202DDA4AE51CFCDeDuDE" TargetMode="External"/><Relationship Id="rId36" Type="http://schemas.openxmlformats.org/officeDocument/2006/relationships/hyperlink" Target="consultantplus://offline/ref=F17C616DCD4A034CEBD78BF58402D21C59577F7F8081E8AD39B98685461645AAA202DDA4AE51CFCCeDu1E" TargetMode="External"/><Relationship Id="rId49" Type="http://schemas.openxmlformats.org/officeDocument/2006/relationships/hyperlink" Target="consultantplus://offline/ref=F17C616DCD4A034CEBD78BF58402D21C59577F7F8081E8AD39B98685461645AAA202DDA4AE51CFCBeDu7E" TargetMode="External"/><Relationship Id="rId57" Type="http://schemas.openxmlformats.org/officeDocument/2006/relationships/hyperlink" Target="consultantplus://offline/ref=F17C616DCD4A034CEBD78BF58402D21C59577F7F8081E8AD39B98685461645AAA202DDA4AE51CFCAeDuDE" TargetMode="External"/><Relationship Id="rId10" Type="http://schemas.openxmlformats.org/officeDocument/2006/relationships/hyperlink" Target="consultantplus://offline/ref=F17C616DCD4A034CEBD78BFD9602D21C585D7E7C8682E8AD39B9868546e1u6E" TargetMode="External"/><Relationship Id="rId31" Type="http://schemas.openxmlformats.org/officeDocument/2006/relationships/hyperlink" Target="consultantplus://offline/ref=F17C616DCD4A034CEBD78BF58402D21C59577F7F8081E8AD39B98685461645AAA202DDA4AE51CFCCeDu7E" TargetMode="External"/><Relationship Id="rId44" Type="http://schemas.openxmlformats.org/officeDocument/2006/relationships/hyperlink" Target="consultantplus://offline/ref=F17C616DCD4A034CEBD78BFD9602D21C5956747E8385E8AD39B98685461645AAA202DDA4AE51CFCEeDu6E" TargetMode="External"/><Relationship Id="rId52" Type="http://schemas.openxmlformats.org/officeDocument/2006/relationships/hyperlink" Target="consultantplus://offline/ref=F17C616DCD4A034CEBD78BF58402D21C59577F7F8081E8AD39B98685461645AAA202DDA4AE51CFCBeDuDE" TargetMode="External"/><Relationship Id="rId60" Type="http://schemas.openxmlformats.org/officeDocument/2006/relationships/hyperlink" Target="consultantplus://offline/ref=F17C616DCD4A034CEBD78BF58402D21C59577F7F8081E8AD39B98685461645AAA202DDA4AE51CFC9eDu1E" TargetMode="External"/><Relationship Id="rId65" Type="http://schemas.openxmlformats.org/officeDocument/2006/relationships/hyperlink" Target="consultantplus://offline/ref=F17C616DCD4A034CEBD78BF58402D21C59577F7F8081E8AD39B98685461645AAA202DDA4AE51CFC8eDu1E" TargetMode="External"/><Relationship Id="rId73" Type="http://schemas.openxmlformats.org/officeDocument/2006/relationships/hyperlink" Target="consultantplus://offline/ref=F17C616DCD4A034CEBD78BFD9602D21C58527278848EE8AD39B98685461645AAA202DDA4AE51CFCCeDu1E" TargetMode="External"/><Relationship Id="rId78" Type="http://schemas.openxmlformats.org/officeDocument/2006/relationships/hyperlink" Target="consultantplus://offline/ref=F17C616DCD4A034CEBD78BFD9602D21C58527278848EE8AD39B98685461645AAA202DDA4AE51CFCBeDu5E" TargetMode="External"/><Relationship Id="rId81" Type="http://schemas.openxmlformats.org/officeDocument/2006/relationships/hyperlink" Target="consultantplus://offline/ref=F17C616DCD4A034CEBD78BFD9602D21C58527278848EE8AD39B98685461645AAA202DDA4AE51CFCBeDu2E" TargetMode="External"/><Relationship Id="rId86" Type="http://schemas.openxmlformats.org/officeDocument/2006/relationships/hyperlink" Target="consultantplus://offline/ref=F17C616DCD4A034CEBD78BFD9602D21C585675758F8EE8AD39B98685461645AAA202DDA4AE51CFCCeDu6E" TargetMode="External"/><Relationship Id="rId94" Type="http://schemas.openxmlformats.org/officeDocument/2006/relationships/theme" Target="theme/theme1.xml"/><Relationship Id="rId4" Type="http://schemas.openxmlformats.org/officeDocument/2006/relationships/hyperlink" Target="consultantplus://offline/ref=F17C616DCD4A034CEBD78BFD9602D21C585675758F8EE8AD39B98685461645AAA202DDA4AE51CFCFeDu1E" TargetMode="External"/><Relationship Id="rId9" Type="http://schemas.openxmlformats.org/officeDocument/2006/relationships/hyperlink" Target="consultantplus://offline/ref=F17C616DCD4A034CEBD78BFD9602D21C595672798782E8AD39B98685461645AAA202DDA4AE51CFCFeDu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66642</Words>
  <Characters>379866</Characters>
  <Application>Microsoft Office Word</Application>
  <DocSecurity>0</DocSecurity>
  <Lines>3165</Lines>
  <Paragraphs>891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School20</dc:creator>
  <cp:lastModifiedBy>Client1</cp:lastModifiedBy>
  <cp:revision>2</cp:revision>
  <dcterms:created xsi:type="dcterms:W3CDTF">2016-02-14T16:36:00Z</dcterms:created>
  <dcterms:modified xsi:type="dcterms:W3CDTF">2016-02-14T16:36:00Z</dcterms:modified>
</cp:coreProperties>
</file>