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C0" w:rsidRPr="006D24C0" w:rsidRDefault="006D24C0" w:rsidP="006D24C0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СТАНДАРТ СРЕДНЕГО (ПОЛНОГО) ОБЩЕГО ОБРАЗОВАНИЯ ПО ГЕОГРАФИИ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Par5213"/>
      <w:bookmarkEnd w:id="0"/>
      <w:r w:rsidRPr="006D24C0">
        <w:rPr>
          <w:rFonts w:ascii="Times New Roman" w:hAnsi="Times New Roman" w:cs="Times New Roman"/>
          <w:sz w:val="24"/>
          <w:szCs w:val="24"/>
        </w:rPr>
        <w:t>Базовый уровень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Изучение географии на базовом уровне среднего (полного) общего образования направлено на достижение следующих целей: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овладение умениями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процессов и явлений;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воспитание патриотизма, толерантности, уважения к другим народам и культурам; бережного отношения к окружающей среде;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1" w:name="Par5222"/>
      <w:bookmarkEnd w:id="1"/>
      <w:r w:rsidRPr="006D24C0">
        <w:rPr>
          <w:rFonts w:ascii="Times New Roman" w:hAnsi="Times New Roman" w:cs="Times New Roman"/>
          <w:sz w:val="24"/>
          <w:szCs w:val="24"/>
        </w:rPr>
        <w:t>Обязательный минимум содержания</w:t>
      </w:r>
    </w:p>
    <w:p w:rsidR="006D24C0" w:rsidRPr="006D24C0" w:rsidRDefault="006D24C0" w:rsidP="006D24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основных образовательных программ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Современные методы географических исследований. Источники географической информации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География как наука. Традиционные и новые методы географических исследований. Виды географической информации, ее роль и использование в жизни людей.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2" w:name="Par5229"/>
      <w:bookmarkEnd w:id="2"/>
      <w:r w:rsidRPr="006D24C0">
        <w:rPr>
          <w:rFonts w:ascii="Times New Roman" w:hAnsi="Times New Roman" w:cs="Times New Roman"/>
          <w:sz w:val="24"/>
          <w:szCs w:val="24"/>
        </w:rPr>
        <w:t>Природа и человек в современном мире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Оценка обеспеченности человечества основными видами природных ресурсов. Анализ карт природопользования с целью выявления районов острых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3" w:name="Par5234"/>
      <w:bookmarkEnd w:id="3"/>
      <w:r w:rsidRPr="006D24C0">
        <w:rPr>
          <w:rFonts w:ascii="Times New Roman" w:hAnsi="Times New Roman" w:cs="Times New Roman"/>
          <w:sz w:val="24"/>
          <w:szCs w:val="24"/>
        </w:rPr>
        <w:t>Население мира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Оценка основных показателей уровня и качества жизни населения. Анализ карт населения.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4" w:name="Par5239"/>
      <w:bookmarkEnd w:id="4"/>
      <w:r w:rsidRPr="006D24C0">
        <w:rPr>
          <w:rFonts w:ascii="Times New Roman" w:hAnsi="Times New Roman" w:cs="Times New Roman"/>
          <w:sz w:val="24"/>
          <w:szCs w:val="24"/>
        </w:rPr>
        <w:t>География мирового хозяйства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5" w:name="Par5244"/>
      <w:bookmarkEnd w:id="5"/>
      <w:r w:rsidRPr="006D24C0">
        <w:rPr>
          <w:rFonts w:ascii="Times New Roman" w:hAnsi="Times New Roman" w:cs="Times New Roman"/>
          <w:sz w:val="24"/>
          <w:szCs w:val="24"/>
        </w:rPr>
        <w:t>Регионы и страны мира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Многообразие стран мира и их типы. Современная политическая карта мира. 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6" w:name="Par5249"/>
      <w:bookmarkEnd w:id="6"/>
      <w:r w:rsidRPr="006D24C0">
        <w:rPr>
          <w:rFonts w:ascii="Times New Roman" w:hAnsi="Times New Roman" w:cs="Times New Roman"/>
          <w:sz w:val="24"/>
          <w:szCs w:val="24"/>
        </w:rPr>
        <w:t>Россия в современном мире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Анализ и объяснение особенностей современного геополитического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геоэкономического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положения России. Определение основных направлений внешних экономических связей России с наиболее развитыми странами мира.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7" w:name="Par5254"/>
      <w:bookmarkEnd w:id="7"/>
      <w:r w:rsidRPr="006D24C0">
        <w:rPr>
          <w:rFonts w:ascii="Times New Roman" w:hAnsi="Times New Roman" w:cs="Times New Roman"/>
          <w:sz w:val="24"/>
          <w:szCs w:val="24"/>
        </w:rPr>
        <w:t>Географические аспекты современных глобальных проблем человечества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геоэкологическая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8" w:name="Par5259"/>
      <w:bookmarkEnd w:id="8"/>
      <w:r w:rsidRPr="006D24C0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В результате изучения географии на базовом уровне ученик должен: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lastRenderedPageBreak/>
        <w:t>- основные географические понятия и термины; традиционные и новые методы географических исследований;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особенности современного геополитического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геоэкономического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положения России, ее роль в международном географическом разделении труда;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уметь: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объектов, процессов и явлений;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оценивать и объяснять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геоэкологическими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сопоставлять географические карты различной тематики;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D24C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D24C0">
        <w:rPr>
          <w:rFonts w:ascii="Times New Roman" w:hAnsi="Times New Roman" w:cs="Times New Roman"/>
          <w:sz w:val="24"/>
          <w:szCs w:val="24"/>
        </w:rPr>
        <w:t>: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выявления и объяснения географических аспектов различных текущих событий и ситуаций;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нахождения и применения географической информации, включая карты, статистические материалы,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ситуации в России, других странах и регионах мира, тенденций их возможного развития;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D24C0" w:rsidRPr="006D24C0" w:rsidRDefault="006D24C0" w:rsidP="006D2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9" w:name="Par5280"/>
      <w:bookmarkEnd w:id="9"/>
      <w:r w:rsidRPr="006D24C0">
        <w:rPr>
          <w:rFonts w:ascii="Times New Roman" w:hAnsi="Times New Roman" w:cs="Times New Roman"/>
          <w:sz w:val="24"/>
          <w:szCs w:val="24"/>
        </w:rPr>
        <w:t>Профильный уровень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Изучение географии на профильном уровне среднего (полного) общего образования направлено на достижение следующих целей: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освоение системы географических знаний для понимания предмета и задач </w:t>
      </w:r>
      <w:r w:rsidRPr="006D24C0">
        <w:rPr>
          <w:rFonts w:ascii="Times New Roman" w:hAnsi="Times New Roman" w:cs="Times New Roman"/>
          <w:sz w:val="24"/>
          <w:szCs w:val="24"/>
        </w:rPr>
        <w:lastRenderedPageBreak/>
        <w:t>современной географической науки, ее структуры, тенденций развития; места и роли географии в системе наук, жизни общества, решения его проблем; для подготовки к продолжению образования в выбранной области;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овладение умениями решать комплексные задачи, требующие учета географической ситуации на конкретной территории, моделирования природных, социально-экономических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явлений и процессов с учетом пространственно-временных условий и факторов;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развитие географического мышления для ориентации в проблемах территориальной организации общества, его взаимодействия с природой; навыков грамотного решения бытовых и профессионально-ориентированных задач;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воспитание патриотизма, толерантности к другим народам и культурам; социально-ответственного отношения к окружающей среде в ходе повседневной трудовой и бытовой деятельности;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использование разнообразных географических знаний и умений в быту и в процессе подготовки к будущей профессиональной деятельности; обеспечении безопасности жизнедеятельности и адаптации к условиям окружающей среды.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10" w:name="Par5289"/>
      <w:bookmarkEnd w:id="10"/>
      <w:r w:rsidRPr="006D24C0">
        <w:rPr>
          <w:rFonts w:ascii="Times New Roman" w:hAnsi="Times New Roman" w:cs="Times New Roman"/>
          <w:sz w:val="24"/>
          <w:szCs w:val="24"/>
        </w:rPr>
        <w:t>Обязательный минимум содержания</w:t>
      </w:r>
    </w:p>
    <w:p w:rsidR="006D24C0" w:rsidRPr="006D24C0" w:rsidRDefault="006D24C0" w:rsidP="006D24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основных образовательных программ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11" w:name="Par5292"/>
      <w:bookmarkEnd w:id="11"/>
      <w:r w:rsidRPr="006D24C0">
        <w:rPr>
          <w:rFonts w:ascii="Times New Roman" w:hAnsi="Times New Roman" w:cs="Times New Roman"/>
          <w:sz w:val="24"/>
          <w:szCs w:val="24"/>
        </w:rPr>
        <w:t>География как наука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Предмет и задачи географии. ИСТОРИЯ ФОРМИРОВАНИЯ ГЕОГРАФИЧЕСКИХ ИДЕЙ. МЕСТО ГЕОГРАФИИ В СИСТЕМЕ НАУК. География как естественная и общественная наука. Роль географии и географических знаний в жизни и хозяйственной деятельности. Географическая картина мира. Методы географических исследований. Географические прогнозы.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4C0">
        <w:rPr>
          <w:rFonts w:ascii="Times New Roman" w:hAnsi="Times New Roman" w:cs="Times New Roman"/>
          <w:sz w:val="24"/>
          <w:szCs w:val="24"/>
        </w:rPr>
        <w:t xml:space="preserve">Использование традиционных и новых методов географической науки (картографического, статистического, описательного, полевого, сравнительно-географического, математического, моделирования, аэрокосмического,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геоинформационного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D24C0">
        <w:rPr>
          <w:rFonts w:ascii="Times New Roman" w:hAnsi="Times New Roman" w:cs="Times New Roman"/>
          <w:sz w:val="24"/>
          <w:szCs w:val="24"/>
        </w:rPr>
        <w:t xml:space="preserve"> Географические прогнозы.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12" w:name="Par5297"/>
      <w:bookmarkEnd w:id="12"/>
      <w:r w:rsidRPr="006D24C0">
        <w:rPr>
          <w:rFonts w:ascii="Times New Roman" w:hAnsi="Times New Roman" w:cs="Times New Roman"/>
          <w:sz w:val="24"/>
          <w:szCs w:val="24"/>
        </w:rPr>
        <w:t>Введение в общую географию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Основные теории и концепции современной географической картине мира. Эволюция географической оболочки. Географическое пространство и его составляющие. Пространственная дифференциация и концентрация объектов и явлений. ПОЛЯРИЗАЦИЯ ПРОСТРАНСТВА. ФУНКЦИЯ МЕСТА. Территориальные системы. Пространственные модели в географии. Региональные и глобальные изменения географической среды в результате деятельности человека. Изменяющийся мир Земли.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географии.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Выявление и объяснение факторов формирования географических районов разных типов.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13" w:name="Par5302"/>
      <w:bookmarkEnd w:id="13"/>
      <w:r w:rsidRPr="006D24C0">
        <w:rPr>
          <w:rFonts w:ascii="Times New Roman" w:hAnsi="Times New Roman" w:cs="Times New Roman"/>
          <w:sz w:val="24"/>
          <w:szCs w:val="24"/>
        </w:rPr>
        <w:t>Введение в физическую географию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Физическая география как наука о Земле, ее сущность, структура, методы, источники информации. СИСТЕМА ФИЗИКО-ГЕОГРАФИЧЕСКИХ НАУК. Важнейшие географические особенности Земли как планеты. Рельеф земной поверхности как результат действия эндогенных и экзогенных процессов, </w:t>
      </w:r>
      <w:proofErr w:type="gramStart"/>
      <w:r w:rsidRPr="006D24C0">
        <w:rPr>
          <w:rFonts w:ascii="Times New Roman" w:hAnsi="Times New Roman" w:cs="Times New Roman"/>
          <w:sz w:val="24"/>
          <w:szCs w:val="24"/>
        </w:rPr>
        <w:t>современное</w:t>
      </w:r>
      <w:proofErr w:type="gramEnd"/>
      <w:r w:rsidRPr="006D2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рельефообразование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>. Географические процессы, явления на суше и в океане. Неблагоприятные и опасные природные явления. География природного риска.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Географическая оболочка. ЭТАПЫ РАЗВИТИЯ ГЕОГРАФИЧЕСКОЙ ОБОЛОЧКИ, </w:t>
      </w:r>
      <w:r w:rsidRPr="006D24C0">
        <w:rPr>
          <w:rFonts w:ascii="Times New Roman" w:hAnsi="Times New Roman" w:cs="Times New Roman"/>
          <w:sz w:val="24"/>
          <w:szCs w:val="24"/>
        </w:rPr>
        <w:lastRenderedPageBreak/>
        <w:t>ЕЕ СОСТАВЛЯЮЩИХ И ПРЕДСТАВЛЕНИЙ О НЕЙ. Закономерности эволюции географической оболочки, ее вертикальная и горизонтальная дифференциация. Цикличность и ритмичность процессов в географической оболочке.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Анализ круговорота основных веществ и энергии в географической оболочке.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Природные комплексы. Природные комплексы как системы, их компоненты и свойства. Природные комплексы суши и Мирового океана. Группировка природных комплексов по размерам и сложности организации. Физико-географическое районирование. Природно-антропогенные комплексы.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Анализ изменений природных комплексов разного ранга под влиянием деятельности человека. Составление географических характеристик природных и природно-антропогенных комплексов разного ранга.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14" w:name="Par5310"/>
      <w:bookmarkEnd w:id="14"/>
      <w:r w:rsidRPr="006D24C0">
        <w:rPr>
          <w:rFonts w:ascii="Times New Roman" w:hAnsi="Times New Roman" w:cs="Times New Roman"/>
          <w:sz w:val="24"/>
          <w:szCs w:val="24"/>
        </w:rPr>
        <w:t>Введение в геологию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Геология - наука о строении Земли, ее сущность, структура, источники информации. Состав и строение Земли и земной коры. Геологические объекты и процессы. Развитие земной коры во времени. Этапы геологической истории земной коры. Геологическая хронология. Тектоника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литосферных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плит.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Свойства литосферы: ресурсные, геодинамические, геохимические, геофизические, экологические. Геологическая среда как часть окружающей человека среды.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Обоснование практического значения геологических знаний для обеспечения человечества минерально-сырьевыми ресурсами; для инженерно-хозяйственной деятельности. Изучение изменения геологической среды в результате деятельности человека.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15" w:name="Par5316"/>
      <w:bookmarkEnd w:id="15"/>
      <w:r w:rsidRPr="006D24C0">
        <w:rPr>
          <w:rFonts w:ascii="Times New Roman" w:hAnsi="Times New Roman" w:cs="Times New Roman"/>
          <w:sz w:val="24"/>
          <w:szCs w:val="24"/>
        </w:rPr>
        <w:t>Введение в экономическую и социальную географию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Экономическая и социальная география как наука: ее сущность, структура, методы, источники информации. Система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социально-экономико-географических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наук. Теория экономико-географического положения, его виды, основные компоненты, методы оценки.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Экономико-географическое изучение природных ресурсов, их классификация.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Экономико-географическая оценка природных ресурсов, их территориальных сочетаний, основных типов природопользования.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География населения. Географические аспекты происхождения и расселения современного человека. Динамика численности населения Земли, концепция демографического перехода. Демографическая политика. Неравномерность размещения населения земного шара: основные черты и факторы. Половозрастной состав населения, его занятость, уровень и качество жизни. Миграция.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Геоурбанистика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Этногеография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и география религий.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Составление простейших прогнозов роста и расселения населения мира, отдельных регионов и стран.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География хозяйства. Отраслевая, функциональная и территориальная структуры хозяйства, их изменения под воздействием научно-технической революции. Факторы размещения производства. Географическое разделение труда, факторы его развития. Международные экономические отношения. Мировой рынок товаров и услуг. География международных экономических связей. Специальные экономические зоны как элементы глобальной территориальной структуры хозяйства. ТРАНСНАЦИОНАЛЬНЫЕ КОРПОРАЦИИ И ИХ РОЛЬ В ГЛОБАЛИЗАЦИИ МИРОВОЙ ЭКОНОМИКИ.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Определение специализации отдельных стран и районов. Составление экономико-географической характеристики основных отраслей промышленности, сельского хозяйства, инфраструктуры.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Политическая география и геополитика. Основные идеи и концепции формирования </w:t>
      </w:r>
      <w:r w:rsidRPr="006D24C0">
        <w:rPr>
          <w:rFonts w:ascii="Times New Roman" w:hAnsi="Times New Roman" w:cs="Times New Roman"/>
          <w:sz w:val="24"/>
          <w:szCs w:val="24"/>
        </w:rPr>
        <w:lastRenderedPageBreak/>
        <w:t>мирового геополитического пространства; территориально-политическая организация общества.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Страноведение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регионалистика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>. Функции, методы и тенденции развития. ЦИВИЛИЗАЦИОННЫЕ РЕГИОНЫ МИРА. География объектов природного и культурного наследия.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Составление комплексных страноведческих характеристик.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Современные географические проблемы развития России.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Геополитическое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геоэкономическое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положение России. Проблемы использования природно-ресурсного потенциала. Многонациональность как специфический фактор формирования и развития страны.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Демогеография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и расселение.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Геоэкологическая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ситуация. Географические следствия формирования рыночных отношений. Регионы России.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Учебное моделирование развития и размещения населения и хозяйства России в будущем.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16" w:name="Par5332"/>
      <w:bookmarkEnd w:id="16"/>
      <w:r w:rsidRPr="006D24C0">
        <w:rPr>
          <w:rFonts w:ascii="Times New Roman" w:hAnsi="Times New Roman" w:cs="Times New Roman"/>
          <w:sz w:val="24"/>
          <w:szCs w:val="24"/>
        </w:rPr>
        <w:t>Природопользование и геоэкология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Природа как среда обитания человека. Стремительный рост потребления природных ресурсов. Природно-ресурсный, экологический потенциал территорий, их оценка и меры по сохранению. Геоэкология окружающей среды. Особенности воздействия на окружающую среду различных сфер и отраслей хозяйства. Экологические кризисы, крупнейшие регионы их проявления. Роль географии в решении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проблем. Стратегия устойчивого сбалансированного развития.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Учебное моделирование техногенных изменений окружающей среды и прогнозирование их возможных последствий.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17" w:name="Par5337"/>
      <w:bookmarkEnd w:id="17"/>
      <w:r w:rsidRPr="006D24C0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В результате изучения географии на профильном уровне ученик должен: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особенности современного этапа развития географической науки, ее объект, предмет, структуру, методы и источники географической информации, основные теории и концепции; значение географической науки в решении социально-экономических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проблем человеческого общества;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смысл основных теоретических категорий и понятий, включая географическое положение, географическое районирование, территориальные системы, комплексное географическое страноведение и регионализм, развитие географической оболочки, природопользование и геоэкологию, географическое разделение труда;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уметь: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применять основные положения географической науки для описания и анализа современного мира как сложной, противоречивой и динамичной природно-общественной территориальной системы;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характеризовать разные типы стран и районов, составлять комплексные географические характеристики различных территорий;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проводить учебные исследования,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решать социально значимые географические задачи на основе проведения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геоэкологической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геоэкономической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экспертизы;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D24C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D24C0">
        <w:rPr>
          <w:rFonts w:ascii="Times New Roman" w:hAnsi="Times New Roman" w:cs="Times New Roman"/>
          <w:sz w:val="24"/>
          <w:szCs w:val="24"/>
        </w:rPr>
        <w:t>: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анализа и оценки разных территорий с точки зрения взаимосвязей природных, </w:t>
      </w:r>
      <w:r w:rsidRPr="006D24C0">
        <w:rPr>
          <w:rFonts w:ascii="Times New Roman" w:hAnsi="Times New Roman" w:cs="Times New Roman"/>
          <w:sz w:val="24"/>
          <w:szCs w:val="24"/>
        </w:rPr>
        <w:lastRenderedPageBreak/>
        <w:t>социально-экономических, техногенных объектов и процессов исходя из пространственно-временного их развития;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- описания и объяснения разнообразных явлений в окружающей среде на основе их географической и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геоэкологической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экспертизы;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геологического обоснования инженерно-хозяйственной деятельности, техногенного воздействия на земную кору;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понимания места и роли географической науки в современном мире, в различных сферах жизни общества; подготовки к продолжению образования в выбранной области;</w:t>
      </w:r>
    </w:p>
    <w:p w:rsidR="006D24C0" w:rsidRPr="006D24C0" w:rsidRDefault="006D24C0" w:rsidP="006D24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6D24C0" w:rsidRPr="006D24C0" w:rsidRDefault="006D24C0" w:rsidP="006D24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24C0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6D24C0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D24C0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2447E7" w:rsidRDefault="002447E7"/>
    <w:sectPr w:rsidR="002447E7" w:rsidSect="0024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6D24C0"/>
    <w:rsid w:val="002447E7"/>
    <w:rsid w:val="00322D35"/>
    <w:rsid w:val="00374C13"/>
    <w:rsid w:val="006D24C0"/>
    <w:rsid w:val="007C3893"/>
    <w:rsid w:val="009C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D2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2649</Words>
  <Characters>15105</Characters>
  <Application>Microsoft Office Word</Application>
  <DocSecurity>0</DocSecurity>
  <Lines>125</Lines>
  <Paragraphs>35</Paragraphs>
  <ScaleCrop>false</ScaleCrop>
  <Company>Home</Company>
  <LinksUpToDate>false</LinksUpToDate>
  <CharactersWithSpaces>17719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2014-08-23T09:43:00Z</dcterms:created>
  <dcterms:modified xsi:type="dcterms:W3CDTF">2014-08-23T09:44:00Z</dcterms:modified>
</cp:coreProperties>
</file>