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4A2" w:rsidRPr="0069311B" w:rsidRDefault="00E134A2" w:rsidP="00E13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Муниципальное автономное образовательное учреждение</w:t>
      </w:r>
    </w:p>
    <w:p w:rsidR="00E134A2" w:rsidRPr="0069311B" w:rsidRDefault="00E134A2" w:rsidP="00E13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Омутинская  средняя общеобразовательная школа №2</w:t>
      </w:r>
    </w:p>
    <w:tbl>
      <w:tblPr>
        <w:tblW w:w="16770" w:type="dxa"/>
        <w:tblInd w:w="-1183" w:type="dxa"/>
        <w:tblLayout w:type="fixed"/>
        <w:tblLook w:val="04A0"/>
      </w:tblPr>
      <w:tblGrid>
        <w:gridCol w:w="6755"/>
        <w:gridCol w:w="4405"/>
        <w:gridCol w:w="5610"/>
      </w:tblGrid>
      <w:tr w:rsidR="00E134A2" w:rsidRPr="0069311B" w:rsidTr="00E134A2">
        <w:trPr>
          <w:trHeight w:val="2854"/>
        </w:trPr>
        <w:tc>
          <w:tcPr>
            <w:tcW w:w="6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4A2" w:rsidRPr="0069311B" w:rsidRDefault="00E134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E134A2" w:rsidRPr="0069311B" w:rsidRDefault="00E134A2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на заседании школьного МО </w:t>
            </w:r>
          </w:p>
          <w:p w:rsidR="00E134A2" w:rsidRPr="0069311B" w:rsidRDefault="00E134A2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Протокол  № ____  от  _____________ 2016г.</w:t>
            </w:r>
          </w:p>
          <w:p w:rsidR="00E134A2" w:rsidRPr="0069311B" w:rsidRDefault="00E134A2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 xml:space="preserve">             Руководитель МО _______/___________</w:t>
            </w:r>
          </w:p>
        </w:tc>
        <w:tc>
          <w:tcPr>
            <w:tcW w:w="4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4A2" w:rsidRPr="0069311B" w:rsidRDefault="00E134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E134A2" w:rsidRPr="0069311B" w:rsidRDefault="00E134A2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 МАОУ ОСОШ №2</w:t>
            </w:r>
          </w:p>
          <w:p w:rsidR="00E134A2" w:rsidRPr="0069311B" w:rsidRDefault="00E134A2">
            <w:pPr>
              <w:tabs>
                <w:tab w:val="right" w:pos="3859"/>
              </w:tabs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_________ _____Е.Н.Яковлева</w:t>
            </w: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ab/>
              <w:t>/</w:t>
            </w:r>
          </w:p>
          <w:p w:rsidR="00E134A2" w:rsidRPr="0069311B" w:rsidRDefault="00E134A2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«____» _______________2016 г.</w:t>
            </w:r>
          </w:p>
        </w:tc>
        <w:tc>
          <w:tcPr>
            <w:tcW w:w="5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4A2" w:rsidRPr="0069311B" w:rsidRDefault="00E134A2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E134A2" w:rsidRPr="0069311B" w:rsidRDefault="00E134A2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директор МАОУ ОСОШ№2</w:t>
            </w:r>
          </w:p>
          <w:p w:rsidR="00E134A2" w:rsidRPr="0069311B" w:rsidRDefault="00E134A2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>___________ ______А.Б.Комарова</w:t>
            </w:r>
          </w:p>
          <w:p w:rsidR="00E134A2" w:rsidRPr="0069311B" w:rsidRDefault="00E134A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34A2" w:rsidRPr="0069311B" w:rsidRDefault="00E134A2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</w:rPr>
              <w:t xml:space="preserve">приказ  № ___от «___»____________2016 г </w:t>
            </w:r>
          </w:p>
          <w:p w:rsidR="00E134A2" w:rsidRPr="0069311B" w:rsidRDefault="00E134A2">
            <w:pPr>
              <w:suppressAutoHyphens/>
              <w:autoSpaceDE w:val="0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E134A2" w:rsidRPr="0069311B" w:rsidRDefault="00E134A2" w:rsidP="00E134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E134A2" w:rsidRPr="0069311B" w:rsidRDefault="00E134A2" w:rsidP="00E134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34A2" w:rsidRPr="0069311B" w:rsidRDefault="00E134A2" w:rsidP="00E134A2">
      <w:pPr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9311B">
        <w:rPr>
          <w:rFonts w:ascii="Times New Roman" w:hAnsi="Times New Roman" w:cs="Times New Roman"/>
          <w:sz w:val="24"/>
          <w:szCs w:val="24"/>
        </w:rPr>
        <w:t>Рабочая программа по учебному предмету «Изобразительное искусство»</w:t>
      </w:r>
    </w:p>
    <w:p w:rsidR="00E134A2" w:rsidRPr="0069311B" w:rsidRDefault="00E134A2" w:rsidP="00E134A2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69311B">
        <w:rPr>
          <w:rFonts w:ascii="Times New Roman" w:hAnsi="Times New Roman" w:cs="Times New Roman"/>
          <w:sz w:val="24"/>
          <w:szCs w:val="24"/>
        </w:rPr>
        <w:t>(На основе авторской прогрммы   Б.М.Неменского)</w:t>
      </w:r>
    </w:p>
    <w:p w:rsidR="00E134A2" w:rsidRPr="0069311B" w:rsidRDefault="00E134A2" w:rsidP="00E13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для 7 А,Б,В  классов</w:t>
      </w:r>
    </w:p>
    <w:p w:rsidR="00E134A2" w:rsidRPr="0069311B" w:rsidRDefault="00E134A2" w:rsidP="00E13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 xml:space="preserve">1 час в неделю (34 часа)                                                                                                               </w:t>
      </w:r>
    </w:p>
    <w:p w:rsidR="00E134A2" w:rsidRPr="0069311B" w:rsidRDefault="00E134A2" w:rsidP="00E134A2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9172B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69311B">
        <w:rPr>
          <w:rFonts w:ascii="Times New Roman" w:hAnsi="Times New Roman" w:cs="Times New Roman"/>
          <w:sz w:val="24"/>
          <w:szCs w:val="24"/>
        </w:rPr>
        <w:t>Составитель:  учитель изо</w:t>
      </w:r>
    </w:p>
    <w:p w:rsidR="00E134A2" w:rsidRPr="0069311B" w:rsidRDefault="00E134A2" w:rsidP="00E134A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Торопова Н.А.</w:t>
      </w:r>
    </w:p>
    <w:p w:rsidR="0069311B" w:rsidRDefault="0069311B" w:rsidP="00E134A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E134A2" w:rsidRPr="0069311B" w:rsidRDefault="00E134A2" w:rsidP="00E134A2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2016-2017 учебный год</w:t>
      </w:r>
    </w:p>
    <w:p w:rsidR="0069311B" w:rsidRDefault="0069311B" w:rsidP="007661EA">
      <w:pPr>
        <w:pStyle w:val="a6"/>
        <w:rPr>
          <w:rFonts w:ascii="Times New Roman" w:hAnsi="Times New Roman"/>
          <w:b/>
          <w:sz w:val="24"/>
          <w:szCs w:val="24"/>
        </w:rPr>
      </w:pPr>
    </w:p>
    <w:p w:rsidR="0069311B" w:rsidRDefault="0069311B" w:rsidP="007661EA">
      <w:pPr>
        <w:pStyle w:val="a6"/>
        <w:rPr>
          <w:rFonts w:ascii="Times New Roman" w:hAnsi="Times New Roman"/>
          <w:b/>
          <w:sz w:val="24"/>
          <w:szCs w:val="24"/>
        </w:rPr>
      </w:pPr>
    </w:p>
    <w:p w:rsidR="007661EA" w:rsidRPr="0069311B" w:rsidRDefault="007661EA" w:rsidP="007661EA">
      <w:pPr>
        <w:pStyle w:val="a6"/>
        <w:rPr>
          <w:rFonts w:ascii="Times New Roman" w:hAnsi="Times New Roman"/>
          <w:b/>
          <w:sz w:val="24"/>
          <w:szCs w:val="24"/>
        </w:rPr>
      </w:pPr>
      <w:r w:rsidRPr="0069311B">
        <w:rPr>
          <w:rFonts w:ascii="Times New Roman" w:hAnsi="Times New Roman"/>
          <w:b/>
          <w:sz w:val="24"/>
          <w:szCs w:val="24"/>
        </w:rPr>
        <w:t>1.Пояснительная записка.</w:t>
      </w:r>
    </w:p>
    <w:p w:rsidR="007661EA" w:rsidRPr="0069311B" w:rsidRDefault="007661EA" w:rsidP="007661EA">
      <w:pPr>
        <w:pStyle w:val="a6"/>
        <w:rPr>
          <w:rFonts w:ascii="Times New Roman" w:hAnsi="Times New Roman"/>
          <w:b/>
          <w:sz w:val="24"/>
          <w:szCs w:val="24"/>
        </w:rPr>
      </w:pPr>
      <w:r w:rsidRPr="0069311B">
        <w:rPr>
          <w:rFonts w:ascii="Times New Roman" w:hAnsi="Times New Roman"/>
          <w:b/>
          <w:sz w:val="24"/>
          <w:szCs w:val="24"/>
        </w:rPr>
        <w:t>Статус документа.</w:t>
      </w:r>
    </w:p>
    <w:p w:rsidR="007661EA" w:rsidRPr="0069311B" w:rsidRDefault="007661EA" w:rsidP="007661EA">
      <w:pPr>
        <w:pStyle w:val="a6"/>
        <w:ind w:left="-709"/>
        <w:rPr>
          <w:rFonts w:ascii="Times New Roman" w:hAnsi="Times New Roman"/>
          <w:sz w:val="24"/>
          <w:szCs w:val="24"/>
        </w:rPr>
      </w:pPr>
      <w:r w:rsidRPr="0069311B">
        <w:rPr>
          <w:rFonts w:ascii="Times New Roman" w:hAnsi="Times New Roman"/>
          <w:sz w:val="24"/>
          <w:szCs w:val="24"/>
        </w:rPr>
        <w:t xml:space="preserve">Рабочая программа «Изобразительное искусство» для 7 классов МАОУ ОСОШ№2  разработана на основе  авторской программы Б.М. Неменского, «Изобразительное искусство и художественный труд 1-9 кл.»: прогр. /Сост. Б.М. Неменский.- М.: Просвещение, 2013. Программа детализирует и раскрывает содержание стандарта, определяет общую стратегию обучения, воспитания и развития обучающихся средствами учебного предмета в соответствии с целями изучения изобразительного искусства, которые определены стандартом. искусства. </w:t>
      </w:r>
    </w:p>
    <w:p w:rsidR="007661EA" w:rsidRPr="0069311B" w:rsidRDefault="007661EA" w:rsidP="007661EA">
      <w:pPr>
        <w:pStyle w:val="a6"/>
        <w:ind w:left="-567"/>
        <w:jc w:val="both"/>
        <w:rPr>
          <w:rFonts w:ascii="Times New Roman" w:hAnsi="Times New Roman"/>
          <w:b/>
          <w:iCs/>
          <w:sz w:val="24"/>
          <w:szCs w:val="24"/>
        </w:rPr>
      </w:pPr>
      <w:r w:rsidRPr="0069311B">
        <w:rPr>
          <w:rFonts w:ascii="Times New Roman" w:hAnsi="Times New Roman"/>
          <w:b/>
          <w:iCs/>
          <w:sz w:val="24"/>
          <w:szCs w:val="24"/>
        </w:rPr>
        <w:t>Структура документа</w:t>
      </w:r>
    </w:p>
    <w:p w:rsidR="007661EA" w:rsidRPr="0069311B" w:rsidRDefault="007661EA" w:rsidP="007661EA">
      <w:pPr>
        <w:ind w:left="-567" w:firstLine="708"/>
        <w:jc w:val="both"/>
        <w:rPr>
          <w:rFonts w:ascii="Times New Roman" w:hAnsi="Times New Roman" w:cs="Times New Roman"/>
          <w:color w:val="202020"/>
          <w:spacing w:val="-1"/>
          <w:sz w:val="24"/>
          <w:szCs w:val="24"/>
        </w:rPr>
      </w:pPr>
      <w:r w:rsidRPr="0069311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Программа по ИЗО представляет собой целостный документ, включающий восемь  разделов: </w:t>
      </w:r>
      <w:r w:rsidRPr="0069311B">
        <w:rPr>
          <w:rFonts w:ascii="Times New Roman" w:hAnsi="Times New Roman" w:cs="Times New Roman"/>
          <w:iCs/>
          <w:color w:val="202020"/>
          <w:spacing w:val="-1"/>
          <w:sz w:val="24"/>
          <w:szCs w:val="24"/>
        </w:rPr>
        <w:t xml:space="preserve">пояснительную </w:t>
      </w:r>
      <w:r w:rsidRPr="0069311B">
        <w:rPr>
          <w:rFonts w:ascii="Times New Roman" w:hAnsi="Times New Roman" w:cs="Times New Roman"/>
          <w:iCs/>
          <w:color w:val="202020"/>
          <w:sz w:val="24"/>
          <w:szCs w:val="24"/>
        </w:rPr>
        <w:t>записку; общую характеристику учебного предмета, место учебного предмета, содержание учебного предмета, тематическое планирование</w:t>
      </w:r>
      <w:r w:rsidRPr="0069311B">
        <w:rPr>
          <w:rFonts w:ascii="Times New Roman" w:hAnsi="Times New Roman" w:cs="Times New Roman"/>
          <w:color w:val="202020"/>
          <w:sz w:val="24"/>
          <w:szCs w:val="24"/>
        </w:rPr>
        <w:t xml:space="preserve"> </w:t>
      </w:r>
      <w:r w:rsidRPr="0069311B">
        <w:rPr>
          <w:rFonts w:ascii="Times New Roman" w:hAnsi="Times New Roman" w:cs="Times New Roman"/>
          <w:iCs/>
          <w:color w:val="202020"/>
          <w:sz w:val="24"/>
          <w:szCs w:val="24"/>
        </w:rPr>
        <w:t xml:space="preserve">календарно - тематическое </w:t>
      </w:r>
      <w:r w:rsidRPr="0069311B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планирование </w:t>
      </w:r>
      <w:r w:rsidRPr="0069311B">
        <w:rPr>
          <w:rFonts w:ascii="Times New Roman" w:hAnsi="Times New Roman" w:cs="Times New Roman"/>
          <w:iCs/>
          <w:color w:val="202020"/>
          <w:sz w:val="24"/>
          <w:szCs w:val="24"/>
        </w:rPr>
        <w:t>уроков</w:t>
      </w:r>
      <w:r w:rsidRPr="0069311B">
        <w:rPr>
          <w:rFonts w:ascii="Times New Roman" w:hAnsi="Times New Roman" w:cs="Times New Roman"/>
          <w:color w:val="202020"/>
          <w:sz w:val="24"/>
          <w:szCs w:val="24"/>
        </w:rPr>
        <w:t>;</w:t>
      </w:r>
      <w:r w:rsidRPr="0069311B">
        <w:rPr>
          <w:rFonts w:ascii="Times New Roman" w:hAnsi="Times New Roman" w:cs="Times New Roman"/>
          <w:color w:val="202020"/>
          <w:spacing w:val="-1"/>
          <w:sz w:val="24"/>
          <w:szCs w:val="24"/>
        </w:rPr>
        <w:t>.</w:t>
      </w:r>
      <w:r w:rsidRPr="0069311B">
        <w:rPr>
          <w:rFonts w:ascii="Times New Roman" w:hAnsi="Times New Roman" w:cs="Times New Roman"/>
          <w:iCs/>
          <w:color w:val="202020"/>
          <w:sz w:val="24"/>
          <w:szCs w:val="24"/>
        </w:rPr>
        <w:t xml:space="preserve"> материально-техническое обеспечение;</w:t>
      </w:r>
      <w:r w:rsidRPr="0069311B"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методические приложения, результаты освоения учебного предмета и система их оценки.</w:t>
      </w: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b/>
          <w:bCs/>
          <w:sz w:val="24"/>
          <w:szCs w:val="24"/>
        </w:rPr>
        <w:t>Основные задачи</w:t>
      </w:r>
      <w:r w:rsidRPr="0069311B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искусство»: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формирование опыта смыслового и эмоционально-ценностного восприятия         визуального образа реальности и произведений искусства;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 xml:space="preserve">освоение художественной культуры как формы материального выражения в пространственных формах духовных ценностей;  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формирование понимания эмоционального и ценностного смысла визуально-пространственной формы;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формирование активного, заинтересованного отношения к традициям культуры как к смысловой, эстетической и личностно-значимой ценности;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воспитание уважения к истории культуры своего Отечества, выраженной в ее архитектуре, изобразительном искусстве, в национальных образах предметно-материальной и пространственной среды и понимании красоты человека;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развитие способности ориентироваться в мире современной художественной культуры;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lastRenderedPageBreak/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:rsidR="007661EA" w:rsidRPr="0069311B" w:rsidRDefault="007661EA" w:rsidP="007661EA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7661EA" w:rsidRPr="0069311B" w:rsidRDefault="007661EA" w:rsidP="007661EA">
      <w:pPr>
        <w:pStyle w:val="a7"/>
        <w:numPr>
          <w:ilvl w:val="0"/>
          <w:numId w:val="1"/>
        </w:numPr>
        <w:jc w:val="center"/>
        <w:rPr>
          <w:b/>
          <w:bCs/>
        </w:rPr>
      </w:pPr>
      <w:r w:rsidRPr="0069311B">
        <w:rPr>
          <w:b/>
          <w:bCs/>
        </w:rPr>
        <w:t>2.Общая характеристика учебного предмета.</w:t>
      </w:r>
    </w:p>
    <w:p w:rsidR="007661EA" w:rsidRPr="0069311B" w:rsidRDefault="007661EA" w:rsidP="007661EA">
      <w:pPr>
        <w:pStyle w:val="a7"/>
        <w:numPr>
          <w:ilvl w:val="0"/>
          <w:numId w:val="1"/>
        </w:numPr>
        <w:jc w:val="both"/>
      </w:pPr>
      <w:r w:rsidRPr="0069311B">
        <w:tab/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художественно-эстетическое восприятие произведений искусства и окружающей действительности. Изобразительное искусство как школьная дисциплина имеет интегративный характер, она включает в себя основы разных видов визуально-пространственных  искусств — живописи, графики, скульптуры, дизайна, архитектуры, народного и декоративно-прикладного искусства, изображения в зрелищных и экранных искусствах. Содержание курса учитывает возрастание роли визуального образа как средства познания, коммуникации и профессиональной деятельности в условиях современности.</w:t>
      </w:r>
    </w:p>
    <w:p w:rsidR="007661EA" w:rsidRPr="0069311B" w:rsidRDefault="007661EA" w:rsidP="007661EA">
      <w:pPr>
        <w:pStyle w:val="a7"/>
        <w:numPr>
          <w:ilvl w:val="0"/>
          <w:numId w:val="1"/>
        </w:numPr>
        <w:jc w:val="both"/>
      </w:pPr>
      <w:r w:rsidRPr="0069311B">
        <w:tab/>
        <w:t>Освоение изобразительного искусства в основной школе — продолжение художественно-эстетического образования, воспитания учащихся в начальной школе и опирается на полученный ими художественный опыт.</w:t>
      </w:r>
    </w:p>
    <w:p w:rsidR="007661EA" w:rsidRPr="0069311B" w:rsidRDefault="007661EA" w:rsidP="007661EA">
      <w:pPr>
        <w:pStyle w:val="a7"/>
        <w:numPr>
          <w:ilvl w:val="0"/>
          <w:numId w:val="1"/>
        </w:numPr>
        <w:jc w:val="both"/>
      </w:pPr>
      <w:r w:rsidRPr="0069311B">
        <w:tab/>
        <w:t xml:space="preserve">Программа «Изобразительное искусство. 5—9 классы» создана в соответствии с требованиями Федерального государственного образовательного стандарта основного общего образования, Концепции духовно-нравственного развития и воспитания личности гражданина России. Эта программа является продуктом комплексного проекта, созданного на основе системной исследовательской и экспериментальной работы коллектива специалистов.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Смысловая и логическая последовательность программы обеспечивает </w:t>
      </w:r>
      <w:r w:rsidRPr="0069311B">
        <w:rPr>
          <w:b/>
          <w:bCs/>
        </w:rPr>
        <w:t>целостность учебного процесса</w:t>
      </w:r>
      <w:r w:rsidRPr="0069311B">
        <w:t xml:space="preserve"> и преемственность этапов обучения. </w:t>
      </w:r>
    </w:p>
    <w:p w:rsidR="007661EA" w:rsidRPr="0069311B" w:rsidRDefault="007661EA" w:rsidP="007661EA">
      <w:pPr>
        <w:pStyle w:val="a7"/>
        <w:numPr>
          <w:ilvl w:val="0"/>
          <w:numId w:val="1"/>
        </w:numPr>
        <w:jc w:val="both"/>
      </w:pPr>
      <w:r w:rsidRPr="0069311B">
        <w:tab/>
        <w:t xml:space="preserve">Программа объединяет практические художественно-творческие задания, художественно-эстетическое восприятие произведений искусства и окружающей действительности в единую образовательную структуру, образуя условия для глубокого осознания и переживания каждой предложенной темы. Программа построена на принципах тематической цельности и последовательности развития курса, предполагает четкость поставленных задач и вариативность их решения. Программа предусматривает чередование уроков </w:t>
      </w:r>
      <w:r w:rsidRPr="0069311B">
        <w:rPr>
          <w:b/>
          <w:bCs/>
          <w:i/>
          <w:iCs/>
        </w:rPr>
        <w:t>индивидуального практического творчества учащихся</w:t>
      </w:r>
      <w:r w:rsidRPr="0069311B">
        <w:t xml:space="preserve"> и уроков </w:t>
      </w:r>
      <w:r w:rsidRPr="0069311B">
        <w:rPr>
          <w:b/>
          <w:bCs/>
          <w:i/>
          <w:iCs/>
        </w:rPr>
        <w:t>коллективной творческой  деятельности</w:t>
      </w:r>
      <w:r w:rsidRPr="0069311B">
        <w:t>, диалогичность и сотворчество учителя и ученика.</w:t>
      </w:r>
    </w:p>
    <w:p w:rsidR="007661EA" w:rsidRPr="0069311B" w:rsidRDefault="007661EA" w:rsidP="007661EA">
      <w:pPr>
        <w:pStyle w:val="a7"/>
        <w:numPr>
          <w:ilvl w:val="0"/>
          <w:numId w:val="1"/>
        </w:numPr>
        <w:jc w:val="both"/>
      </w:pPr>
      <w:r w:rsidRPr="0069311B">
        <w:tab/>
        <w:t>Содержание предмета «Изобразительное искусство» в основной школе построено по принципу углубленного изучения каждого вида искусства.</w:t>
      </w:r>
    </w:p>
    <w:p w:rsidR="007661EA" w:rsidRPr="0069311B" w:rsidRDefault="007661EA" w:rsidP="007661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 xml:space="preserve">Тема7 классов — </w:t>
      </w:r>
      <w:r w:rsidRPr="0069311B">
        <w:rPr>
          <w:rFonts w:ascii="Times New Roman" w:hAnsi="Times New Roman" w:cs="Times New Roman"/>
          <w:b/>
          <w:bCs/>
          <w:sz w:val="24"/>
          <w:szCs w:val="24"/>
        </w:rPr>
        <w:t>«Изобразительное искусство в жизни человека»</w:t>
      </w:r>
      <w:r w:rsidRPr="0069311B">
        <w:rPr>
          <w:rFonts w:ascii="Times New Roman" w:hAnsi="Times New Roman" w:cs="Times New Roman"/>
          <w:sz w:val="24"/>
          <w:szCs w:val="24"/>
        </w:rPr>
        <w:t xml:space="preserve"> — посвящена изучению собственно изобразительного искусства. У учащихся формируются основы грамотности художественного изображения (рисунок и живопись), понимание основ изобразительного </w:t>
      </w:r>
      <w:r w:rsidRPr="0069311B">
        <w:rPr>
          <w:rFonts w:ascii="Times New Roman" w:hAnsi="Times New Roman" w:cs="Times New Roman"/>
          <w:sz w:val="24"/>
          <w:szCs w:val="24"/>
        </w:rPr>
        <w:lastRenderedPageBreak/>
        <w:t>языка. Изучая язык искусства, ребенок сталкивается с его бесконечной  изменчивостью в истории искусства. Изучая изменения языка искусства, изменения как будто бы внешние, он на самом деле проникает в сложные духовные процессы, происходящие в обществе и культуре.</w:t>
      </w:r>
    </w:p>
    <w:p w:rsidR="007661EA" w:rsidRPr="0069311B" w:rsidRDefault="007661EA" w:rsidP="007661EA">
      <w:pPr>
        <w:pStyle w:val="a7"/>
        <w:numPr>
          <w:ilvl w:val="0"/>
          <w:numId w:val="1"/>
        </w:numPr>
        <w:jc w:val="both"/>
      </w:pPr>
      <w:r w:rsidRPr="0069311B">
        <w:t xml:space="preserve"> </w:t>
      </w:r>
      <w:r w:rsidRPr="0069311B">
        <w:tab/>
        <w:t>Программа «Изобразительное искусство» дает широкие возможности для педагогического творчества, учета особенностей конкретного региона России при сохранении структурной целостности данной программы.</w:t>
      </w:r>
    </w:p>
    <w:p w:rsidR="007661EA" w:rsidRPr="0069311B" w:rsidRDefault="007661EA" w:rsidP="007661EA">
      <w:pPr>
        <w:pStyle w:val="a7"/>
        <w:jc w:val="both"/>
      </w:pPr>
    </w:p>
    <w:p w:rsidR="007661EA" w:rsidRPr="0069311B" w:rsidRDefault="007661EA" w:rsidP="007661EA">
      <w:pPr>
        <w:pStyle w:val="a7"/>
        <w:jc w:val="both"/>
      </w:pP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311B">
        <w:rPr>
          <w:rFonts w:ascii="Times New Roman" w:hAnsi="Times New Roman" w:cs="Times New Roman"/>
          <w:b/>
          <w:bCs/>
          <w:sz w:val="24"/>
          <w:szCs w:val="24"/>
        </w:rPr>
        <w:t>3.Место предмета в учебном плане.</w:t>
      </w:r>
    </w:p>
    <w:p w:rsidR="007661EA" w:rsidRPr="0069311B" w:rsidRDefault="007661EA" w:rsidP="007661EA">
      <w:pPr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ab/>
        <w:t>Федеральный государственный образовательный стандарт основного общего образования (п. 11.6 и п. 18.3) предусматривает в основной школе перечень обязательных учебных предметов, курсов, в том числе изучение предмета «Изобразительное искусство».  Время, необходимое для изучения предметов, курсов, период их изучения (классы) стандартом не определяются.</w:t>
      </w: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ab/>
        <w:t>Программа предусматривает возможность изучения курса  «Изобразительное искусство» в объеме 1 учебного часа в неделю в каждом классе. 102 часа в год.</w:t>
      </w: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b/>
          <w:sz w:val="24"/>
          <w:szCs w:val="24"/>
        </w:rPr>
        <w:t>4. Тематическое планирование.</w:t>
      </w:r>
    </w:p>
    <w:p w:rsidR="007661EA" w:rsidRPr="0069311B" w:rsidRDefault="007661EA" w:rsidP="007661EA">
      <w:pPr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ab/>
      </w: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1B"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sz w:val="24"/>
          <w:szCs w:val="24"/>
        </w:rPr>
      </w:pPr>
      <w:r w:rsidRPr="0069311B">
        <w:rPr>
          <w:rStyle w:val="c0"/>
          <w:b/>
          <w:sz w:val="24"/>
          <w:szCs w:val="24"/>
        </w:rPr>
        <w:t>«Изобразительное искусство в жизни человека» - 34 часов.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914"/>
        <w:gridCol w:w="2118"/>
      </w:tblGrid>
      <w:tr w:rsidR="007661EA" w:rsidRPr="0069311B" w:rsidTr="007661EA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№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7661EA" w:rsidRPr="0069311B" w:rsidTr="007661EA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Изображение фигуры человека и образ человека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7661EA" w:rsidRPr="0069311B" w:rsidTr="007661EA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 xml:space="preserve">Поэзия повседневности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7661EA" w:rsidRPr="0069311B" w:rsidTr="007661EA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Великие темы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661EA" w:rsidRPr="0069311B" w:rsidTr="007661EA"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Реальность жизни и художественный образ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7661EA" w:rsidRPr="0069311B" w:rsidTr="007661EA"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7661EA" w:rsidRPr="0069311B" w:rsidRDefault="007661EA" w:rsidP="007661E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11B">
        <w:rPr>
          <w:rFonts w:ascii="Times New Roman" w:hAnsi="Times New Roman" w:cs="Times New Roman"/>
          <w:b/>
          <w:sz w:val="24"/>
          <w:szCs w:val="24"/>
        </w:rPr>
        <w:t>7 класс.</w:t>
      </w:r>
    </w:p>
    <w:p w:rsidR="007661EA" w:rsidRPr="0069311B" w:rsidRDefault="007661EA" w:rsidP="007661EA">
      <w:pPr>
        <w:jc w:val="both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Изображение фигуры человека и образ человека (9 </w:t>
      </w:r>
      <w:r w:rsidRPr="0069311B">
        <w:rPr>
          <w:rFonts w:ascii="Times New Roman" w:hAnsi="Times New Roman" w:cs="Times New Roman"/>
          <w:sz w:val="24"/>
          <w:szCs w:val="24"/>
        </w:rPr>
        <w:t xml:space="preserve">ч.) </w:t>
      </w: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69311B">
        <w:rPr>
          <w:rFonts w:ascii="Times New Roman" w:hAnsi="Times New Roman" w:cs="Times New Roman"/>
          <w:bCs/>
          <w:sz w:val="24"/>
          <w:szCs w:val="24"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lastRenderedPageBreak/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Понимание красоты человека в европейском и русском искусстве (урок обобщения и систематизации знаний).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7661EA" w:rsidRPr="0069311B" w:rsidRDefault="007661EA" w:rsidP="007661E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11B">
        <w:rPr>
          <w:rFonts w:ascii="Times New Roman" w:hAnsi="Times New Roman" w:cs="Times New Roman"/>
          <w:b/>
          <w:bCs/>
          <w:sz w:val="24"/>
          <w:szCs w:val="24"/>
        </w:rPr>
        <w:t xml:space="preserve">Поэзия повседневности </w:t>
      </w:r>
      <w:r w:rsidRPr="0069311B">
        <w:rPr>
          <w:rFonts w:ascii="Times New Roman" w:hAnsi="Times New Roman" w:cs="Times New Roman"/>
          <w:b/>
          <w:sz w:val="24"/>
          <w:szCs w:val="24"/>
        </w:rPr>
        <w:t xml:space="preserve">(7 ч.) </w:t>
      </w: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>Творчество великих художников, художников передвижников. Государственная Третьяковская галерея.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>Сюжет и содержание в картине. Понятие сюжета, темы и содержания в произведениях изобразительного искусства. Разница между сюжетом и содержанием. Разное содержание в картинах с похожим сюжетом.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z w:val="24"/>
          <w:szCs w:val="24"/>
        </w:rPr>
        <w:t xml:space="preserve">Праздник и карнавал в изобразительном искусстве. Сюжеты праздника в изобразительном искусстве. Праздник - это игра, танцы, песни,  </w:t>
      </w:r>
      <w:r w:rsidRPr="0069311B">
        <w:rPr>
          <w:rFonts w:ascii="Times New Roman" w:hAnsi="Times New Roman" w:cs="Times New Roman"/>
          <w:bCs/>
          <w:sz w:val="24"/>
          <w:szCs w:val="24"/>
        </w:rPr>
        <w:lastRenderedPageBreak/>
        <w:t>неожиданные ситуации, карнавал, маскарад, т.е. превращение обычного в необычное.</w:t>
      </w:r>
    </w:p>
    <w:p w:rsidR="007661EA" w:rsidRPr="0069311B" w:rsidRDefault="007661EA" w:rsidP="007661EA">
      <w:pPr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61EA" w:rsidRPr="0069311B" w:rsidRDefault="007661EA" w:rsidP="007661EA">
      <w:pPr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11B">
        <w:rPr>
          <w:rFonts w:ascii="Times New Roman" w:hAnsi="Times New Roman" w:cs="Times New Roman"/>
          <w:b/>
          <w:bCs/>
          <w:sz w:val="24"/>
          <w:szCs w:val="24"/>
        </w:rPr>
        <w:t xml:space="preserve">Великие темы жизни (10 </w:t>
      </w:r>
      <w:r w:rsidRPr="0069311B">
        <w:rPr>
          <w:rFonts w:ascii="Times New Roman" w:hAnsi="Times New Roman" w:cs="Times New Roman"/>
          <w:b/>
          <w:sz w:val="24"/>
          <w:szCs w:val="24"/>
        </w:rPr>
        <w:t xml:space="preserve">ч.)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Исторические </w:t>
      </w: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 мифологические темы в искусстве </w:t>
      </w:r>
      <w:r w:rsidRPr="0069311B">
        <w:rPr>
          <w:rFonts w:ascii="Times New Roman" w:hAnsi="Times New Roman" w:cs="Times New Roman"/>
          <w:bCs/>
          <w:sz w:val="24"/>
          <w:szCs w:val="24"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pacing w:val="-1"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>Тематическая кар</w:t>
      </w: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тина в русском искусстве </w:t>
      </w:r>
      <w:r w:rsidRPr="0069311B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XIX</w:t>
      </w: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Процесс работы 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над тематической </w:t>
      </w:r>
      <w:r w:rsidRPr="0069311B">
        <w:rPr>
          <w:rFonts w:ascii="Times New Roman" w:hAnsi="Times New Roman" w:cs="Times New Roman"/>
          <w:bCs/>
          <w:sz w:val="24"/>
          <w:szCs w:val="24"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Библейские темы 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в изобразительном </w:t>
      </w:r>
      <w:r w:rsidRPr="0069311B">
        <w:rPr>
          <w:rFonts w:ascii="Times New Roman" w:hAnsi="Times New Roman" w:cs="Times New Roman"/>
          <w:bCs/>
          <w:sz w:val="24"/>
          <w:szCs w:val="24"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pacing w:val="-1"/>
          <w:sz w:val="24"/>
          <w:szCs w:val="24"/>
        </w:rPr>
        <w:t xml:space="preserve">Монументальная </w:t>
      </w:r>
      <w:r w:rsidRPr="0069311B">
        <w:rPr>
          <w:rFonts w:ascii="Times New Roman" w:hAnsi="Times New Roman" w:cs="Times New Roman"/>
          <w:spacing w:val="-2"/>
          <w:sz w:val="24"/>
          <w:szCs w:val="24"/>
        </w:rPr>
        <w:t xml:space="preserve">скульптура и образ </w:t>
      </w:r>
      <w:r w:rsidRPr="0069311B">
        <w:rPr>
          <w:rFonts w:ascii="Times New Roman" w:hAnsi="Times New Roman" w:cs="Times New Roman"/>
          <w:sz w:val="24"/>
          <w:szCs w:val="24"/>
        </w:rPr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Тема Великой Отечественной войны в станковом и монументальном искусстве.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pacing w:val="-1"/>
          <w:sz w:val="24"/>
          <w:szCs w:val="24"/>
        </w:rPr>
      </w:pPr>
      <w:r w:rsidRPr="0069311B">
        <w:rPr>
          <w:rFonts w:ascii="Times New Roman" w:hAnsi="Times New Roman" w:cs="Times New Roman"/>
          <w:spacing w:val="-1"/>
          <w:sz w:val="24"/>
          <w:szCs w:val="24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7661EA" w:rsidRPr="0069311B" w:rsidRDefault="007661EA" w:rsidP="007661EA">
      <w:pPr>
        <w:ind w:left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7661EA" w:rsidRPr="0069311B" w:rsidRDefault="007661EA" w:rsidP="007661EA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69311B">
        <w:rPr>
          <w:rFonts w:ascii="Times New Roman" w:hAnsi="Times New Roman" w:cs="Times New Roman"/>
          <w:b/>
          <w:sz w:val="24"/>
          <w:szCs w:val="24"/>
        </w:rPr>
        <w:t xml:space="preserve">Реальность жизни и художественный образ. (9 ч.) </w:t>
      </w: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2"/>
          <w:sz w:val="24"/>
          <w:szCs w:val="24"/>
        </w:rPr>
        <w:lastRenderedPageBreak/>
        <w:t>Искусство иллюст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>рации. Слово и изо</w:t>
      </w:r>
      <w:r w:rsidRPr="0069311B">
        <w:rPr>
          <w:rFonts w:ascii="Times New Roman" w:hAnsi="Times New Roman" w:cs="Times New Roman"/>
          <w:bCs/>
          <w:sz w:val="24"/>
          <w:szCs w:val="24"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Конструктивное </w:t>
      </w:r>
      <w:r w:rsidRPr="0069311B">
        <w:rPr>
          <w:rFonts w:ascii="Times New Roman" w:hAnsi="Times New Roman" w:cs="Times New Roman"/>
          <w:bCs/>
          <w:sz w:val="24"/>
          <w:szCs w:val="24"/>
        </w:rPr>
        <w:t xml:space="preserve">и декоративное 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Зрительские умения </w:t>
      </w:r>
      <w:r w:rsidRPr="0069311B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и их значение для </w:t>
      </w: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>современного чело</w:t>
      </w:r>
      <w:r w:rsidRPr="0069311B">
        <w:rPr>
          <w:rFonts w:ascii="Times New Roman" w:hAnsi="Times New Roman" w:cs="Times New Roman"/>
          <w:bCs/>
          <w:sz w:val="24"/>
          <w:szCs w:val="24"/>
        </w:rPr>
        <w:t>века. Язык искусства и средство выразительности. Понятие «художественный образ». Творческий характер зрительского восприятия..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pacing w:val="-7"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История искусства 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>и история человече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69311B">
        <w:rPr>
          <w:rFonts w:ascii="Times New Roman" w:hAnsi="Times New Roman" w:cs="Times New Roman"/>
          <w:bCs/>
          <w:sz w:val="24"/>
          <w:szCs w:val="24"/>
        </w:rPr>
        <w:t>ства.</w:t>
      </w:r>
      <w:r w:rsidRPr="0069311B">
        <w:rPr>
          <w:rFonts w:ascii="Times New Roman" w:hAnsi="Times New Roman" w:cs="Times New Roman"/>
          <w:bCs/>
          <w:spacing w:val="-8"/>
          <w:sz w:val="24"/>
          <w:szCs w:val="24"/>
        </w:rPr>
        <w:t xml:space="preserve"> Стиль и направление </w:t>
      </w:r>
      <w:r w:rsidRPr="0069311B">
        <w:rPr>
          <w:rFonts w:ascii="Times New Roman" w:hAnsi="Times New Roman" w:cs="Times New Roman"/>
          <w:bCs/>
          <w:spacing w:val="-7"/>
          <w:sz w:val="24"/>
          <w:szCs w:val="24"/>
        </w:rPr>
        <w:t xml:space="preserve">в изобразительном искусстве (импрессионизм и реализм). Стиль как художественное выражение восприятия мира. Направление в искусстве как идейное объединение художников.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>Личность художни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softHyphen/>
      </w:r>
      <w:r w:rsidRPr="0069311B">
        <w:rPr>
          <w:rFonts w:ascii="Times New Roman" w:hAnsi="Times New Roman" w:cs="Times New Roman"/>
          <w:bCs/>
          <w:sz w:val="24"/>
          <w:szCs w:val="24"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7661EA" w:rsidRPr="0069311B" w:rsidRDefault="007661EA" w:rsidP="007661E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  <w:r w:rsidRPr="0069311B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Крупнейшие музеи изобразительного </w:t>
      </w:r>
      <w:r w:rsidRPr="0069311B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искусства и их роль </w:t>
      </w:r>
      <w:r w:rsidRPr="0069311B">
        <w:rPr>
          <w:rFonts w:ascii="Times New Roman" w:hAnsi="Times New Roman" w:cs="Times New Roman"/>
          <w:bCs/>
          <w:sz w:val="24"/>
          <w:szCs w:val="24"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7661EA" w:rsidRPr="0069311B" w:rsidRDefault="007661EA" w:rsidP="007661EA">
      <w:pPr>
        <w:spacing w:after="0"/>
        <w:rPr>
          <w:rFonts w:ascii="Times New Roman" w:hAnsi="Times New Roman" w:cs="Times New Roman"/>
          <w:sz w:val="24"/>
          <w:szCs w:val="24"/>
        </w:rPr>
        <w:sectPr w:rsidR="007661EA" w:rsidRPr="0069311B" w:rsidSect="0069311B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7661EA" w:rsidRPr="0069311B" w:rsidRDefault="007661EA" w:rsidP="007661EA">
      <w:pPr>
        <w:rPr>
          <w:rFonts w:ascii="Times New Roman" w:hAnsi="Times New Roman" w:cs="Times New Roman"/>
          <w:b/>
          <w:sz w:val="24"/>
          <w:szCs w:val="24"/>
        </w:rPr>
      </w:pPr>
      <w:r w:rsidRPr="0069311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6. Календарно-тематическое планирование </w:t>
      </w:r>
    </w:p>
    <w:p w:rsidR="007661EA" w:rsidRPr="0069311B" w:rsidRDefault="007661EA" w:rsidP="007661E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61EA" w:rsidRPr="0069311B" w:rsidRDefault="007661EA" w:rsidP="007661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3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Календарно-тематическое планирование</w:t>
      </w:r>
    </w:p>
    <w:p w:rsidR="007661EA" w:rsidRPr="0069311B" w:rsidRDefault="007661EA" w:rsidP="007661EA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9311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 класс</w:t>
      </w:r>
    </w:p>
    <w:tbl>
      <w:tblPr>
        <w:tblpPr w:leftFromText="180" w:rightFromText="180" w:bottomFromText="200" w:vertAnchor="text" w:horzAnchor="margin" w:tblpY="195"/>
        <w:tblW w:w="1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2514"/>
        <w:gridCol w:w="3117"/>
        <w:gridCol w:w="2551"/>
        <w:gridCol w:w="1808"/>
        <w:gridCol w:w="884"/>
        <w:gridCol w:w="1512"/>
        <w:gridCol w:w="2108"/>
      </w:tblGrid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раздела, темы урока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Цель раздела, занятия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 практической деятельности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Вид контроля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Изображение фигуры человека и образ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историей развития изображения человека на примерах разных эпох и стран; с известными произведениями и их создателями.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Беседа, созерцание произведений искусства и работ учащихся прошлых лет, лепка, аппликация, рисование с натуры (наброски), 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 w:bidi="he-IL"/>
              </w:rPr>
              <w:t>Изображение человека в истории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с представлениями о красоте человека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 w:bidi="he-IL"/>
              </w:rPr>
              <w:t>Урок-созерцание, мини-сочинения.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Мини-сочинения «Красота это…».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Подобрать репродукции с изображением фигур разных эпох.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ind w:left="48"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en-US" w:bidi="he-IL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  <w:t xml:space="preserve">Пропорции и </w:t>
            </w: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 w:bidi="he-IL"/>
              </w:rPr>
              <w:lastRenderedPageBreak/>
              <w:t xml:space="preserve">строение фигуры человека.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Познакомить, как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происходил поиск пропорций в изображении фигуры человека.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Выполнение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аппликативной фигуры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Аппликация,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Принести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проволоку для изготовления каркаса.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3-4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Красота фигуры человека в движении.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творческую и познавательную активность, воспитывать любовь и интерес к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Лепка фигуры.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Скульптура,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Придумать название своей работе, поиск материала о художнике – скульпторе. 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Великие скульпторы.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с жизнью и творчеством великих художников-скульпторов.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–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графические материалы.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Изображение фигуры человека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Развивать творческую и познавательную активность; воспитывать любовь к искусству.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с таблицы.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Принести художественные материалы по выбору.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Набросок фигуры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Сформировать понятие о термине «набросок» и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техниках его выполнения.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Набросок фигуры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человека.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Рисунок; фронтальный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Подобрать иллюстрированны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й материал о «человеке труда».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и его профессия.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Вывести на более высокий уровень познания темы через повторение и обобщение.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 человека, выполняющего профессиональные обязанности.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Доработать рисунок.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Поэзия повседневности. Бытовой жанр в изобразительном искусстве</w:t>
            </w: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eastAsia="en-US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Знакомство с бытовым жанром, с развитием бытового жанра в истории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Зарисовки, беседа, созерцание, тематическое рисование.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Тематическая (сюжетная) картина.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представления о сюжетной (тематической) картине.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зарисовок  для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будущей картины.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Рисунки для будущей картины;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Жизнь каждого дня - большая тема в искусстве. Что я знаю о «малых голландцах».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представление о голландской  живописи, Голландии как родине бытового жанра, голландских  художниках и их картинах.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- конференция.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Бытовой жанр в искусстве России.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Возникновение и развитие бытового жанра в искусстве России. Родоначальники бытового жанра в России: А. Венецианов, И. Федотов.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с творчеством русских художников: А. Венецианова и П. Федотова.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Беседа, анализ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репродукций, выступление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Узнать: кто такие художники – передвижники.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Передвижники.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с творчеством художников, входивших в Товарищество передвижных художественных выставок.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-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Познакомиться с творчеством художников: А.А. Пластова, Т.Н. Яблонской.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Третьяковская галерея.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представление о Третьяковской галереи как о первом музеи русского искусства; музее с богатой коллекцией картин художников-передвижников.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Урок – созерцание, 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Домашнее задание;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 материала для работы над сюжетной картиной.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14-15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картины «Жизнь моей семьи».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Сформировать представление о станковой картине, познакомить с ролью сюжета в решении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образа.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Рисование на тему.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Рисунок-картина.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Зарисовки с предметов домашнего обихода.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lastRenderedPageBreak/>
              <w:t>III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Великие темы жизни.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Знакомство с жанрами тематической картины, творчеством художников, работавших в этих жанрах.</w:t>
            </w:r>
          </w:p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Беседа, созерцание, рисование на тему, анализ произведений, видео-экскурсия, викторина.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1EA" w:rsidRPr="0069311B" w:rsidTr="007661EA">
        <w:trPr>
          <w:trHeight w:val="1399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Историческая тема в искусстве. Творчество В.И.Сурикова.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Познакомиться с творчеством В.И.Сурикова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Беседа, демонстрация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слайдов,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репродукций.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 и осмысление материала. Ответить на вопросы.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17-19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Сложный мир исторической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представления о сложном мире исторической картины.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картины с сюжетом из истории Донского края (живопись).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Рисунок-картина, 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Сбор недостающего материала для композиции (предметы, интерьер, фигуры людей).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Зрительские умения и их значение для современного человека.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представление об особом языке искусства и средствах его выразительности.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Беседа, созерцание,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эссе.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Познакомиться с картиной Карла Брюллова «Последний день Помпеи».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Великие темы жизни в творчестве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русских художников. Карл Брюллов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«Последний день Помпеи». История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одной картины.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Познакомить с историей создания и художественным замыслом великой картины К. Брюллова «Последний день Помпеи».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Беседа.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Фронтальный опрос, 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Подобрать материал о творчестве художников И. Билибине и В. Васнецове.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Сказочно-былинный жанр. «Волшебный мир сказки».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представление о сказочно-былинном жанре в живописи на примере творчества  Васнецова и Билибина.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Беседа, рисунок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(живопись).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Ответы на вопросы, рисунки.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 познакомиться с картиной Рембрандта «Возвращение блудного сына».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Библейская тема в изобразительном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искусстве. Всепрощающая любовь.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Познакомить с великой картиной Рембрандта «Возвращение блудного сына».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 по картине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Рембрандта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«Возвращение блудного сына».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Рассуждения.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Подбор материала о музеях.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Крупнейшие музеи изобразительного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искусства и их роль в культуре.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представления о художественных музеях и их типах.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Беседа, выступление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учащихся, работа с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таблицей.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Выступления.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Подобрать подробный материал  об Эрмитаже.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Эрмитаж - сокровищница мировой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представления об Эрмитаже как сокровищнице мирового искусства.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Видеоэкскурсия, беседа, обсуждение, анализ собранного материала.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Обсуждение-анализ.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Повторить материал по темам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III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четверти.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Знакомые картины художников.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Формировать познавательный интерес к изобразительному искусству и его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Тест..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Выполнение заданий в группах.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Составить кроссворд или задание по пройденным темам.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>IV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Реальность жизни и художественный образ.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Сформировать представление об искусстве тиражной графики (плакат, его виды; искусстве создания книги).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Декоративная работа, аппликация.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27-30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Плакат и его виды. Шрифты. </w:t>
            </w:r>
          </w:p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представление о плакате, как особом виде графике, отметив специфику его образного языка.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Беседа, эскизы плакатов, шрифтовые композиции, шрифт -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Аппликация.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урок: мини-плакаты;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урок: шрифтовые композиции;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урок: шрифт-аппликация;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урок: эскиз плаката;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фронтальный опрос.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урок: подобрать материал о шрифтах и особенностях выполнения;</w:t>
            </w:r>
          </w:p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урок: материал для работы в технике аппликация;</w:t>
            </w:r>
          </w:p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 урок: материал для выполнения плаката;</w:t>
            </w:r>
          </w:p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урок: материал по истории книги, о видах переплёта, образцы обложек, иллюстраций, шрифтов. Произведения донских писателей.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31-33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Книга. Слово и изображение. Искусство иллюстрации. </w:t>
            </w:r>
          </w:p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Сформировать представление об основных элементах книги, познакомить с искусством иллюстрации.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Выполнение эскизов обложки и титульного листа, иллюстрации, 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страниц книги по произведениям донских писателей.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урок: обложка и титул;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урок: иллюстрация;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урок: книжные страницы;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 урок: презентация.</w:t>
            </w:r>
          </w:p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урок: подготовить текст сказки;</w:t>
            </w:r>
          </w:p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 урок: подобрать форму шрифта;</w:t>
            </w:r>
          </w:p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 урок: подготовиться к презентации;</w:t>
            </w:r>
          </w:p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 урок: вспомнить материал </w:t>
            </w: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учебного года.</w:t>
            </w:r>
          </w:p>
        </w:tc>
      </w:tr>
      <w:tr w:rsidR="007661EA" w:rsidRPr="0069311B" w:rsidTr="007661EA"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388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Человек и  мир искусства.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ind w:firstLine="425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Обобщить знания по теме года.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1EA" w:rsidRPr="0069311B" w:rsidRDefault="007661E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1EA" w:rsidRPr="0069311B" w:rsidRDefault="007661E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1EA" w:rsidRPr="0069311B" w:rsidRDefault="007661EA">
            <w:pPr>
              <w:ind w:firstLine="472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61EA" w:rsidRPr="0069311B" w:rsidRDefault="007661EA" w:rsidP="007661EA">
      <w:pPr>
        <w:spacing w:after="0"/>
        <w:rPr>
          <w:rFonts w:ascii="Times New Roman" w:hAnsi="Times New Roman" w:cs="Times New Roman"/>
          <w:sz w:val="24"/>
          <w:szCs w:val="24"/>
        </w:rPr>
        <w:sectPr w:rsidR="007661EA" w:rsidRPr="0069311B" w:rsidSect="0069311B">
          <w:pgSz w:w="16838" w:h="11906" w:orient="landscape"/>
          <w:pgMar w:top="1701" w:right="1134" w:bottom="850" w:left="1134" w:header="708" w:footer="708" w:gutter="0"/>
          <w:cols w:space="720"/>
        </w:sectPr>
      </w:pPr>
    </w:p>
    <w:p w:rsidR="007661EA" w:rsidRPr="0069311B" w:rsidRDefault="007661EA" w:rsidP="007661EA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61EA" w:rsidRPr="0069311B" w:rsidRDefault="007661EA" w:rsidP="007661EA">
      <w:pPr>
        <w:pStyle w:val="a6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7661EA" w:rsidRPr="0069311B" w:rsidRDefault="007661EA" w:rsidP="007661EA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7661EA" w:rsidRPr="0069311B" w:rsidRDefault="007661EA" w:rsidP="007661EA">
      <w:pPr>
        <w:pStyle w:val="a4"/>
        <w:spacing w:after="0"/>
        <w:ind w:left="0"/>
        <w:rPr>
          <w:b/>
          <w:color w:val="000000"/>
        </w:rPr>
      </w:pPr>
      <w:r w:rsidRPr="0069311B">
        <w:rPr>
          <w:b/>
          <w:color w:val="000000"/>
        </w:rPr>
        <w:t xml:space="preserve">Предпочтительные формы текущего и промежуточного контроля освоения рабочей программы </w:t>
      </w:r>
    </w:p>
    <w:p w:rsidR="007661EA" w:rsidRPr="0069311B" w:rsidRDefault="007661EA" w:rsidP="007661EA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b/>
          <w:color w:val="000000"/>
          <w:sz w:val="24"/>
          <w:szCs w:val="24"/>
        </w:rPr>
        <w:t>Критерии оценки устных индивидуальных и фронтальных ответов</w:t>
      </w:r>
    </w:p>
    <w:p w:rsidR="007661EA" w:rsidRPr="0069311B" w:rsidRDefault="007661EA" w:rsidP="007661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Активность участия.</w:t>
      </w:r>
    </w:p>
    <w:p w:rsidR="007661EA" w:rsidRPr="0069311B" w:rsidRDefault="007661EA" w:rsidP="007661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Умение собеседника прочувствовать суть вопроса.</w:t>
      </w:r>
    </w:p>
    <w:p w:rsidR="007661EA" w:rsidRPr="0069311B" w:rsidRDefault="007661EA" w:rsidP="007661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Искренность ответов, их развернутость, образность, аргументированность.</w:t>
      </w:r>
    </w:p>
    <w:p w:rsidR="007661EA" w:rsidRPr="0069311B" w:rsidRDefault="007661EA" w:rsidP="007661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Самостоятельность.</w:t>
      </w:r>
    </w:p>
    <w:p w:rsidR="007661EA" w:rsidRPr="0069311B" w:rsidRDefault="007661EA" w:rsidP="007661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Оригинальность суждений.</w:t>
      </w:r>
    </w:p>
    <w:p w:rsidR="007661EA" w:rsidRPr="0069311B" w:rsidRDefault="007661EA" w:rsidP="007661EA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b/>
          <w:color w:val="000000"/>
          <w:sz w:val="24"/>
          <w:szCs w:val="24"/>
        </w:rPr>
        <w:t>Критерии и система оценки творческой работы.</w:t>
      </w:r>
      <w:r w:rsidRPr="0069311B">
        <w:rPr>
          <w:rFonts w:ascii="Times New Roman" w:hAnsi="Times New Roman" w:cs="Times New Roman"/>
          <w:color w:val="000000"/>
          <w:sz w:val="24"/>
          <w:szCs w:val="24"/>
        </w:rPr>
        <w:t xml:space="preserve"> Из всех этих компонентов складывается общая оценка работы обучающегося.</w:t>
      </w:r>
    </w:p>
    <w:p w:rsidR="007661EA" w:rsidRPr="0069311B" w:rsidRDefault="007661EA" w:rsidP="007661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661EA" w:rsidRPr="0069311B" w:rsidRDefault="007661EA" w:rsidP="007661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7661EA" w:rsidRPr="0069311B" w:rsidRDefault="007661EA" w:rsidP="007661EA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7661EA" w:rsidRPr="0069311B" w:rsidRDefault="007661EA" w:rsidP="007661EA">
      <w:pPr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  <w:u w:val="single"/>
        </w:rPr>
        <w:t>Формы контроля уровня обученности</w:t>
      </w:r>
    </w:p>
    <w:p w:rsidR="007661EA" w:rsidRPr="0069311B" w:rsidRDefault="007661EA" w:rsidP="007661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Викторины</w:t>
      </w:r>
    </w:p>
    <w:p w:rsidR="007661EA" w:rsidRPr="0069311B" w:rsidRDefault="007661EA" w:rsidP="007661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Кроссворды</w:t>
      </w:r>
    </w:p>
    <w:p w:rsidR="007661EA" w:rsidRPr="0069311B" w:rsidRDefault="007661EA" w:rsidP="007661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Отчетные выставки творческих  (индивидуальных и коллективных) работ</w:t>
      </w:r>
    </w:p>
    <w:p w:rsidR="007661EA" w:rsidRPr="0069311B" w:rsidRDefault="007661EA" w:rsidP="007661EA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Тестирование</w:t>
      </w:r>
    </w:p>
    <w:p w:rsidR="007661EA" w:rsidRPr="0069311B" w:rsidRDefault="007661EA" w:rsidP="007661EA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b/>
          <w:i/>
          <w:color w:val="000000"/>
          <w:sz w:val="24"/>
          <w:szCs w:val="24"/>
        </w:rPr>
        <w:t>Критерии оценивания детских работ по Изобразительному искусству.</w:t>
      </w:r>
    </w:p>
    <w:p w:rsidR="007661EA" w:rsidRPr="0069311B" w:rsidRDefault="007661EA" w:rsidP="007661EA">
      <w:pPr>
        <w:pStyle w:val="a7"/>
        <w:rPr>
          <w:color w:val="000000"/>
        </w:rPr>
      </w:pPr>
      <w:r w:rsidRPr="0069311B">
        <w:rPr>
          <w:color w:val="000000"/>
        </w:rPr>
        <w:t>В связи с тем что практическая часть урока составляет 15-20 минут критерии оценивания детских работ по Изобразительному искусству следующие:</w:t>
      </w:r>
    </w:p>
    <w:p w:rsidR="007661EA" w:rsidRPr="0069311B" w:rsidRDefault="007661EA" w:rsidP="007661E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9311B">
        <w:rPr>
          <w:b/>
          <w:i/>
          <w:color w:val="000000"/>
        </w:rPr>
        <w:t>"отлично" -</w:t>
      </w:r>
      <w:r w:rsidRPr="0069311B">
        <w:rPr>
          <w:b/>
          <w:color w:val="000000"/>
        </w:rPr>
        <w:t xml:space="preserve"> </w:t>
      </w:r>
      <w:r w:rsidRPr="0069311B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сформулированы выводы, имеющие теоретическую  и, – или практическую направленность для современного общества.</w:t>
      </w:r>
      <w:r w:rsidRPr="0069311B">
        <w:rPr>
          <w:color w:val="000000"/>
        </w:rPr>
        <w:tab/>
      </w:r>
      <w:r w:rsidRPr="0069311B">
        <w:rPr>
          <w:color w:val="000000"/>
        </w:rPr>
        <w:tab/>
      </w:r>
    </w:p>
    <w:p w:rsidR="007661EA" w:rsidRPr="0069311B" w:rsidRDefault="007661EA" w:rsidP="007661E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9311B">
        <w:rPr>
          <w:b/>
          <w:i/>
          <w:color w:val="000000"/>
        </w:rPr>
        <w:t>"хорошо"  -</w:t>
      </w:r>
      <w:r w:rsidRPr="0069311B">
        <w:rPr>
          <w:color w:val="000000"/>
        </w:rPr>
        <w:t xml:space="preserve"> работа выполнена в соответствии вышеназванным требованиям, в ней раскрыта  поставленная проблема, однако, выводы сформулированы не четко, не достаточно раскрыто  теоретическое  и, – или практическое значение выполненной работы.</w:t>
      </w:r>
    </w:p>
    <w:p w:rsidR="007661EA" w:rsidRPr="0069311B" w:rsidRDefault="007661EA" w:rsidP="007661E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color w:val="000000"/>
        </w:rPr>
      </w:pPr>
      <w:r w:rsidRPr="0069311B">
        <w:rPr>
          <w:b/>
          <w:i/>
          <w:color w:val="000000"/>
        </w:rPr>
        <w:lastRenderedPageBreak/>
        <w:t xml:space="preserve">"удовлетворительно"- </w:t>
      </w:r>
      <w:r w:rsidRPr="0069311B">
        <w:rPr>
          <w:color w:val="000000"/>
        </w:rPr>
        <w:t>работа выполнена в соответствии вышеназванным требованиям, в ней не достаточно четко сформулирована проблема,  выводы сформулированы не четко, не достаточно раскрыто ее теоретическое  и, – или практическое значение.</w:t>
      </w:r>
    </w:p>
    <w:p w:rsidR="007661EA" w:rsidRPr="0069311B" w:rsidRDefault="007661EA" w:rsidP="007661EA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rPr>
          <w:color w:val="000000"/>
        </w:rPr>
      </w:pPr>
      <w:r w:rsidRPr="0069311B">
        <w:rPr>
          <w:b/>
          <w:i/>
          <w:color w:val="000000"/>
        </w:rPr>
        <w:t>"неудовлетворительно"-</w:t>
      </w:r>
      <w:r w:rsidRPr="0069311B">
        <w:rPr>
          <w:color w:val="000000"/>
        </w:rPr>
        <w:t xml:space="preserve"> работа</w:t>
      </w:r>
      <w:r w:rsidRPr="0069311B">
        <w:rPr>
          <w:b/>
          <w:i/>
          <w:color w:val="000000"/>
        </w:rPr>
        <w:t xml:space="preserve"> </w:t>
      </w:r>
      <w:r w:rsidRPr="0069311B">
        <w:rPr>
          <w:color w:val="000000"/>
        </w:rPr>
        <w:t>не выполнена в соответствии с вышеназванными требованиями</w:t>
      </w:r>
    </w:p>
    <w:p w:rsidR="007661EA" w:rsidRPr="0069311B" w:rsidRDefault="007661EA" w:rsidP="007661EA">
      <w:pPr>
        <w:pStyle w:val="a7"/>
        <w:rPr>
          <w:color w:val="000000"/>
        </w:rPr>
      </w:pPr>
    </w:p>
    <w:p w:rsidR="007661EA" w:rsidRPr="0069311B" w:rsidRDefault="007661EA" w:rsidP="007661EA">
      <w:pPr>
        <w:pStyle w:val="2"/>
        <w:widowControl w:val="0"/>
        <w:spacing w:after="0" w:line="240" w:lineRule="auto"/>
        <w:ind w:firstLine="0"/>
        <w:rPr>
          <w:b/>
          <w:sz w:val="24"/>
          <w:szCs w:val="24"/>
        </w:rPr>
      </w:pPr>
      <w:r w:rsidRPr="0069311B">
        <w:rPr>
          <w:b/>
          <w:sz w:val="24"/>
          <w:szCs w:val="24"/>
        </w:rPr>
        <w:t>8.Учебно-методическое и материально - техническое обеспечение: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1. Федеральный государственный образовательный стандарт начального общего образования. — М., 2011. 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2. Федеральный государственный образовательный стандарт основного общего образования. — М., 2011. 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3. Данилюк А. Я. Концепция духовно-нравственного развития и воспитания личности гражданина России/А. Я. Данилюк, А. М. Кондаков, В. А. Тишков. — М.: «Просвещение», 2011. 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4. Изобразительное искусство. Рабочие программы. Передметная линия учебников под редакцией Б. М. Неменского. 5—9 классы. Пособие для учащихся общеобразовательных учреждений / под. ред. Б. М. Неменского. — М.: «Просвещение», 2011.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5. Методика оценки уровня квалификации педагогических работников.— М.: «Просвещение», 2012. — (Работаем по новым стандартам).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6. Неменская Л. А. Изобразительное искусство. Искусство в жизни человека. 6 класс. Учебник для общеобразовательных учреждений /Л. А. Неменская; под. ред. Б. М. Неменского. — М.: «Просвещение», 2012.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7. Неменский Б. М. Педагогика искусства. Видеть, ведать и творить/Б. М. Неменский. — М.: «Просвещение», 2012.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 xml:space="preserve">Примерная основная образовательная программа образовательного учреждения. Начальная школа.— М.: «Просвещение», </w:t>
      </w:r>
      <w:r w:rsidRPr="006931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Pr="0069311B">
        <w:rPr>
          <w:rFonts w:ascii="Times New Roman" w:hAnsi="Times New Roman" w:cs="Times New Roman"/>
          <w:color w:val="000000"/>
          <w:sz w:val="24"/>
          <w:szCs w:val="24"/>
        </w:rPr>
        <w:t>1. 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8. Примерная основная образовательная программа образовательного учреждения. Основная школа. — М.: «Просвещение», 2011.—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9. Примерные программы по учебным предметам. Изобразительное искусство. 5—7 классы. Музыка. 5—7 классы. Искусство. 8—9 классы. — М.: «Просвещение», 2011. 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 Формирование универсальных учебных действий в основной школе. От действия к мысли. Система заданий: пособие для учителя/ под ред. А. Г. Асмолова. — М.: «Просвещение», 2011. 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11. Фундаментальное ядро содержания общего образования / под ред. В. В. Козлова, А. М. Кондакова. — М.: «Просвещение», 2011. — (Стандарты второго поколения).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М., 2003.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12. Неменский Б. М. Мудрость красоты / Б. М. Неменский. — М., 1987.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13. Неменский Б. М. Педагогика искусства/Б. М. Неменский. — М., 2007. — (Серия «Библиотека учителя. Изобразительное искусство»).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69311B">
        <w:rPr>
          <w:rFonts w:ascii="Times New Roman" w:hAnsi="Times New Roman" w:cs="Times New Roman"/>
          <w:color w:val="000000"/>
          <w:sz w:val="24"/>
          <w:szCs w:val="24"/>
        </w:rPr>
        <w:t>14. Неменский Б. М. Познание искусством / Б. М. Неменский. — М., 2000г.</w:t>
      </w: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661EA" w:rsidRPr="0069311B" w:rsidRDefault="007661EA" w:rsidP="007661E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9311B">
        <w:rPr>
          <w:rFonts w:ascii="Times New Roman" w:hAnsi="Times New Roman" w:cs="Times New Roman"/>
          <w:b/>
          <w:bCs/>
          <w:sz w:val="24"/>
          <w:szCs w:val="24"/>
        </w:rPr>
        <w:t>Перечень средств ИКТ, необходимых для реализации программы</w:t>
      </w:r>
    </w:p>
    <w:p w:rsidR="007661EA" w:rsidRPr="0069311B" w:rsidRDefault="007661EA" w:rsidP="007661EA">
      <w:pPr>
        <w:pStyle w:val="a6"/>
        <w:jc w:val="both"/>
        <w:rPr>
          <w:rFonts w:ascii="Times New Roman" w:hAnsi="Times New Roman"/>
          <w:b/>
          <w:bCs/>
          <w:sz w:val="24"/>
          <w:szCs w:val="24"/>
        </w:rPr>
      </w:pPr>
      <w:r w:rsidRPr="0069311B">
        <w:rPr>
          <w:rFonts w:ascii="Times New Roman" w:hAnsi="Times New Roman"/>
          <w:b/>
          <w:bCs/>
          <w:sz w:val="24"/>
          <w:szCs w:val="24"/>
        </w:rPr>
        <w:t>Аппаратные средства</w:t>
      </w:r>
    </w:p>
    <w:p w:rsidR="007661EA" w:rsidRPr="0069311B" w:rsidRDefault="007661EA" w:rsidP="007661EA">
      <w:pPr>
        <w:pStyle w:val="a6"/>
        <w:jc w:val="both"/>
        <w:rPr>
          <w:rFonts w:ascii="Times New Roman" w:hAnsi="Times New Roman"/>
          <w:bCs/>
          <w:sz w:val="24"/>
          <w:szCs w:val="24"/>
        </w:rPr>
      </w:pPr>
    </w:p>
    <w:p w:rsidR="007661EA" w:rsidRPr="0069311B" w:rsidRDefault="007661EA" w:rsidP="007661E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311B">
        <w:rPr>
          <w:rFonts w:ascii="Times New Roman" w:hAnsi="Times New Roman"/>
          <w:b/>
          <w:bCs/>
          <w:sz w:val="24"/>
          <w:szCs w:val="24"/>
        </w:rPr>
        <w:t>Компьютер</w:t>
      </w:r>
      <w:r w:rsidRPr="0069311B">
        <w:rPr>
          <w:rFonts w:ascii="Times New Roman" w:hAnsi="Times New Roman"/>
          <w:sz w:val="24"/>
          <w:szCs w:val="24"/>
        </w:rPr>
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</w:r>
    </w:p>
    <w:p w:rsidR="007661EA" w:rsidRPr="0069311B" w:rsidRDefault="007661EA" w:rsidP="007661EA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69311B">
        <w:rPr>
          <w:rFonts w:ascii="Times New Roman" w:hAnsi="Times New Roman"/>
          <w:b/>
          <w:bCs/>
          <w:sz w:val="24"/>
          <w:szCs w:val="24"/>
        </w:rPr>
        <w:t>Принтер</w:t>
      </w:r>
      <w:r w:rsidRPr="0069311B">
        <w:rPr>
          <w:rFonts w:ascii="Times New Roman" w:hAnsi="Times New Roman"/>
          <w:sz w:val="24"/>
          <w:szCs w:val="24"/>
        </w:rPr>
        <w:t xml:space="preserve"> – позволяет фиксировать на бумаге информацию, найденную и созданную учащимися или учителем. </w:t>
      </w:r>
    </w:p>
    <w:p w:rsidR="007661EA" w:rsidRPr="0069311B" w:rsidRDefault="007661EA" w:rsidP="007661EA">
      <w:pPr>
        <w:pStyle w:val="a6"/>
        <w:ind w:left="720"/>
        <w:jc w:val="both"/>
        <w:rPr>
          <w:rFonts w:ascii="Times New Roman" w:hAnsi="Times New Roman"/>
          <w:b/>
          <w:bCs/>
          <w:i/>
          <w:sz w:val="24"/>
          <w:szCs w:val="24"/>
        </w:rPr>
      </w:pPr>
    </w:p>
    <w:p w:rsidR="007661EA" w:rsidRPr="0069311B" w:rsidRDefault="007661EA" w:rsidP="007661EA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rPr>
          <w:rFonts w:ascii="Times New Roman" w:hAnsi="Times New Roman" w:cs="Times New Roman"/>
          <w:sz w:val="24"/>
          <w:szCs w:val="24"/>
        </w:rPr>
      </w:pPr>
    </w:p>
    <w:p w:rsidR="007661EA" w:rsidRPr="0069311B" w:rsidRDefault="007661EA" w:rsidP="007661E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9571"/>
      </w:tblGrid>
      <w:tr w:rsidR="007661EA" w:rsidRPr="0069311B" w:rsidTr="007661EA">
        <w:tc>
          <w:tcPr>
            <w:tcW w:w="9571" w:type="dxa"/>
            <w:hideMark/>
          </w:tcPr>
          <w:p w:rsidR="007661EA" w:rsidRPr="0069311B" w:rsidRDefault="007661EA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1.  Горяева Н.А., </w:t>
            </w:r>
            <w:hyperlink r:id="rId5" w:history="1">
              <w:r w:rsidRPr="0069311B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lang w:eastAsia="en-US"/>
                </w:rPr>
                <w:t>Островская О.В.</w:t>
              </w:r>
            </w:hyperlink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Декоративно-прикладное искусство в жизни человека: Учеб. для 5 кл. общеобразоват. учреждений  /Под ред.Б.М. Неменского. – 9 –е изд. – М.: Просвещение, 2011. –192   с.: ил.</w:t>
            </w:r>
          </w:p>
        </w:tc>
      </w:tr>
      <w:tr w:rsidR="007661EA" w:rsidRPr="0069311B" w:rsidTr="007661EA">
        <w:tc>
          <w:tcPr>
            <w:tcW w:w="9571" w:type="dxa"/>
            <w:hideMark/>
          </w:tcPr>
          <w:p w:rsidR="007661EA" w:rsidRPr="0069311B" w:rsidRDefault="0076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2. Поурочные планы  по изо 5, 6, 7  класс под редакцией Б. Неменского г.Волгоград  </w:t>
            </w: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«Учитель» 2010г.</w:t>
            </w:r>
          </w:p>
        </w:tc>
      </w:tr>
    </w:tbl>
    <w:p w:rsidR="007661EA" w:rsidRPr="0069311B" w:rsidRDefault="007661EA" w:rsidP="007661EA">
      <w:pPr>
        <w:rPr>
          <w:rFonts w:ascii="Times New Roman" w:eastAsia="Times New Roman" w:hAnsi="Times New Roman" w:cs="Times New Roman"/>
          <w:sz w:val="24"/>
          <w:szCs w:val="24"/>
        </w:rPr>
      </w:pPr>
      <w:r w:rsidRPr="0069311B">
        <w:rPr>
          <w:rFonts w:ascii="Times New Roman" w:hAnsi="Times New Roman" w:cs="Times New Roman"/>
          <w:sz w:val="24"/>
          <w:szCs w:val="24"/>
        </w:rPr>
        <w:lastRenderedPageBreak/>
        <w:t>3. Программа «Изобразительное искусство и художественный труд» с краткими методическими рекомендациями; 1-9 классы. Под руководством Б.М. Неменского. – 2-е изд. – М.: Просвещение, 2010.</w:t>
      </w:r>
    </w:p>
    <w:p w:rsidR="007661EA" w:rsidRPr="0069311B" w:rsidRDefault="007661EA" w:rsidP="007661EA">
      <w:pPr>
        <w:pStyle w:val="2"/>
        <w:widowControl w:val="0"/>
        <w:spacing w:after="0" w:line="240" w:lineRule="auto"/>
        <w:ind w:left="567" w:firstLine="0"/>
        <w:rPr>
          <w:b/>
          <w:sz w:val="24"/>
          <w:szCs w:val="24"/>
        </w:rPr>
      </w:pPr>
    </w:p>
    <w:tbl>
      <w:tblPr>
        <w:tblW w:w="0" w:type="auto"/>
        <w:tblInd w:w="108" w:type="dxa"/>
        <w:tblLook w:val="01E0"/>
      </w:tblPr>
      <w:tblGrid>
        <w:gridCol w:w="9463"/>
      </w:tblGrid>
      <w:tr w:rsidR="007661EA" w:rsidRPr="0069311B" w:rsidTr="007661EA">
        <w:tc>
          <w:tcPr>
            <w:tcW w:w="9463" w:type="dxa"/>
          </w:tcPr>
          <w:p w:rsidR="007661EA" w:rsidRPr="0069311B" w:rsidRDefault="007661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Методический фонд </w:t>
            </w:r>
            <w:r w:rsidRPr="006931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(включает объекты, используемые в натурных постановках для пояснения учебного материала)</w:t>
            </w:r>
          </w:p>
          <w:p w:rsidR="007661EA" w:rsidRPr="0069311B" w:rsidRDefault="007661EA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</w:pPr>
            <w:r w:rsidRPr="0069311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Перечень средств ИКТ, необходимых для реализации программы</w:t>
            </w:r>
          </w:p>
          <w:p w:rsidR="007661EA" w:rsidRPr="0069311B" w:rsidRDefault="007661EA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69311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Аппаратные средства</w:t>
            </w:r>
          </w:p>
          <w:p w:rsidR="007661EA" w:rsidRPr="0069311B" w:rsidRDefault="007661EA">
            <w:pPr>
              <w:pStyle w:val="a6"/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b/>
                <w:bCs/>
                <w:sz w:val="24"/>
                <w:szCs w:val="24"/>
              </w:rPr>
              <w:t>Компьютер</w:t>
            </w:r>
            <w:r w:rsidRPr="0069311B">
              <w:rPr>
                <w:rFonts w:ascii="Times New Roman" w:hAnsi="Times New Roman"/>
                <w:sz w:val="24"/>
                <w:szCs w:val="24"/>
              </w:rPr>
              <w:t xml:space="preserve"> – универсальное устройство обработки информации; основная конфигурация современного компьютера обеспечивает учащемуся мультимедиа-возможности.</w:t>
            </w:r>
          </w:p>
          <w:p w:rsidR="007661EA" w:rsidRPr="0069311B" w:rsidRDefault="007661EA">
            <w:pPr>
              <w:pStyle w:val="a6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b/>
                <w:bCs/>
                <w:sz w:val="24"/>
                <w:szCs w:val="24"/>
              </w:rPr>
              <w:t>Принтер</w:t>
            </w:r>
            <w:r w:rsidRPr="0069311B">
              <w:rPr>
                <w:rFonts w:ascii="Times New Roman" w:hAnsi="Times New Roman"/>
                <w:sz w:val="24"/>
                <w:szCs w:val="24"/>
              </w:rPr>
              <w:t xml:space="preserve"> – позволяет фиксировать на бумаге информацию, найденную и созданную учащимися или учителем. </w:t>
            </w:r>
          </w:p>
          <w:p w:rsidR="007661EA" w:rsidRPr="0069311B" w:rsidRDefault="007661EA">
            <w:pPr>
              <w:pStyle w:val="a6"/>
              <w:spacing w:line="276" w:lineRule="auto"/>
              <w:ind w:left="72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311B">
              <w:rPr>
                <w:rFonts w:ascii="Times New Roman" w:hAnsi="Times New Roman"/>
                <w:b/>
                <w:sz w:val="24"/>
                <w:szCs w:val="24"/>
              </w:rPr>
              <w:t>. Список литературы для учителя:</w:t>
            </w:r>
          </w:p>
          <w:p w:rsidR="007661EA" w:rsidRPr="0069311B" w:rsidRDefault="007661EA">
            <w:pPr>
              <w:pStyle w:val="a6"/>
              <w:spacing w:line="276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>1. Алёхин А.Д. Изобразительное искусство: художник, педагог, школа. Книга для учителя. - М.: Просвещение, 1984.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>2. Алёхин А.Д. Когда начинается художник. Книга для учащихся. М.: Просвещение,1993.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 xml:space="preserve">3. Горяева Н.А. Первые шаги в мире искусства. Из опыта работы: Книга для учителя. - М.: Просвещение,1991. 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br/>
              <w:t xml:space="preserve">4. Искусство и школа / Сост. А.К.Василевский. М., 1981. 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>5. Неменский Б.М. Педагогика искусства. М.: просвещение, 2007.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311B">
              <w:rPr>
                <w:rFonts w:ascii="Times New Roman" w:hAnsi="Times New Roman"/>
                <w:sz w:val="24"/>
                <w:szCs w:val="24"/>
              </w:rPr>
              <w:br/>
              <w:t xml:space="preserve">6.  Неменский Б.М. Мудрость красоты. М., 1987. 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>7. Комарова Т.С. Методика обучения изобразительной деятельности и конструированию. – М.: Просвещение, 1991.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>8. Колякина В.И. Методика организации уроков коллективного творчества. – Гуманит. изд. центр ВЛАДОС, 2004.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69311B">
              <w:rPr>
                <w:rFonts w:ascii="Times New Roman" w:hAnsi="Times New Roman"/>
                <w:sz w:val="24"/>
                <w:szCs w:val="24"/>
              </w:rPr>
              <w:t xml:space="preserve">9. Кузин В.С. Основы обучения изобразительному искусству. М., 1977. </w:t>
            </w: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61EA" w:rsidRPr="0069311B" w:rsidRDefault="007661EA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661EA" w:rsidRDefault="007661EA" w:rsidP="007661EA">
      <w:pPr>
        <w:pStyle w:val="1"/>
        <w:snapToGrid w:val="0"/>
        <w:rPr>
          <w:b/>
          <w:bCs/>
        </w:rPr>
      </w:pPr>
    </w:p>
    <w:p w:rsidR="007661EA" w:rsidRDefault="007661EA" w:rsidP="007661EA"/>
    <w:p w:rsidR="00D665BF" w:rsidRDefault="00D665BF"/>
    <w:sectPr w:rsidR="00D665BF" w:rsidSect="0069311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661EA"/>
    <w:rsid w:val="0069311B"/>
    <w:rsid w:val="007661EA"/>
    <w:rsid w:val="009172B1"/>
    <w:rsid w:val="00AF5FAD"/>
    <w:rsid w:val="00D665BF"/>
    <w:rsid w:val="00E134A2"/>
    <w:rsid w:val="00F62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61EA"/>
    <w:rPr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7661E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7661EA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semiHidden/>
    <w:unhideWhenUsed/>
    <w:rsid w:val="007661EA"/>
    <w:pPr>
      <w:spacing w:after="120" w:line="48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2 Знак"/>
    <w:basedOn w:val="a0"/>
    <w:link w:val="2"/>
    <w:semiHidden/>
    <w:rsid w:val="007661EA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7661E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uiPriority w:val="34"/>
    <w:qFormat/>
    <w:rsid w:val="007661E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7661E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c0">
    <w:name w:val="c0"/>
    <w:basedOn w:val="a0"/>
    <w:rsid w:val="007661EA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oksiti.net.ru/avtor/%CE%F1%F2%F0%EE%E2%F1%EA%E0%FF+%CE.%C2.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4222</Words>
  <Characters>24068</Characters>
  <Application>Microsoft Office Word</Application>
  <DocSecurity>0</DocSecurity>
  <Lines>200</Lines>
  <Paragraphs>56</Paragraphs>
  <ScaleCrop>false</ScaleCrop>
  <Company/>
  <LinksUpToDate>false</LinksUpToDate>
  <CharactersWithSpaces>28234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2016-11-09T09:52:00Z</dcterms:created>
  <dcterms:modified xsi:type="dcterms:W3CDTF">2016-11-16T03:13:00Z</dcterms:modified>
</cp:coreProperties>
</file>