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E4C" w:rsidRPr="003E65FA" w:rsidRDefault="00124E4C" w:rsidP="00124E4C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124E4C" w:rsidRPr="003E65FA" w:rsidRDefault="00124E4C" w:rsidP="00124E4C">
      <w:pPr>
        <w:jc w:val="center"/>
        <w:rPr>
          <w:sz w:val="28"/>
          <w:szCs w:val="28"/>
        </w:rPr>
      </w:pPr>
      <w:r>
        <w:rPr>
          <w:sz w:val="28"/>
          <w:szCs w:val="28"/>
        </w:rPr>
        <w:t>Омутинская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124E4C" w:rsidRDefault="00124E4C" w:rsidP="00124E4C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124E4C" w:rsidTr="004A0458">
        <w:trPr>
          <w:trHeight w:val="1236"/>
        </w:trPr>
        <w:tc>
          <w:tcPr>
            <w:tcW w:w="5057" w:type="dxa"/>
          </w:tcPr>
          <w:p w:rsidR="00124E4C" w:rsidRDefault="00124E4C" w:rsidP="004A0458">
            <w:r>
              <w:t>Рассмотрено:</w:t>
            </w:r>
          </w:p>
          <w:p w:rsidR="00124E4C" w:rsidRDefault="00124E4C" w:rsidP="004A0458">
            <w:r>
              <w:t>Руководитель МО</w:t>
            </w:r>
          </w:p>
          <w:p w:rsidR="00124E4C" w:rsidRDefault="00124E4C" w:rsidP="004A0458">
            <w:r>
              <w:t xml:space="preserve">_________________________           </w:t>
            </w:r>
          </w:p>
          <w:p w:rsidR="00124E4C" w:rsidRDefault="00124E4C" w:rsidP="004A0458">
            <w:r>
              <w:t xml:space="preserve">Протокол </w:t>
            </w:r>
          </w:p>
          <w:p w:rsidR="00124E4C" w:rsidRDefault="00124E4C" w:rsidP="004A0458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124E4C" w:rsidRDefault="00124E4C" w:rsidP="004A0458">
            <w:r>
              <w:t xml:space="preserve">Согласовано: </w:t>
            </w:r>
          </w:p>
          <w:p w:rsidR="00124E4C" w:rsidRDefault="00124E4C" w:rsidP="004A0458">
            <w:r>
              <w:t xml:space="preserve">Заместитель директора    </w:t>
            </w:r>
          </w:p>
          <w:p w:rsidR="00124E4C" w:rsidRDefault="00124E4C" w:rsidP="004A0458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124E4C" w:rsidRDefault="00124E4C" w:rsidP="004A0458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124E4C" w:rsidRDefault="00124E4C" w:rsidP="004A0458"/>
          <w:p w:rsidR="00124E4C" w:rsidRDefault="00124E4C" w:rsidP="004A0458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124E4C" w:rsidRDefault="00124E4C" w:rsidP="004A0458">
            <w:r>
              <w:t>Утверждаю:</w:t>
            </w:r>
          </w:p>
          <w:p w:rsidR="00124E4C" w:rsidRDefault="00124E4C" w:rsidP="004A0458">
            <w:r>
              <w:t xml:space="preserve">Директор </w:t>
            </w:r>
          </w:p>
          <w:p w:rsidR="00124E4C" w:rsidRDefault="00124E4C" w:rsidP="004A0458">
            <w:r>
              <w:t>_________________</w:t>
            </w:r>
          </w:p>
          <w:p w:rsidR="00124E4C" w:rsidRDefault="00124E4C" w:rsidP="004A0458">
            <w:r>
              <w:t>Приказ №  ________</w:t>
            </w:r>
          </w:p>
          <w:p w:rsidR="00124E4C" w:rsidRDefault="00124E4C" w:rsidP="004A0458">
            <w:r>
              <w:t>от __.___.201__г.</w:t>
            </w:r>
          </w:p>
        </w:tc>
      </w:tr>
    </w:tbl>
    <w:p w:rsidR="00124E4C" w:rsidRDefault="00124E4C" w:rsidP="00124E4C">
      <w:pPr>
        <w:jc w:val="center"/>
      </w:pPr>
    </w:p>
    <w:p w:rsidR="00124E4C" w:rsidRDefault="00124E4C" w:rsidP="00124E4C">
      <w:pPr>
        <w:jc w:val="center"/>
      </w:pPr>
    </w:p>
    <w:p w:rsidR="00124E4C" w:rsidRDefault="00124E4C" w:rsidP="00124E4C">
      <w:pPr>
        <w:rPr>
          <w:sz w:val="22"/>
          <w:szCs w:val="22"/>
        </w:rPr>
      </w:pPr>
    </w:p>
    <w:p w:rsidR="00124E4C" w:rsidRDefault="00124E4C" w:rsidP="00124E4C"/>
    <w:p w:rsidR="00124E4C" w:rsidRDefault="00124E4C" w:rsidP="00124E4C"/>
    <w:p w:rsidR="00124E4C" w:rsidRDefault="00124E4C" w:rsidP="00124E4C">
      <w:pPr>
        <w:rPr>
          <w:sz w:val="36"/>
          <w:szCs w:val="36"/>
        </w:rPr>
      </w:pP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</w:t>
      </w:r>
      <w:r w:rsidR="0086320B">
        <w:rPr>
          <w:b/>
          <w:sz w:val="44"/>
          <w:szCs w:val="48"/>
        </w:rPr>
        <w:t>литературе</w:t>
      </w:r>
    </w:p>
    <w:p w:rsidR="00124E4C" w:rsidRPr="009A3EA1" w:rsidRDefault="00A32E63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8</w:t>
      </w:r>
      <w:r w:rsidR="003F0F09">
        <w:rPr>
          <w:b/>
          <w:sz w:val="32"/>
          <w:szCs w:val="36"/>
        </w:rPr>
        <w:t xml:space="preserve"> </w:t>
      </w:r>
      <w:r w:rsidR="00124E4C" w:rsidRPr="009A3EA1">
        <w:rPr>
          <w:b/>
          <w:sz w:val="32"/>
          <w:szCs w:val="36"/>
        </w:rPr>
        <w:t xml:space="preserve">   класс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86320B">
        <w:rPr>
          <w:b/>
          <w:sz w:val="32"/>
          <w:szCs w:val="36"/>
        </w:rPr>
        <w:t>В.Я.Коровиной, В.П.Журавлёва, В.И.Коровина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24E4C" w:rsidRPr="009A3EA1" w:rsidRDefault="00AC6B97" w:rsidP="00124E4C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2016</w:t>
      </w:r>
      <w:r w:rsidR="00124E4C">
        <w:rPr>
          <w:b/>
          <w:sz w:val="32"/>
          <w:szCs w:val="36"/>
        </w:rPr>
        <w:t>-201</w:t>
      </w:r>
      <w:r>
        <w:rPr>
          <w:b/>
          <w:sz w:val="32"/>
          <w:szCs w:val="36"/>
        </w:rPr>
        <w:t>7</w:t>
      </w:r>
      <w:r w:rsidR="00124E4C">
        <w:rPr>
          <w:b/>
          <w:sz w:val="32"/>
          <w:szCs w:val="36"/>
        </w:rPr>
        <w:t xml:space="preserve"> </w:t>
      </w:r>
      <w:r w:rsidR="00124E4C" w:rsidRPr="009A3EA1">
        <w:rPr>
          <w:b/>
          <w:sz w:val="32"/>
          <w:szCs w:val="36"/>
        </w:rPr>
        <w:t xml:space="preserve"> учебный год</w:t>
      </w:r>
    </w:p>
    <w:p w:rsidR="00124E4C" w:rsidRPr="009A3EA1" w:rsidRDefault="00124E4C" w:rsidP="00124E4C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24E4C" w:rsidRDefault="00124E4C" w:rsidP="00124E4C">
      <w:pPr>
        <w:tabs>
          <w:tab w:val="left" w:pos="3840"/>
        </w:tabs>
        <w:rPr>
          <w:b/>
          <w:sz w:val="36"/>
          <w:szCs w:val="36"/>
        </w:rPr>
      </w:pPr>
    </w:p>
    <w:p w:rsidR="00124E4C" w:rsidRDefault="00124E4C" w:rsidP="003F0F09">
      <w:pPr>
        <w:tabs>
          <w:tab w:val="left" w:pos="3840"/>
        </w:tabs>
        <w:rPr>
          <w:b/>
        </w:rPr>
      </w:pPr>
      <w:r>
        <w:rPr>
          <w:b/>
          <w:sz w:val="36"/>
          <w:szCs w:val="36"/>
        </w:rPr>
        <w:t xml:space="preserve">                                                                                                       </w:t>
      </w:r>
    </w:p>
    <w:p w:rsidR="003F0F09" w:rsidRDefault="003F0F09" w:rsidP="003F0F09">
      <w:pPr>
        <w:tabs>
          <w:tab w:val="left" w:pos="3840"/>
        </w:tabs>
        <w:rPr>
          <w:sz w:val="28"/>
          <w:szCs w:val="28"/>
        </w:rPr>
      </w:pPr>
      <w:bookmarkStart w:id="0" w:name="_GoBack"/>
      <w:bookmarkEnd w:id="0"/>
    </w:p>
    <w:p w:rsidR="00124E4C" w:rsidRDefault="00124E4C" w:rsidP="00124E4C">
      <w:pPr>
        <w:tabs>
          <w:tab w:val="left" w:pos="3840"/>
        </w:tabs>
        <w:jc w:val="center"/>
        <w:rPr>
          <w:sz w:val="28"/>
          <w:szCs w:val="28"/>
        </w:rPr>
      </w:pPr>
    </w:p>
    <w:p w:rsidR="00124E4C" w:rsidRDefault="00124E4C" w:rsidP="00124E4C">
      <w:pPr>
        <w:tabs>
          <w:tab w:val="left" w:pos="3840"/>
        </w:tabs>
        <w:jc w:val="center"/>
        <w:rPr>
          <w:sz w:val="28"/>
          <w:szCs w:val="28"/>
        </w:rPr>
      </w:pPr>
    </w:p>
    <w:p w:rsidR="00124E4C" w:rsidRDefault="00124E4C" w:rsidP="00124E4C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 201</w:t>
      </w:r>
      <w:r w:rsidR="00AC6B97">
        <w:rPr>
          <w:sz w:val="28"/>
          <w:szCs w:val="28"/>
        </w:rPr>
        <w:t>6</w:t>
      </w:r>
    </w:p>
    <w:p w:rsidR="00DB4EEA" w:rsidRPr="003E65FA" w:rsidRDefault="00124E4C" w:rsidP="003C5ABD">
      <w:pPr>
        <w:numPr>
          <w:ilvl w:val="0"/>
          <w:numId w:val="1"/>
        </w:num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B4EEA" w:rsidRPr="003E65FA">
        <w:rPr>
          <w:b/>
          <w:sz w:val="28"/>
          <w:szCs w:val="28"/>
        </w:rPr>
        <w:lastRenderedPageBreak/>
        <w:t>ПОЯСНИТЕЛЬНАЯ ЗАПИСКА</w:t>
      </w:r>
    </w:p>
    <w:p w:rsidR="00DB4EEA" w:rsidRPr="003E65FA" w:rsidRDefault="00DB4EEA" w:rsidP="003C5ABD">
      <w:pPr>
        <w:tabs>
          <w:tab w:val="left" w:pos="3960"/>
        </w:tabs>
        <w:spacing w:line="360" w:lineRule="auto"/>
        <w:rPr>
          <w:b/>
          <w:sz w:val="28"/>
          <w:szCs w:val="28"/>
        </w:rPr>
      </w:pPr>
    </w:p>
    <w:p w:rsidR="00DB4EEA" w:rsidRPr="00DB4EEA" w:rsidRDefault="00DB4EEA" w:rsidP="00DB4EEA">
      <w:pPr>
        <w:pStyle w:val="a4"/>
        <w:ind w:firstLine="180"/>
        <w:jc w:val="both"/>
        <w:rPr>
          <w:rFonts w:ascii="Times New Roman" w:hAnsi="Times New Roman" w:cs="Times New Roman"/>
          <w:sz w:val="24"/>
          <w:szCs w:val="28"/>
        </w:rPr>
      </w:pPr>
      <w:r w:rsidRPr="00DB4EEA">
        <w:rPr>
          <w:rFonts w:ascii="Times New Roman" w:hAnsi="Times New Roman" w:cs="Times New Roman"/>
          <w:b/>
          <w:sz w:val="24"/>
          <w:szCs w:val="28"/>
        </w:rPr>
        <w:t>Рабочая программа</w:t>
      </w:r>
      <w:r w:rsidRPr="00DB4EEA">
        <w:rPr>
          <w:rFonts w:ascii="Times New Roman" w:hAnsi="Times New Roman" w:cs="Times New Roman"/>
          <w:sz w:val="24"/>
          <w:szCs w:val="28"/>
        </w:rPr>
        <w:t xml:space="preserve"> разрабо</w:t>
      </w:r>
      <w:r>
        <w:rPr>
          <w:rFonts w:ascii="Times New Roman" w:hAnsi="Times New Roman" w:cs="Times New Roman"/>
          <w:sz w:val="24"/>
          <w:szCs w:val="28"/>
        </w:rPr>
        <w:t xml:space="preserve">тана на основе рабочей программы </w:t>
      </w:r>
      <w:r w:rsidR="00BA2FC9">
        <w:rPr>
          <w:rFonts w:ascii="Times New Roman" w:hAnsi="Times New Roman" w:cs="Times New Roman"/>
          <w:sz w:val="24"/>
          <w:szCs w:val="28"/>
        </w:rPr>
        <w:t xml:space="preserve">для учащихся 5-9 классов </w:t>
      </w:r>
      <w:r>
        <w:rPr>
          <w:rFonts w:ascii="Times New Roman" w:hAnsi="Times New Roman" w:cs="Times New Roman"/>
          <w:sz w:val="24"/>
          <w:szCs w:val="28"/>
        </w:rPr>
        <w:t xml:space="preserve">под редакцией </w:t>
      </w:r>
      <w:r w:rsidR="00BA2FC9">
        <w:rPr>
          <w:rFonts w:ascii="Times New Roman" w:hAnsi="Times New Roman" w:cs="Times New Roman"/>
          <w:sz w:val="24"/>
          <w:szCs w:val="28"/>
        </w:rPr>
        <w:t xml:space="preserve">В.Я.Коровиной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:rsidR="00DB4EEA" w:rsidRPr="00BC1CF0" w:rsidRDefault="00DB4EEA" w:rsidP="00BC1CF0">
      <w:pPr>
        <w:spacing w:line="360" w:lineRule="auto"/>
        <w:ind w:left="284"/>
        <w:rPr>
          <w:rFonts w:asciiTheme="majorHAnsi" w:hAnsiTheme="majorHAnsi"/>
          <w:b/>
          <w:sz w:val="28"/>
          <w:szCs w:val="28"/>
        </w:rPr>
      </w:pPr>
      <w:r w:rsidRPr="006017C5">
        <w:rPr>
          <w:b/>
          <w:sz w:val="28"/>
          <w:szCs w:val="28"/>
        </w:rPr>
        <w:t xml:space="preserve">1.2 </w:t>
      </w:r>
      <w:r w:rsidR="006017C5" w:rsidRPr="006017C5">
        <w:rPr>
          <w:rFonts w:asciiTheme="majorHAnsi" w:hAnsiTheme="majorHAnsi"/>
          <w:b/>
          <w:sz w:val="28"/>
          <w:szCs w:val="28"/>
        </w:rPr>
        <w:t>Учебно- методическое сопровождение: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DB4EEA" w:rsidRPr="00C46788" w:rsidTr="004A0458">
        <w:trPr>
          <w:trHeight w:val="290"/>
        </w:trPr>
        <w:tc>
          <w:tcPr>
            <w:tcW w:w="5027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DB4EEA" w:rsidRPr="00DB4EEA" w:rsidRDefault="00DB4EEA" w:rsidP="004A0458">
            <w:pPr>
              <w:pStyle w:val="a4"/>
              <w:jc w:val="both"/>
              <w:rPr>
                <w:b/>
                <w:sz w:val="24"/>
                <w:szCs w:val="28"/>
              </w:rPr>
            </w:pPr>
            <w:r w:rsidRPr="00DB4EEA">
              <w:rPr>
                <w:b/>
                <w:sz w:val="24"/>
                <w:szCs w:val="28"/>
              </w:rPr>
              <w:t>Методические пособия</w:t>
            </w:r>
          </w:p>
        </w:tc>
      </w:tr>
      <w:tr w:rsidR="00DB4EEA" w:rsidRPr="00C46788" w:rsidTr="004A0458">
        <w:trPr>
          <w:trHeight w:val="310"/>
        </w:trPr>
        <w:tc>
          <w:tcPr>
            <w:tcW w:w="5027" w:type="dxa"/>
          </w:tcPr>
          <w:p w:rsidR="00DB4EEA" w:rsidRPr="00DB4EEA" w:rsidRDefault="00BA2FC9" w:rsidP="004A0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Литература</w:t>
            </w:r>
            <w:r w:rsidR="00DB4EEA" w:rsidRPr="00DB4EEA">
              <w:rPr>
                <w:rFonts w:ascii="Times New Roman" w:hAnsi="Times New Roman" w:cs="Times New Roman"/>
                <w:sz w:val="24"/>
                <w:szCs w:val="28"/>
              </w:rPr>
              <w:t>. 7 класс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DB4EEA" w:rsidRPr="00DB4EEA">
              <w:rPr>
                <w:rFonts w:ascii="Times New Roman" w:hAnsi="Times New Roman" w:cs="Times New Roman"/>
                <w:sz w:val="24"/>
                <w:szCs w:val="28"/>
              </w:rPr>
              <w:t>.-М.:Просвещение, 2014 год</w:t>
            </w:r>
          </w:p>
        </w:tc>
        <w:tc>
          <w:tcPr>
            <w:tcW w:w="5027" w:type="dxa"/>
          </w:tcPr>
          <w:p w:rsidR="00DB4EEA" w:rsidRPr="00DB4EEA" w:rsidRDefault="00376EC0" w:rsidP="004A0458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</w:t>
            </w:r>
          </w:p>
        </w:tc>
        <w:tc>
          <w:tcPr>
            <w:tcW w:w="5028" w:type="dxa"/>
          </w:tcPr>
          <w:p w:rsidR="00DB4EEA" w:rsidRPr="00DB4EEA" w:rsidRDefault="00DB4EEA" w:rsidP="00BA2FC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4EEA">
              <w:rPr>
                <w:rFonts w:ascii="Times New Roman" w:hAnsi="Times New Roman" w:cs="Times New Roman"/>
                <w:sz w:val="24"/>
                <w:szCs w:val="28"/>
              </w:rPr>
              <w:t xml:space="preserve">Рабочие программы предметной линии учебников </w:t>
            </w:r>
            <w:r w:rsidR="00BA2FC9">
              <w:rPr>
                <w:rFonts w:ascii="Times New Roman" w:hAnsi="Times New Roman" w:cs="Times New Roman"/>
                <w:sz w:val="24"/>
                <w:szCs w:val="28"/>
              </w:rPr>
              <w:t>В.Я.Коровиной, 2014 год</w:t>
            </w:r>
          </w:p>
        </w:tc>
      </w:tr>
    </w:tbl>
    <w:p w:rsidR="00DB4EEA" w:rsidRPr="003E65FA" w:rsidRDefault="00DB4EEA" w:rsidP="00DB4EE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F262CD" w:rsidRPr="00F262CD" w:rsidRDefault="00DB4EEA" w:rsidP="00F262CD">
      <w:pPr>
        <w:pStyle w:val="a4"/>
        <w:ind w:firstLine="180"/>
        <w:jc w:val="both"/>
        <w:rPr>
          <w:sz w:val="28"/>
          <w:szCs w:val="28"/>
        </w:rPr>
      </w:pPr>
      <w:r w:rsidRPr="00767B78">
        <w:rPr>
          <w:rFonts w:ascii="Times New Roman" w:hAnsi="Times New Roman" w:cs="Times New Roman"/>
          <w:b/>
          <w:sz w:val="28"/>
          <w:szCs w:val="28"/>
        </w:rPr>
        <w:t xml:space="preserve">1.3 </w:t>
      </w:r>
      <w:r w:rsidR="006017C5" w:rsidRPr="00767B78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6017C5">
        <w:rPr>
          <w:b/>
          <w:sz w:val="28"/>
          <w:szCs w:val="28"/>
        </w:rPr>
        <w:t>:</w:t>
      </w:r>
      <w:r w:rsidRPr="003E65FA">
        <w:rPr>
          <w:sz w:val="28"/>
          <w:szCs w:val="28"/>
        </w:rPr>
        <w:t xml:space="preserve"> 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Изучение литературы в образовательных учреждениях с родным (нерусским) языком обучения реализует общие цели и способствует решению специфических задач: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формирование способности понимать и эстетически воспринимать произведения русской литературы, отличающиеся от произведений родной особенностями образно-эстетической системы;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обогащение духовного мира учащихся путем приобщения их, наряду с изучением родной литературы, к нравственным ценностям и художественному многообразию русской литературы, к вершинным произведениям зарубежной классики, к отдельным произведениям литературы народов России;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формирование умений сопоставлять произведения русской и родной литературы, находить в них сходные темы, проблемы, идеи, выявлять национально и культурно обусловленные различия;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  <w:r w:rsidRPr="00F262CD">
        <w:rPr>
          <w:szCs w:val="20"/>
        </w:rPr>
        <w:t>- развитие и совершенствование русской устной и письменной речи учащихся, для которых русский язык не является родным.</w:t>
      </w:r>
    </w:p>
    <w:p w:rsidR="00F262CD" w:rsidRPr="00F262CD" w:rsidRDefault="00F262CD" w:rsidP="00F262CD">
      <w:pPr>
        <w:widowControl w:val="0"/>
        <w:autoSpaceDE w:val="0"/>
        <w:autoSpaceDN w:val="0"/>
        <w:adjustRightInd w:val="0"/>
        <w:ind w:firstLine="540"/>
        <w:jc w:val="both"/>
        <w:rPr>
          <w:szCs w:val="20"/>
        </w:rPr>
      </w:pPr>
    </w:p>
    <w:p w:rsidR="00BC1CF0" w:rsidRPr="00BC1CF0" w:rsidRDefault="00BC1CF0" w:rsidP="00BA2FC9">
      <w:pPr>
        <w:pStyle w:val="a6"/>
      </w:pPr>
    </w:p>
    <w:p w:rsidR="00DB4EEA" w:rsidRPr="003E65FA" w:rsidRDefault="00DB4EEA" w:rsidP="00DB4EE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 w:rsidRPr="00767B78">
        <w:rPr>
          <w:b/>
          <w:sz w:val="28"/>
          <w:szCs w:val="28"/>
        </w:rPr>
        <w:t>1.4 Количество учебных часов по предмету</w:t>
      </w:r>
      <w:r w:rsidRPr="00BC1CF0">
        <w:rPr>
          <w:sz w:val="28"/>
          <w:szCs w:val="28"/>
        </w:rPr>
        <w:t xml:space="preserve"> </w:t>
      </w:r>
      <w:r w:rsidR="00BC1CF0">
        <w:rPr>
          <w:sz w:val="28"/>
          <w:szCs w:val="28"/>
        </w:rPr>
        <w:t>–</w:t>
      </w:r>
      <w:r w:rsidRPr="003E65FA">
        <w:rPr>
          <w:sz w:val="28"/>
          <w:szCs w:val="28"/>
        </w:rPr>
        <w:t xml:space="preserve"> </w:t>
      </w:r>
      <w:r w:rsidR="00BA2FC9">
        <w:rPr>
          <w:szCs w:val="28"/>
        </w:rPr>
        <w:t xml:space="preserve">2 </w:t>
      </w:r>
      <w:r w:rsidR="00BC1CF0" w:rsidRPr="00BC1CF0">
        <w:rPr>
          <w:szCs w:val="28"/>
        </w:rPr>
        <w:t xml:space="preserve"> учебных часа в неделю.</w:t>
      </w:r>
    </w:p>
    <w:p w:rsidR="00B711FE" w:rsidRDefault="00B711FE" w:rsidP="00DB4EE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B711FE" w:rsidRDefault="00B711FE" w:rsidP="00DB4E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B4EEA" w:rsidRPr="003E65FA" w:rsidRDefault="009A4D55" w:rsidP="009A4D5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B4EEA" w:rsidRPr="003E65FA">
        <w:rPr>
          <w:b/>
          <w:sz w:val="28"/>
          <w:szCs w:val="28"/>
        </w:rPr>
        <w:t>5 Формы организации учебного процесса и их сочетание, а также преобладающие формы текущего контроля знаний, умений, навыков</w:t>
      </w:r>
      <w:r w:rsidR="00B711FE">
        <w:rPr>
          <w:sz w:val="28"/>
          <w:szCs w:val="28"/>
        </w:rPr>
        <w:t>: урочная</w:t>
      </w:r>
    </w:p>
    <w:p w:rsidR="00DB4EEA" w:rsidRPr="003E65FA" w:rsidRDefault="00DB4EEA" w:rsidP="00DB4EE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урок-практическая работа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уроки-«погружения»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уроки-деловые игры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уроки-соревнования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компьютерные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 с групповыми формами работы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 xml:space="preserve">уроки взаимообучения учащихся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 творчества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>уроки, которые ведут учащиеся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уроки-зачеты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уроки-конкурсы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szCs w:val="28"/>
        </w:rPr>
      </w:pPr>
      <w:r w:rsidRPr="00D04467">
        <w:rPr>
          <w:szCs w:val="28"/>
        </w:rPr>
        <w:t xml:space="preserve">уроки-общения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уроки-игры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уроки-диалоги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уроки-конференции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уроки-семинары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интегрированные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метапредметные уроки </w:t>
      </w:r>
    </w:p>
    <w:p w:rsidR="00DB4EEA" w:rsidRPr="00D04467" w:rsidRDefault="00DB4EEA" w:rsidP="00DB4EEA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Cs w:val="28"/>
        </w:rPr>
      </w:pPr>
      <w:r w:rsidRPr="00D04467">
        <w:rPr>
          <w:szCs w:val="28"/>
        </w:rPr>
        <w:t xml:space="preserve">уроки-экскурсии </w:t>
      </w:r>
    </w:p>
    <w:p w:rsidR="00DB4EEA" w:rsidRPr="003E65FA" w:rsidRDefault="00DB4EEA" w:rsidP="00DB4EEA">
      <w:pPr>
        <w:ind w:firstLine="709"/>
        <w:rPr>
          <w:rFonts w:eastAsia="Calibri"/>
          <w:b/>
          <w:sz w:val="28"/>
          <w:szCs w:val="28"/>
        </w:rPr>
      </w:pPr>
    </w:p>
    <w:p w:rsidR="00DB4EEA" w:rsidRPr="003E65FA" w:rsidRDefault="00DB4EEA" w:rsidP="00DB4EEA">
      <w:pPr>
        <w:ind w:firstLine="709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 xml:space="preserve"> Формы и средства контроля</w:t>
      </w:r>
      <w:r w:rsidR="00B711FE">
        <w:rPr>
          <w:b/>
          <w:sz w:val="28"/>
          <w:szCs w:val="28"/>
        </w:rPr>
        <w:t>:</w:t>
      </w:r>
    </w:p>
    <w:p w:rsidR="00DB4EEA" w:rsidRPr="00D04467" w:rsidRDefault="00B711FE" w:rsidP="00DB4EEA">
      <w:pPr>
        <w:ind w:firstLine="709"/>
        <w:rPr>
          <w:szCs w:val="28"/>
        </w:rPr>
      </w:pPr>
      <w:r>
        <w:rPr>
          <w:sz w:val="28"/>
          <w:szCs w:val="28"/>
        </w:rPr>
        <w:t>-</w:t>
      </w:r>
      <w:r w:rsidR="00DB4EEA" w:rsidRPr="00D04467">
        <w:rPr>
          <w:szCs w:val="28"/>
        </w:rPr>
        <w:t>Индивидуальные</w:t>
      </w:r>
      <w:r w:rsidRPr="00D04467">
        <w:rPr>
          <w:szCs w:val="28"/>
        </w:rPr>
        <w:t>, групповые, фронтальные;</w:t>
      </w:r>
    </w:p>
    <w:p w:rsidR="00CE5E10" w:rsidRDefault="00B711FE" w:rsidP="00CE5E10">
      <w:pPr>
        <w:ind w:firstLine="709"/>
        <w:rPr>
          <w:szCs w:val="28"/>
        </w:rPr>
      </w:pPr>
      <w:r w:rsidRPr="00D04467">
        <w:rPr>
          <w:szCs w:val="28"/>
        </w:rPr>
        <w:t>-</w:t>
      </w:r>
      <w:r w:rsidR="00F262CD">
        <w:rPr>
          <w:szCs w:val="28"/>
        </w:rPr>
        <w:t>Сочинения, Анализ прозаического текста, анализ лирического произведения, чтение наизусть.</w:t>
      </w:r>
    </w:p>
    <w:p w:rsidR="00DB4EEA" w:rsidRPr="00CE5E10" w:rsidRDefault="00CE5E10" w:rsidP="00CE5E10">
      <w:pPr>
        <w:ind w:firstLine="709"/>
        <w:rPr>
          <w:szCs w:val="28"/>
        </w:rPr>
      </w:pPr>
      <w:r>
        <w:rPr>
          <w:sz w:val="28"/>
          <w:szCs w:val="28"/>
        </w:rPr>
        <w:t xml:space="preserve">                    </w:t>
      </w:r>
    </w:p>
    <w:p w:rsidR="009A4D55" w:rsidRDefault="009A4D55" w:rsidP="00DB4EE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9A4D55" w:rsidRDefault="009A4D55" w:rsidP="00DB4EE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9A4D55" w:rsidRDefault="009A4D55" w:rsidP="00DB4EE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DB4EEA" w:rsidRDefault="00DB4EEA" w:rsidP="00DB4EE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lastRenderedPageBreak/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p w:rsidR="005F40E8" w:rsidRPr="005F40E8" w:rsidRDefault="005F40E8" w:rsidP="005F40E8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633"/>
        <w:jc w:val="both"/>
        <w:rPr>
          <w:szCs w:val="28"/>
        </w:rPr>
      </w:pPr>
      <w:r w:rsidRPr="005F40E8">
        <w:rPr>
          <w:szCs w:val="28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5F40E8" w:rsidRPr="005F40E8" w:rsidRDefault="005F40E8" w:rsidP="005F40E8">
      <w:pPr>
        <w:numPr>
          <w:ilvl w:val="0"/>
          <w:numId w:val="28"/>
        </w:numPr>
        <w:tabs>
          <w:tab w:val="left" w:pos="993"/>
        </w:tabs>
        <w:spacing w:line="360" w:lineRule="auto"/>
        <w:ind w:left="0" w:firstLine="633"/>
        <w:jc w:val="both"/>
        <w:rPr>
          <w:szCs w:val="28"/>
        </w:rPr>
      </w:pPr>
      <w:r w:rsidRPr="005F40E8">
        <w:rPr>
          <w:szCs w:val="28"/>
        </w:rPr>
        <w:t>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5F40E8" w:rsidRPr="005F40E8" w:rsidRDefault="005F40E8" w:rsidP="005F40E8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b/>
          <w:bCs/>
          <w:szCs w:val="28"/>
        </w:rPr>
      </w:pPr>
      <w:r w:rsidRPr="005F40E8">
        <w:rPr>
          <w:szCs w:val="28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5F40E8" w:rsidRPr="005F40E8" w:rsidRDefault="005F40E8" w:rsidP="005F40E8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 w:val="22"/>
        </w:rPr>
      </w:pPr>
      <w:r w:rsidRPr="005F40E8">
        <w:rPr>
          <w:szCs w:val="28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5F40E8">
        <w:rPr>
          <w:sz w:val="22"/>
        </w:rPr>
        <w:t>;</w:t>
      </w:r>
    </w:p>
    <w:p w:rsidR="005F40E8" w:rsidRPr="005F40E8" w:rsidRDefault="005F40E8" w:rsidP="005F40E8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40E8">
        <w:rPr>
          <w:szCs w:val="28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5F40E8" w:rsidRPr="005F40E8" w:rsidRDefault="005F40E8" w:rsidP="005F40E8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709"/>
        <w:jc w:val="both"/>
        <w:rPr>
          <w:szCs w:val="28"/>
        </w:rPr>
      </w:pPr>
      <w:r w:rsidRPr="005F40E8">
        <w:rPr>
          <w:szCs w:val="28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5F40E8" w:rsidRDefault="005F40E8" w:rsidP="005F40E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Cs w:val="28"/>
        </w:rPr>
      </w:pPr>
      <w:r w:rsidRPr="005F40E8">
        <w:rPr>
          <w:rFonts w:eastAsia="MS Mincho"/>
          <w:szCs w:val="28"/>
        </w:rPr>
        <w:t xml:space="preserve">Конкретизируя эти общие результаты, обозначим наиболее важные </w:t>
      </w:r>
      <w:r w:rsidRPr="005F40E8">
        <w:rPr>
          <w:rFonts w:eastAsia="MS Mincho"/>
          <w:b/>
          <w:szCs w:val="28"/>
        </w:rPr>
        <w:t>предметные</w:t>
      </w:r>
      <w:r w:rsidRPr="005F40E8">
        <w:rPr>
          <w:rFonts w:eastAsia="MS Mincho"/>
          <w:szCs w:val="28"/>
        </w:rPr>
        <w:t xml:space="preserve"> </w:t>
      </w:r>
      <w:r w:rsidRPr="005F40E8">
        <w:rPr>
          <w:rFonts w:eastAsia="MS Mincho"/>
          <w:b/>
          <w:szCs w:val="28"/>
        </w:rPr>
        <w:t>умения</w:t>
      </w:r>
      <w:r w:rsidRPr="005F40E8">
        <w:rPr>
          <w:rFonts w:eastAsia="MS Mincho"/>
          <w:szCs w:val="28"/>
        </w:rPr>
        <w:t xml:space="preserve">, формируемые у </w:t>
      </w:r>
      <w:r w:rsidRPr="005F40E8">
        <w:rPr>
          <w:szCs w:val="28"/>
        </w:rPr>
        <w:t xml:space="preserve">обучающихся </w:t>
      </w:r>
      <w:r w:rsidRPr="005F40E8">
        <w:rPr>
          <w:rFonts w:eastAsia="MS Mincho"/>
          <w:szCs w:val="28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</w:p>
    <w:p w:rsidR="00C67ECF" w:rsidRPr="00457115" w:rsidRDefault="00C67ECF" w:rsidP="00C67ECF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  <w:szCs w:val="28"/>
        </w:rPr>
      </w:pPr>
      <w:r w:rsidRPr="00457115">
        <w:rPr>
          <w:rFonts w:eastAsia="MS Mincho"/>
          <w:szCs w:val="28"/>
        </w:rPr>
        <w:t>пересказывать сюжет; выявлять особенности композиции, основной конфликт, вычленять фабулу (6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7 кл.);</w:t>
      </w:r>
    </w:p>
    <w:p w:rsidR="004E5831" w:rsidRPr="00457115" w:rsidRDefault="004E5831" w:rsidP="004E583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  <w:szCs w:val="28"/>
        </w:rPr>
      </w:pPr>
      <w:r w:rsidRPr="00457115">
        <w:rPr>
          <w:rFonts w:eastAsia="MS Mincho"/>
          <w:szCs w:val="28"/>
        </w:rPr>
        <w:t>оценивать систему персонажей (6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7 кл.);</w:t>
      </w:r>
    </w:p>
    <w:p w:rsidR="004E5831" w:rsidRPr="00457115" w:rsidRDefault="004E5831" w:rsidP="004E583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  <w:szCs w:val="28"/>
        </w:rPr>
      </w:pPr>
      <w:r w:rsidRPr="00457115">
        <w:rPr>
          <w:rFonts w:eastAsia="MS Mincho"/>
          <w:szCs w:val="28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 (5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7 кл.); выявлять особенности языка и стиля писателя (7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9 кл.);</w:t>
      </w:r>
    </w:p>
    <w:p w:rsidR="004E5831" w:rsidRPr="00457115" w:rsidRDefault="004E5831" w:rsidP="004E583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  <w:szCs w:val="28"/>
        </w:rPr>
      </w:pPr>
      <w:r w:rsidRPr="00457115">
        <w:rPr>
          <w:rFonts w:eastAsia="MS Mincho"/>
          <w:szCs w:val="28"/>
        </w:rPr>
        <w:t>определять родо-жанровую специфику художественного произведения (5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 xml:space="preserve">9 кл.); </w:t>
      </w:r>
    </w:p>
    <w:p w:rsidR="004E5831" w:rsidRPr="00457115" w:rsidRDefault="004E5831" w:rsidP="004E5831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eastAsia="MS Mincho"/>
          <w:szCs w:val="28"/>
        </w:rPr>
      </w:pPr>
      <w:r w:rsidRPr="00457115">
        <w:rPr>
          <w:rFonts w:eastAsia="MS Mincho"/>
          <w:szCs w:val="28"/>
        </w:rPr>
        <w:lastRenderedPageBreak/>
        <w:t>объяснять свое понимание нравственно-философской, социально-исторической и эстетической проблематики произведений (7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9 кл.);</w:t>
      </w:r>
    </w:p>
    <w:p w:rsidR="005F40E8" w:rsidRPr="00457115" w:rsidRDefault="004E5831" w:rsidP="004E583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 w:val="22"/>
          <w:szCs w:val="28"/>
        </w:rPr>
      </w:pPr>
      <w:r w:rsidRPr="00457115">
        <w:rPr>
          <w:rFonts w:eastAsia="MS Mincho"/>
          <w:szCs w:val="28"/>
        </w:rPr>
        <w:t>выделять в произведениях элементы художественной формы и обнаруживать связи между ними (5</w:t>
      </w:r>
      <w:r w:rsidRPr="00457115">
        <w:rPr>
          <w:szCs w:val="28"/>
        </w:rPr>
        <w:t>–</w:t>
      </w:r>
      <w:r w:rsidRPr="00457115">
        <w:rPr>
          <w:rFonts w:eastAsia="MS Mincho"/>
          <w:szCs w:val="28"/>
        </w:rPr>
        <w:t>7 кл.),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</w:t>
      </w:r>
      <w:r w:rsidRPr="00457115">
        <w:rPr>
          <w:rFonts w:eastAsia="MS Mincho"/>
          <w:szCs w:val="28"/>
          <w:lang w:eastAsia="en-US"/>
        </w:rPr>
        <w:t xml:space="preserve"> (в каждом классе – на своем уровне); 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>представлять развернутый устный или письменный ответ на поставленные вопросы (в каждом классе – на своем уровне); вести учебные дискуссии (7</w:t>
      </w:r>
      <w:r w:rsidRPr="00457115">
        <w:rPr>
          <w:rFonts w:eastAsia="Calibri"/>
          <w:szCs w:val="28"/>
          <w:lang w:eastAsia="en-US"/>
        </w:rPr>
        <w:t>–</w:t>
      </w:r>
      <w:r w:rsidRPr="00457115">
        <w:rPr>
          <w:rFonts w:eastAsia="MS Mincho"/>
          <w:szCs w:val="28"/>
          <w:lang w:eastAsia="en-US"/>
        </w:rPr>
        <w:t>9 кл.);</w:t>
      </w:r>
    </w:p>
    <w:p w:rsidR="00457115" w:rsidRPr="00457115" w:rsidRDefault="00457115" w:rsidP="00457115">
      <w:pPr>
        <w:numPr>
          <w:ilvl w:val="0"/>
          <w:numId w:val="29"/>
        </w:numPr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457115">
        <w:rPr>
          <w:rFonts w:eastAsia="Calibri"/>
          <w:bCs/>
          <w:szCs w:val="28"/>
          <w:lang w:eastAsia="en-US"/>
        </w:rPr>
        <w:t xml:space="preserve">организации дискуссии </w:t>
      </w:r>
      <w:r w:rsidRPr="00457115">
        <w:rPr>
          <w:rFonts w:eastAsia="MS Mincho"/>
          <w:szCs w:val="28"/>
          <w:lang w:eastAsia="en-US"/>
        </w:rPr>
        <w:t xml:space="preserve"> (в каждом классе – на своем уровне);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>выразительно читать с листа и наизусть произведения/фрагменты</w:t>
      </w:r>
    </w:p>
    <w:p w:rsidR="00457115" w:rsidRPr="00457115" w:rsidRDefault="00457115" w:rsidP="0045711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 xml:space="preserve">произведений художественной литературы, передавая личное отношение к произведению (5-9 класс); </w:t>
      </w:r>
    </w:p>
    <w:p w:rsidR="00457115" w:rsidRPr="00457115" w:rsidRDefault="00457115" w:rsidP="00457115">
      <w:pPr>
        <w:widowControl w:val="0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 (5</w:t>
      </w:r>
      <w:r w:rsidRPr="00457115">
        <w:rPr>
          <w:rFonts w:eastAsia="Calibri"/>
          <w:szCs w:val="28"/>
          <w:lang w:eastAsia="en-US"/>
        </w:rPr>
        <w:t>–</w:t>
      </w:r>
      <w:r w:rsidRPr="00457115">
        <w:rPr>
          <w:rFonts w:eastAsia="MS Mincho"/>
          <w:szCs w:val="28"/>
          <w:lang w:eastAsia="en-US"/>
        </w:rPr>
        <w:t>9 кл.); пользоваться каталогами библиотек, библиографическими указателями, системой поиска в Интернете (5</w:t>
      </w:r>
      <w:r w:rsidRPr="00457115">
        <w:rPr>
          <w:rFonts w:eastAsia="Calibri"/>
          <w:szCs w:val="28"/>
          <w:lang w:eastAsia="en-US"/>
        </w:rPr>
        <w:t>–</w:t>
      </w:r>
      <w:r w:rsidRPr="00457115">
        <w:rPr>
          <w:rFonts w:eastAsia="MS Mincho"/>
          <w:szCs w:val="28"/>
          <w:lang w:eastAsia="en-US"/>
        </w:rPr>
        <w:t>9 кл.) (в каждом классе – на своем уровне).</w:t>
      </w:r>
    </w:p>
    <w:p w:rsidR="00457115" w:rsidRPr="00457115" w:rsidRDefault="00457115" w:rsidP="0045711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MS Mincho"/>
          <w:szCs w:val="28"/>
          <w:lang w:eastAsia="en-US"/>
        </w:rPr>
      </w:pPr>
      <w:r w:rsidRPr="00457115">
        <w:rPr>
          <w:rFonts w:eastAsia="MS Mincho"/>
          <w:szCs w:val="28"/>
          <w:lang w:eastAsia="en-US"/>
        </w:rPr>
        <w:lastRenderedPageBreak/>
        <w:t xml:space="preserve">При планировании </w:t>
      </w:r>
      <w:r w:rsidRPr="00457115">
        <w:rPr>
          <w:rFonts w:eastAsia="MS Mincho"/>
          <w:b/>
          <w:szCs w:val="28"/>
          <w:lang w:eastAsia="en-US"/>
        </w:rPr>
        <w:t xml:space="preserve">предметных </w:t>
      </w:r>
      <w:r w:rsidRPr="00457115">
        <w:rPr>
          <w:rFonts w:eastAsia="MS Mincho"/>
          <w:szCs w:val="28"/>
          <w:lang w:eastAsia="en-US"/>
        </w:rPr>
        <w:t xml:space="preserve">результатов освоения программы следует учитывать, что формирование различных умений, навыков, компетенций происходит у разных </w:t>
      </w:r>
      <w:r w:rsidRPr="00457115">
        <w:rPr>
          <w:rFonts w:eastAsia="Calibri"/>
          <w:szCs w:val="28"/>
          <w:lang w:eastAsia="en-US"/>
        </w:rPr>
        <w:t xml:space="preserve">обучающихся </w:t>
      </w:r>
      <w:r w:rsidRPr="00457115">
        <w:rPr>
          <w:rFonts w:eastAsia="MS Mincho"/>
          <w:szCs w:val="28"/>
          <w:lang w:eastAsia="en-US"/>
        </w:rPr>
        <w:t xml:space="preserve">с разной скоростью и в разной степени и не заканчивается в школе. </w:t>
      </w:r>
    </w:p>
    <w:p w:rsidR="00457115" w:rsidRPr="00457115" w:rsidRDefault="00457115" w:rsidP="0045711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57115">
        <w:rPr>
          <w:szCs w:val="28"/>
        </w:rPr>
        <w:t xml:space="preserve">При оценке предметных результатов обучения литературе следует учитывать несколько </w:t>
      </w:r>
      <w:r w:rsidRPr="00457115">
        <w:rPr>
          <w:b/>
          <w:szCs w:val="28"/>
        </w:rPr>
        <w:t>основных уровней сформированности читательской культуры</w:t>
      </w:r>
      <w:r w:rsidRPr="00457115">
        <w:rPr>
          <w:szCs w:val="28"/>
        </w:rPr>
        <w:t xml:space="preserve">. </w:t>
      </w:r>
    </w:p>
    <w:p w:rsidR="00457115" w:rsidRPr="00457115" w:rsidRDefault="00457115" w:rsidP="0045711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Cs/>
          <w:iCs/>
          <w:szCs w:val="28"/>
          <w:lang w:eastAsia="en-US"/>
        </w:rPr>
      </w:pPr>
      <w:r w:rsidRPr="00457115">
        <w:rPr>
          <w:rFonts w:eastAsia="Calibri"/>
          <w:b/>
          <w:bCs/>
          <w:szCs w:val="28"/>
          <w:lang w:eastAsia="en-US"/>
        </w:rPr>
        <w:t>I уровень</w:t>
      </w:r>
      <w:r w:rsidRPr="00457115">
        <w:rPr>
          <w:rFonts w:eastAsia="Calibri"/>
          <w:szCs w:val="28"/>
          <w:lang w:eastAsia="en-US"/>
        </w:rPr>
        <w:t xml:space="preserve"> определяется наивно-реалистическим восприятием литературно-художественного произведения как истории из реальной жизни (сферы так называемой «первичной действительности»). Понимание текста на этом уровне осуществляется на основе буквальной «распаковки» смыслов; к художественному миру произведения читатель подходит с житейских позиций. Такое </w:t>
      </w:r>
      <w:r w:rsidRPr="00457115">
        <w:rPr>
          <w:rFonts w:eastAsia="Calibri"/>
          <w:bCs/>
          <w:iCs/>
          <w:szCs w:val="28"/>
          <w:lang w:eastAsia="en-US"/>
        </w:rPr>
        <w:t>эмоциональное непосредственное восприятие</w:t>
      </w:r>
      <w:r w:rsidRPr="00457115">
        <w:rPr>
          <w:rFonts w:eastAsia="Calibri"/>
          <w:szCs w:val="28"/>
          <w:lang w:eastAsia="en-US"/>
        </w:rPr>
        <w:t xml:space="preserve">, создает основу для формирования осмысленного и глубокого чтения, но с точки зрения эстетической еще не является достаточным. Оно </w:t>
      </w:r>
      <w:r w:rsidRPr="00457115">
        <w:rPr>
          <w:rFonts w:eastAsia="Calibri"/>
          <w:i/>
          <w:szCs w:val="28"/>
          <w:lang w:eastAsia="en-US"/>
        </w:rPr>
        <w:t>характеризуется способностями читателя воспроизводить содержание литературного произведения, отвечая на тестовые вопросы</w:t>
      </w:r>
      <w:r w:rsidRPr="00457115">
        <w:rPr>
          <w:rFonts w:eastAsia="Calibri"/>
          <w:szCs w:val="28"/>
          <w:lang w:eastAsia="en-US"/>
        </w:rPr>
        <w:t xml:space="preserve"> (устно, письменно) типа </w:t>
      </w:r>
      <w:r w:rsidRPr="00457115">
        <w:rPr>
          <w:rFonts w:eastAsia="Calibri"/>
          <w:bCs/>
          <w:iCs/>
          <w:szCs w:val="28"/>
          <w:lang w:eastAsia="en-US"/>
        </w:rPr>
        <w:t>«Что? Кто? Где? Когда? Какой?», кратко выражать/определять свое эмоциональное отношение к событиям и героям – качества последних только называются/перечисляются; способность к обобщениям проявляется слабо.</w:t>
      </w:r>
    </w:p>
    <w:p w:rsidR="00457115" w:rsidRPr="00457115" w:rsidRDefault="00457115" w:rsidP="0045711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iCs/>
          <w:szCs w:val="28"/>
          <w:lang w:eastAsia="en-US"/>
        </w:rPr>
        <w:t xml:space="preserve">К основным </w:t>
      </w:r>
      <w:r w:rsidRPr="00457115">
        <w:rPr>
          <w:rFonts w:eastAsia="Calibri"/>
          <w:b/>
          <w:bCs/>
          <w:iCs/>
          <w:szCs w:val="28"/>
          <w:lang w:eastAsia="en-US"/>
        </w:rPr>
        <w:t>видам деятельности</w:t>
      </w:r>
      <w:r w:rsidRPr="00457115">
        <w:rPr>
          <w:rFonts w:eastAsia="Calibri"/>
          <w:iCs/>
          <w:szCs w:val="28"/>
          <w:lang w:eastAsia="en-US"/>
        </w:rPr>
        <w:t xml:space="preserve">, позволяющим диагностировать возможности читателей </w:t>
      </w:r>
      <w:r w:rsidRPr="00457115">
        <w:rPr>
          <w:rFonts w:eastAsia="Calibri"/>
          <w:iCs/>
          <w:szCs w:val="28"/>
          <w:lang w:val="en-US" w:eastAsia="en-US"/>
        </w:rPr>
        <w:t>I</w:t>
      </w:r>
      <w:r w:rsidRPr="00457115">
        <w:rPr>
          <w:rFonts w:eastAsia="Calibri"/>
          <w:iCs/>
          <w:szCs w:val="28"/>
          <w:lang w:eastAsia="en-US"/>
        </w:rPr>
        <w:t xml:space="preserve"> уровня, относятся </w:t>
      </w:r>
      <w:r w:rsidRPr="00457115">
        <w:rPr>
          <w:rFonts w:eastAsia="Calibri"/>
          <w:szCs w:val="28"/>
          <w:lang w:eastAsia="en-US"/>
        </w:rPr>
        <w:t xml:space="preserve">акцентно-смысловое чтение; воспроизведение элементов содержания произведения в устной и письменной форме (изложение, действие по действия по заданному алгоритму с инструкцией); формулировка вопросов; составление системы вопросов и ответы на них (устные, письменные). </w:t>
      </w:r>
    </w:p>
    <w:p w:rsidR="00457115" w:rsidRPr="00457115" w:rsidRDefault="00457115" w:rsidP="0045711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Условно им соответствуют следующие типы диагностических </w:t>
      </w:r>
      <w:r w:rsidRPr="00457115">
        <w:rPr>
          <w:rFonts w:eastAsia="Calibri"/>
          <w:b/>
          <w:bCs/>
          <w:szCs w:val="28"/>
          <w:lang w:eastAsia="en-US"/>
        </w:rPr>
        <w:t>заданий</w:t>
      </w:r>
      <w:r w:rsidRPr="00457115">
        <w:rPr>
          <w:rFonts w:eastAsia="Calibri"/>
          <w:szCs w:val="28"/>
          <w:lang w:eastAsia="en-US"/>
        </w:rPr>
        <w:t xml:space="preserve">: 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выразительно прочтите следующий фрагмент; 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>определите, какие события в произведении являются центральными;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>определите, где и когда происходят описываемые события;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опишите, каким вам представляется герой произведения, прокомментируйте слова героя; 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выделите в тексте наиболее непонятные (загадочные, удивительные и т. п.) для вас места; 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ответьте на поставленный учителем/автором учебника вопрос; </w:t>
      </w:r>
    </w:p>
    <w:p w:rsidR="00457115" w:rsidRPr="00457115" w:rsidRDefault="00457115" w:rsidP="00457115">
      <w:pPr>
        <w:numPr>
          <w:ilvl w:val="0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 xml:space="preserve">определите, выделите, найдите, перечислите признаки, черты, повторяющиеся детали и т. п. </w:t>
      </w:r>
    </w:p>
    <w:p w:rsidR="00457115" w:rsidRPr="00457115" w:rsidRDefault="00457115" w:rsidP="00457115">
      <w:pPr>
        <w:spacing w:line="360" w:lineRule="auto"/>
        <w:ind w:firstLine="708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b/>
          <w:bCs/>
          <w:szCs w:val="28"/>
          <w:lang w:eastAsia="en-US"/>
        </w:rPr>
        <w:lastRenderedPageBreak/>
        <w:t>II уровень</w:t>
      </w:r>
      <w:r w:rsidRPr="00457115">
        <w:rPr>
          <w:rFonts w:eastAsia="Calibri"/>
          <w:szCs w:val="28"/>
          <w:lang w:eastAsia="en-US"/>
        </w:rPr>
        <w:t xml:space="preserve"> сформированности читательской культуры характеризуется тем, что обучающийся понимает обусловленность особенностей художественного произведения авторской волей, однако умение находить способы проявления авторской позиции у него пока отсутствуют</w:t>
      </w:r>
    </w:p>
    <w:p w:rsidR="00457115" w:rsidRPr="00457115" w:rsidRDefault="00457115" w:rsidP="00457115">
      <w:pPr>
        <w:tabs>
          <w:tab w:val="left" w:pos="567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  <w:lang w:eastAsia="en-US"/>
        </w:rPr>
      </w:pPr>
      <w:r w:rsidRPr="00457115">
        <w:rPr>
          <w:szCs w:val="28"/>
          <w:lang w:eastAsia="en-US"/>
        </w:rPr>
        <w:t xml:space="preserve">У читателей этого уровня формируется стремление размышлять над прочитанным, появляется </w:t>
      </w:r>
      <w:r w:rsidRPr="00457115">
        <w:rPr>
          <w:bCs/>
          <w:iCs/>
          <w:szCs w:val="28"/>
          <w:lang w:eastAsia="en-US"/>
        </w:rPr>
        <w:t>умение выделять в произведении</w:t>
      </w:r>
      <w:r w:rsidRPr="00457115">
        <w:rPr>
          <w:b/>
          <w:i/>
          <w:szCs w:val="28"/>
          <w:lang w:eastAsia="en-US"/>
        </w:rPr>
        <w:t xml:space="preserve"> </w:t>
      </w:r>
      <w:r w:rsidRPr="00457115">
        <w:rPr>
          <w:szCs w:val="28"/>
          <w:lang w:eastAsia="en-US"/>
        </w:rPr>
        <w:t xml:space="preserve">значимые в смысловом и эстетическом плане отдельные элементы художественного произведения, а также возникает стремление </w:t>
      </w:r>
      <w:r w:rsidRPr="00457115">
        <w:rPr>
          <w:bCs/>
          <w:iCs/>
          <w:szCs w:val="28"/>
          <w:lang w:eastAsia="en-US"/>
        </w:rPr>
        <w:t>находить и объяснять связи между ними</w:t>
      </w:r>
      <w:r w:rsidRPr="00457115">
        <w:rPr>
          <w:szCs w:val="28"/>
          <w:lang w:eastAsia="en-US"/>
        </w:rPr>
        <w:t xml:space="preserve">. </w:t>
      </w:r>
      <w:r w:rsidRPr="00457115">
        <w:rPr>
          <w:iCs/>
          <w:szCs w:val="28"/>
          <w:lang w:eastAsia="en-US"/>
        </w:rPr>
        <w:t>Читатель</w:t>
      </w:r>
      <w:r w:rsidRPr="00457115">
        <w:rPr>
          <w:i/>
          <w:szCs w:val="28"/>
          <w:lang w:eastAsia="en-US"/>
        </w:rPr>
        <w:t xml:space="preserve"> </w:t>
      </w:r>
      <w:r w:rsidRPr="00457115">
        <w:rPr>
          <w:szCs w:val="28"/>
          <w:lang w:eastAsia="en-US"/>
        </w:rPr>
        <w:t xml:space="preserve">этого уровня пытается аргументированно отвечать на вопрос </w:t>
      </w:r>
      <w:r w:rsidRPr="00457115">
        <w:rPr>
          <w:bCs/>
          <w:iCs/>
          <w:szCs w:val="28"/>
          <w:lang w:eastAsia="en-US"/>
        </w:rPr>
        <w:t>«Как устроен текст?»,</w:t>
      </w:r>
      <w:r w:rsidRPr="00457115">
        <w:rPr>
          <w:szCs w:val="28"/>
          <w:lang w:eastAsia="en-US"/>
        </w:rPr>
        <w:t xml:space="preserve"> </w:t>
      </w:r>
      <w:r w:rsidRPr="00457115">
        <w:rPr>
          <w:i/>
          <w:szCs w:val="28"/>
          <w:lang w:eastAsia="en-US"/>
        </w:rPr>
        <w:t xml:space="preserve">умеет выделять </w:t>
      </w:r>
      <w:r w:rsidRPr="00457115">
        <w:rPr>
          <w:i/>
          <w:iCs/>
          <w:szCs w:val="28"/>
          <w:lang w:eastAsia="en-US"/>
        </w:rPr>
        <w:t>крупные единицы произведения, пытается определять связи между ними для доказательства верности понимания темы, проблемы и идеи художественного текста.</w:t>
      </w:r>
      <w:r w:rsidRPr="00457115">
        <w:rPr>
          <w:iCs/>
          <w:szCs w:val="28"/>
          <w:lang w:eastAsia="en-US"/>
        </w:rPr>
        <w:t xml:space="preserve"> </w:t>
      </w:r>
    </w:p>
    <w:p w:rsidR="00457115" w:rsidRPr="00457115" w:rsidRDefault="00457115" w:rsidP="00457115">
      <w:pPr>
        <w:numPr>
          <w:ilvl w:val="12"/>
          <w:numId w:val="30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200" w:line="360" w:lineRule="auto"/>
        <w:jc w:val="both"/>
        <w:rPr>
          <w:szCs w:val="28"/>
          <w:lang w:eastAsia="en-US"/>
        </w:rPr>
      </w:pPr>
      <w:r w:rsidRPr="00457115">
        <w:rPr>
          <w:iCs/>
          <w:szCs w:val="28"/>
          <w:lang w:eastAsia="en-US"/>
        </w:rPr>
        <w:t xml:space="preserve">К основным </w:t>
      </w:r>
      <w:r w:rsidRPr="00457115">
        <w:rPr>
          <w:b/>
          <w:bCs/>
          <w:iCs/>
          <w:szCs w:val="28"/>
          <w:lang w:eastAsia="en-US"/>
        </w:rPr>
        <w:t>видам деятельности</w:t>
      </w:r>
      <w:r w:rsidRPr="00457115">
        <w:rPr>
          <w:iCs/>
          <w:szCs w:val="28"/>
          <w:lang w:eastAsia="en-US"/>
        </w:rPr>
        <w:t xml:space="preserve">, позволяющим диагностировать возможности читателей, достигших  </w:t>
      </w:r>
      <w:r w:rsidRPr="00457115">
        <w:rPr>
          <w:iCs/>
          <w:szCs w:val="28"/>
          <w:lang w:val="en-US" w:eastAsia="en-US"/>
        </w:rPr>
        <w:t>II</w:t>
      </w:r>
      <w:r w:rsidRPr="00457115">
        <w:rPr>
          <w:iCs/>
          <w:szCs w:val="28"/>
          <w:lang w:eastAsia="en-US"/>
        </w:rPr>
        <w:t xml:space="preserve"> уровня, можно отнести</w:t>
      </w:r>
      <w:r w:rsidRPr="00457115">
        <w:rPr>
          <w:szCs w:val="28"/>
          <w:lang w:eastAsia="en-US"/>
        </w:rPr>
        <w:t xml:space="preserve"> устное и письменное выполнение аналитических процедур с использованием теоретических понятий (нахождение элементов текста; наблюдение, описание, сопоставление и сравнение выделенных единиц; объяснение функций каждого из элементов; установление связи между ними; создание комментария на основе сплошного и хронологически последовательного анализа – </w:t>
      </w:r>
      <w:r w:rsidRPr="00457115">
        <w:rPr>
          <w:i/>
          <w:szCs w:val="28"/>
          <w:lang w:eastAsia="en-US"/>
        </w:rPr>
        <w:t>пофразового</w:t>
      </w:r>
      <w:r w:rsidRPr="00457115">
        <w:rPr>
          <w:szCs w:val="28"/>
          <w:lang w:eastAsia="en-US"/>
        </w:rPr>
        <w:t xml:space="preserve"> (при анализе стихотворений и небольших прозаических произведений – рассказов, новелл) или </w:t>
      </w:r>
      <w:r w:rsidRPr="00457115">
        <w:rPr>
          <w:i/>
          <w:szCs w:val="28"/>
          <w:lang w:eastAsia="en-US"/>
        </w:rPr>
        <w:t>поэпизодного</w:t>
      </w:r>
      <w:r w:rsidRPr="00457115">
        <w:rPr>
          <w:szCs w:val="28"/>
          <w:lang w:eastAsia="en-US"/>
        </w:rPr>
        <w:t xml:space="preserve">; проведение целостного и межтекстового анализа). </w:t>
      </w:r>
    </w:p>
    <w:p w:rsidR="00457115" w:rsidRPr="00457115" w:rsidRDefault="00457115" w:rsidP="00457115">
      <w:pPr>
        <w:numPr>
          <w:ilvl w:val="12"/>
          <w:numId w:val="30"/>
        </w:numPr>
        <w:tabs>
          <w:tab w:val="left" w:pos="567"/>
          <w:tab w:val="left" w:pos="851"/>
        </w:tabs>
        <w:overflowPunct w:val="0"/>
        <w:autoSpaceDE w:val="0"/>
        <w:autoSpaceDN w:val="0"/>
        <w:adjustRightInd w:val="0"/>
        <w:spacing w:after="200" w:line="360" w:lineRule="auto"/>
        <w:jc w:val="both"/>
        <w:rPr>
          <w:szCs w:val="28"/>
          <w:lang w:eastAsia="en-US"/>
        </w:rPr>
      </w:pPr>
      <w:r w:rsidRPr="00457115">
        <w:rPr>
          <w:szCs w:val="28"/>
          <w:lang w:eastAsia="en-US"/>
        </w:rPr>
        <w:t xml:space="preserve">Условно им соответствуют следующие типы диагностических </w:t>
      </w:r>
      <w:r w:rsidRPr="00457115">
        <w:rPr>
          <w:b/>
          <w:bCs/>
          <w:szCs w:val="28"/>
          <w:lang w:eastAsia="en-US"/>
        </w:rPr>
        <w:t>заданий</w:t>
      </w:r>
      <w:r w:rsidRPr="00457115">
        <w:rPr>
          <w:szCs w:val="28"/>
          <w:lang w:eastAsia="en-US"/>
        </w:rPr>
        <w:t xml:space="preserve">: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выделите, определите, найдите, перечислите признаки, черты, повторяющиеся детали и т. п.; </w:t>
      </w:r>
    </w:p>
    <w:p w:rsidR="00457115" w:rsidRPr="00457115" w:rsidRDefault="00457115" w:rsidP="00457115">
      <w:pPr>
        <w:widowControl w:val="0"/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покажите, какие особенности художественного текста проявляют позицию его автора;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1440"/>
        </w:tabs>
        <w:spacing w:after="200" w:line="360" w:lineRule="auto"/>
        <w:ind w:firstLine="709"/>
        <w:jc w:val="both"/>
        <w:rPr>
          <w:rFonts w:eastAsia="Calibri"/>
          <w:szCs w:val="28"/>
          <w:lang w:eastAsia="en-US"/>
        </w:rPr>
      </w:pPr>
      <w:r w:rsidRPr="00457115">
        <w:rPr>
          <w:rFonts w:eastAsia="Calibri"/>
          <w:szCs w:val="28"/>
          <w:lang w:eastAsia="en-US"/>
        </w:rPr>
        <w:t>покажите, как в художественном мире произведения проявляются черты реального мира (как внешней для человека реальности, так  и  внутреннего мира человека);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проанализируйте фрагменты, эпизоды текста (по предложенному алгоритму и без него);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сопоставьте, сравните, найдите сходства и различия (как в одном тексте, так и между разными произведениями);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определите жанр произведения, охарактеризуйте его особенности;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дайте свое рабочее определение следующему теоретико-литературному понятию.</w:t>
      </w:r>
    </w:p>
    <w:p w:rsidR="00457115" w:rsidRPr="00457115" w:rsidRDefault="00457115" w:rsidP="0045711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57115">
        <w:rPr>
          <w:szCs w:val="28"/>
        </w:rPr>
        <w:lastRenderedPageBreak/>
        <w:t>Понимание текста на этом уровне читательской культуры осуществляется поверхностно; ученик знает формулировки теоретических понятий и может пользоваться ими при анализе произведения (например, может находить в тексте тропы, элементы композиции, признаки жанра), но не умеет пока делать «мостик» от этой информации к тематике, проблематике и авторской позиции.</w:t>
      </w:r>
    </w:p>
    <w:p w:rsidR="00457115" w:rsidRPr="00457115" w:rsidRDefault="00457115" w:rsidP="00457115">
      <w:pPr>
        <w:spacing w:line="360" w:lineRule="auto"/>
        <w:ind w:firstLine="708"/>
        <w:jc w:val="both"/>
        <w:rPr>
          <w:rFonts w:eastAsia="Calibri"/>
          <w:b/>
          <w:szCs w:val="28"/>
          <w:lang w:eastAsia="en-US"/>
        </w:rPr>
      </w:pPr>
      <w:r w:rsidRPr="00457115">
        <w:rPr>
          <w:rFonts w:eastAsia="Calibri"/>
          <w:b/>
          <w:bCs/>
          <w:szCs w:val="28"/>
          <w:lang w:eastAsia="en-US"/>
        </w:rPr>
        <w:t>III уровень</w:t>
      </w:r>
      <w:r w:rsidRPr="00457115">
        <w:rPr>
          <w:rFonts w:eastAsia="Calibri"/>
          <w:szCs w:val="28"/>
          <w:lang w:eastAsia="en-US"/>
        </w:rPr>
        <w:t xml:space="preserve"> определяется умением воспринимать произведение как художественное целое, концептуально осмыслять его в этой целостности, видеть воплощенный в нем авторский замысел. Читатель, достигший этого уровня, </w:t>
      </w:r>
      <w:r w:rsidRPr="00457115">
        <w:rPr>
          <w:rFonts w:eastAsia="Calibri"/>
          <w:bCs/>
          <w:iCs/>
          <w:szCs w:val="28"/>
          <w:lang w:eastAsia="en-US"/>
        </w:rPr>
        <w:t>сумеет интерпретировать художественный смысл произведения</w:t>
      </w:r>
      <w:r w:rsidRPr="00457115">
        <w:rPr>
          <w:rFonts w:eastAsia="Calibri"/>
          <w:szCs w:val="28"/>
          <w:lang w:eastAsia="en-US"/>
        </w:rPr>
        <w:t xml:space="preserve">, то есть отвечать на вопросы: </w:t>
      </w:r>
      <w:r w:rsidRPr="00457115">
        <w:rPr>
          <w:rFonts w:eastAsia="Calibri"/>
          <w:bCs/>
          <w:iCs/>
          <w:szCs w:val="28"/>
          <w:lang w:eastAsia="en-US"/>
        </w:rPr>
        <w:t xml:space="preserve">«Почему (с какой целью?) произведение построено так, а не иначе? </w:t>
      </w:r>
      <w:r w:rsidRPr="00457115">
        <w:rPr>
          <w:rFonts w:eastAsia="Calibri"/>
          <w:szCs w:val="28"/>
          <w:lang w:eastAsia="en-US"/>
        </w:rPr>
        <w:t xml:space="preserve">Какой художественный эффект дало именно такое построение, какой вывод на основе именно такого построения мы можем сделать о тематике, проблематике и авторской позиции в данном конкретном произведении?». </w:t>
      </w:r>
    </w:p>
    <w:p w:rsidR="00457115" w:rsidRPr="00457115" w:rsidRDefault="00457115" w:rsidP="00457115">
      <w:pPr>
        <w:spacing w:line="360" w:lineRule="auto"/>
        <w:ind w:firstLine="708"/>
        <w:jc w:val="both"/>
        <w:rPr>
          <w:rFonts w:eastAsia="MS Mincho"/>
          <w:szCs w:val="28"/>
          <w:lang w:eastAsia="en-US"/>
        </w:rPr>
      </w:pPr>
      <w:r w:rsidRPr="00457115">
        <w:rPr>
          <w:rFonts w:eastAsia="Calibri"/>
          <w:iCs/>
          <w:szCs w:val="28"/>
          <w:lang w:eastAsia="en-US"/>
        </w:rPr>
        <w:t xml:space="preserve">К основным </w:t>
      </w:r>
      <w:r w:rsidRPr="00457115">
        <w:rPr>
          <w:rFonts w:eastAsia="Calibri"/>
          <w:b/>
          <w:bCs/>
          <w:iCs/>
          <w:szCs w:val="28"/>
          <w:lang w:eastAsia="en-US"/>
        </w:rPr>
        <w:t>видам деятельности</w:t>
      </w:r>
      <w:r w:rsidRPr="00457115">
        <w:rPr>
          <w:rFonts w:eastAsia="Calibri"/>
          <w:iCs/>
          <w:szCs w:val="28"/>
          <w:lang w:eastAsia="en-US"/>
        </w:rPr>
        <w:t xml:space="preserve">, позволяющим диагностировать возможности читателей, достигших  </w:t>
      </w:r>
      <w:r w:rsidRPr="00457115">
        <w:rPr>
          <w:rFonts w:eastAsia="Calibri"/>
          <w:iCs/>
          <w:szCs w:val="28"/>
          <w:lang w:val="en-US" w:eastAsia="en-US"/>
        </w:rPr>
        <w:t>III</w:t>
      </w:r>
      <w:r w:rsidRPr="00457115">
        <w:rPr>
          <w:rFonts w:eastAsia="Calibri"/>
          <w:iCs/>
          <w:szCs w:val="28"/>
          <w:lang w:eastAsia="en-US"/>
        </w:rPr>
        <w:t xml:space="preserve"> уровня, можно отнести</w:t>
      </w:r>
      <w:r w:rsidRPr="00457115">
        <w:rPr>
          <w:rFonts w:eastAsia="Calibri"/>
          <w:szCs w:val="28"/>
          <w:lang w:eastAsia="en-US"/>
        </w:rPr>
        <w:t xml:space="preserve"> устное или письменное истолкование художественных функций особенностей поэтики произведения, рассматриваемого в его целостности, а также истолкование смысла произведения как художественного целого; создание эссе, научно-исследовательских заметок (статьи), доклада на конференцию, рецензии, сценария и т.п. </w:t>
      </w:r>
    </w:p>
    <w:p w:rsidR="00457115" w:rsidRPr="00457115" w:rsidRDefault="00457115" w:rsidP="00457115">
      <w:pPr>
        <w:numPr>
          <w:ilvl w:val="12"/>
          <w:numId w:val="30"/>
        </w:numPr>
        <w:tabs>
          <w:tab w:val="left" w:pos="567"/>
          <w:tab w:val="left" w:pos="709"/>
        </w:tabs>
        <w:overflowPunct w:val="0"/>
        <w:autoSpaceDE w:val="0"/>
        <w:autoSpaceDN w:val="0"/>
        <w:adjustRightInd w:val="0"/>
        <w:spacing w:after="200" w:line="360" w:lineRule="auto"/>
        <w:jc w:val="both"/>
        <w:rPr>
          <w:szCs w:val="28"/>
          <w:lang w:eastAsia="en-US"/>
        </w:rPr>
      </w:pPr>
      <w:r w:rsidRPr="00457115">
        <w:rPr>
          <w:szCs w:val="28"/>
          <w:lang w:eastAsia="en-US"/>
        </w:rPr>
        <w:t>Условно и</w:t>
      </w:r>
      <w:r w:rsidRPr="00457115">
        <w:rPr>
          <w:iCs/>
          <w:szCs w:val="28"/>
          <w:lang w:eastAsia="en-US"/>
        </w:rPr>
        <w:t xml:space="preserve">м соответствуют следующие типы диагностических </w:t>
      </w:r>
      <w:r w:rsidRPr="00457115">
        <w:rPr>
          <w:b/>
          <w:bCs/>
          <w:iCs/>
          <w:szCs w:val="28"/>
          <w:lang w:eastAsia="en-US"/>
        </w:rPr>
        <w:t>заданий</w:t>
      </w:r>
      <w:r w:rsidRPr="00457115">
        <w:rPr>
          <w:szCs w:val="28"/>
          <w:lang w:eastAsia="en-US"/>
        </w:rPr>
        <w:t xml:space="preserve">: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выделите, определите, найдите, перечислите признаки, черты, повторяющиеся детали и т. п.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pacing w:val="-4"/>
          <w:szCs w:val="28"/>
        </w:rPr>
        <w:t>определите художественную функцию той или иной детали, приема и т. п.</w:t>
      </w:r>
      <w:r w:rsidRPr="00457115">
        <w:rPr>
          <w:rFonts w:eastAsia="Calibri"/>
          <w:szCs w:val="28"/>
        </w:rPr>
        <w:t>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определите позицию автора и способы ее выражения;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проинтерпретируйте выбранный фрагмент произведения;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объясните (устно, письменно) смысл названия произведения;</w:t>
      </w:r>
      <w:r w:rsidRPr="00457115" w:rsidDel="008B3D3B">
        <w:rPr>
          <w:rFonts w:eastAsia="Calibri"/>
          <w:szCs w:val="28"/>
        </w:rPr>
        <w:t xml:space="preserve">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озаглавьте предложенный текст (в случае если у литературного произведения нет заглавия);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 xml:space="preserve">напишите сочинение-интерпретацию; </w:t>
      </w:r>
    </w:p>
    <w:p w:rsidR="00457115" w:rsidRPr="00457115" w:rsidRDefault="00457115" w:rsidP="00457115">
      <w:pPr>
        <w:numPr>
          <w:ilvl w:val="0"/>
          <w:numId w:val="30"/>
        </w:numPr>
        <w:tabs>
          <w:tab w:val="num" w:pos="774"/>
          <w:tab w:val="left" w:pos="993"/>
          <w:tab w:val="num" w:pos="1440"/>
        </w:tabs>
        <w:overflowPunct w:val="0"/>
        <w:autoSpaceDE w:val="0"/>
        <w:autoSpaceDN w:val="0"/>
        <w:adjustRightInd w:val="0"/>
        <w:spacing w:after="200" w:line="360" w:lineRule="auto"/>
        <w:ind w:firstLine="709"/>
        <w:contextualSpacing/>
        <w:jc w:val="both"/>
        <w:rPr>
          <w:rFonts w:eastAsia="Calibri"/>
          <w:szCs w:val="28"/>
        </w:rPr>
      </w:pPr>
      <w:r w:rsidRPr="00457115">
        <w:rPr>
          <w:rFonts w:eastAsia="Calibri"/>
          <w:szCs w:val="28"/>
        </w:rPr>
        <w:t>напишите рецензию на произведение, не изучавшееся на уроках литературы.</w:t>
      </w:r>
      <w:r w:rsidRPr="00457115">
        <w:rPr>
          <w:rFonts w:ascii="Calibri" w:eastAsia="Calibri" w:hAnsi="Calibri"/>
          <w:sz w:val="14"/>
          <w:szCs w:val="16"/>
          <w:lang w:eastAsia="en-US"/>
        </w:rPr>
        <w:t>.</w:t>
      </w:r>
    </w:p>
    <w:p w:rsidR="00457115" w:rsidRDefault="00457115" w:rsidP="00457115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  <w:r w:rsidRPr="00457115">
        <w:rPr>
          <w:szCs w:val="28"/>
        </w:rPr>
        <w:lastRenderedPageBreak/>
        <w:t>Понимание текста на этом уровне читательской культуры осуществляется на основе «распаковки» смыслов художественного текста как дважды «закодированного» (естественным языком и специфическими художественными средствами</w:t>
      </w:r>
      <w:r w:rsidRPr="00457115">
        <w:rPr>
          <w:szCs w:val="28"/>
          <w:vertAlign w:val="superscript"/>
        </w:rPr>
        <w:footnoteReference w:id="1"/>
      </w:r>
      <w:r w:rsidRPr="00457115">
        <w:rPr>
          <w:szCs w:val="28"/>
        </w:rPr>
        <w:t xml:space="preserve">). </w:t>
      </w:r>
    </w:p>
    <w:p w:rsidR="009A4D55" w:rsidRDefault="00B831AC" w:rsidP="009A4D55">
      <w:pPr>
        <w:tabs>
          <w:tab w:val="right" w:leader="underscore" w:pos="9645"/>
        </w:tabs>
        <w:autoSpaceDE w:val="0"/>
        <w:autoSpaceDN w:val="0"/>
        <w:adjustRightInd w:val="0"/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</w:t>
      </w:r>
      <w:r w:rsidR="0047561B">
        <w:rPr>
          <w:b/>
          <w:bCs/>
          <w:sz w:val="28"/>
          <w:szCs w:val="28"/>
        </w:rPr>
        <w:t xml:space="preserve">я к уровню подготовки учащихся 8 </w:t>
      </w:r>
      <w:r>
        <w:rPr>
          <w:b/>
          <w:bCs/>
          <w:sz w:val="28"/>
          <w:szCs w:val="28"/>
        </w:rPr>
        <w:t xml:space="preserve"> класса.</w:t>
      </w:r>
    </w:p>
    <w:p w:rsidR="00A576F0" w:rsidRPr="00A576F0" w:rsidRDefault="00A576F0" w:rsidP="00A576F0">
      <w:pPr>
        <w:pStyle w:val="ad"/>
        <w:rPr>
          <w:rFonts w:ascii="Times New Roman" w:hAnsi="Times New Roman"/>
          <w:b/>
          <w:sz w:val="24"/>
          <w:szCs w:val="24"/>
        </w:rPr>
      </w:pPr>
      <w:r w:rsidRPr="00A576F0">
        <w:rPr>
          <w:rFonts w:ascii="Times New Roman" w:hAnsi="Times New Roman"/>
          <w:b/>
          <w:sz w:val="24"/>
          <w:szCs w:val="24"/>
        </w:rPr>
        <w:t>Ученик должен знать: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базовые теоретико-литературные понятия;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содержание программных произведений;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образную природу словесного искусства;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содержание изученных литературных произведений;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основные факты жизни и творчества писателей-классиков 19 века, 20 века.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</w:p>
    <w:p w:rsidR="00A576F0" w:rsidRPr="00A576F0" w:rsidRDefault="00A576F0" w:rsidP="00A576F0">
      <w:pPr>
        <w:pStyle w:val="ad"/>
        <w:rPr>
          <w:rFonts w:ascii="Times New Roman" w:hAnsi="Times New Roman"/>
          <w:b/>
          <w:sz w:val="24"/>
          <w:szCs w:val="24"/>
        </w:rPr>
      </w:pPr>
      <w:r w:rsidRPr="00A576F0">
        <w:rPr>
          <w:rFonts w:ascii="Times New Roman" w:hAnsi="Times New Roman"/>
          <w:b/>
          <w:sz w:val="24"/>
          <w:szCs w:val="24"/>
        </w:rPr>
        <w:t>Ученик должен понимать: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закономерности происхождения литературы;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жанровые особенности произведений;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</w:p>
    <w:p w:rsidR="00A576F0" w:rsidRPr="00A576F0" w:rsidRDefault="00A576F0" w:rsidP="00A576F0">
      <w:pPr>
        <w:pStyle w:val="ad"/>
        <w:rPr>
          <w:rFonts w:ascii="Times New Roman" w:hAnsi="Times New Roman"/>
          <w:b/>
          <w:sz w:val="24"/>
          <w:szCs w:val="24"/>
        </w:rPr>
      </w:pPr>
      <w:r w:rsidRPr="00A576F0">
        <w:rPr>
          <w:rFonts w:ascii="Times New Roman" w:hAnsi="Times New Roman"/>
          <w:b/>
          <w:sz w:val="24"/>
          <w:szCs w:val="24"/>
        </w:rPr>
        <w:t>Ученик должен уметь: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-владеть умениями выразительного чтения;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-воспринимать и анализировать художественный текст;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-выделять смысловые части художественного текста, составлять тезисы и план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прочитанного;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-определять род и жанр литературного произведения;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-выделять и формулировать тему, идею, проблематику изученного произведения;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-давать характеристику героев;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-характеризовать особенности сюжета, композиции, роль изобразительно-выразительных средств;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-сопоставлять эпизоды литературных произведений и сравнивать их героев;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-выявлять авторскую позицию;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-выражать свое отношение к прочитанному;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 xml:space="preserve">-выразительно читать произведения (или фрагменты), в том числе выученные 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наизусть, соблюдая нормы литературного произношения;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-владеть различными видами пересказа;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-строить устные и письменные высказывания в связи с изученным произведением;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-участвовать в диалоге по прочитанным произведениям, понимать чужую точку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 зрения и аргументировано отстаивать свою;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-писать отзывы о самостоятельно прочитанных произведениях, сочинениях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lastRenderedPageBreak/>
        <w:t> (сочинения – только для выпускников школ с русским (родным) языком обучения).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-видеть в произведении автора и авторское отношение к героям и событиям, к читателю;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-видеть эстетическую функцию языковых средств и художественных деталей произведения;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-самостоятельно анализировать литературно-художественные произведения и их фрагменты соответственно уровню подготовки;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-грамотно строить монологические высказывания различных форм и жанров, владеть культурой диалогической речи;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-выполнять элементарные исследовательские работы.</w:t>
      </w: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</w:p>
    <w:p w:rsidR="00A576F0" w:rsidRPr="00A576F0" w:rsidRDefault="00A576F0" w:rsidP="00A576F0">
      <w:pPr>
        <w:pStyle w:val="ad"/>
        <w:rPr>
          <w:rFonts w:ascii="Times New Roman" w:hAnsi="Times New Roman"/>
          <w:sz w:val="24"/>
          <w:szCs w:val="24"/>
        </w:rPr>
      </w:pPr>
      <w:r w:rsidRPr="00A576F0">
        <w:rPr>
          <w:rFonts w:ascii="Times New Roman" w:hAnsi="Times New Roman"/>
          <w:sz w:val="24"/>
          <w:szCs w:val="24"/>
        </w:rPr>
        <w:t>Владеть компетенциями: познавательной, рефлексивной, коммуникативной, ценностно-ориентационной .</w:t>
      </w:r>
    </w:p>
    <w:p w:rsidR="00B831AC" w:rsidRDefault="00B831AC" w:rsidP="009A4D55">
      <w:pPr>
        <w:tabs>
          <w:tab w:val="right" w:leader="underscore" w:pos="9645"/>
        </w:tabs>
        <w:autoSpaceDE w:val="0"/>
        <w:autoSpaceDN w:val="0"/>
        <w:adjustRightInd w:val="0"/>
        <w:spacing w:before="120"/>
        <w:jc w:val="both"/>
        <w:rPr>
          <w:b/>
        </w:rPr>
      </w:pPr>
      <w:r w:rsidRPr="00277316">
        <w:rPr>
          <w:b/>
        </w:rPr>
        <w:t>Виды домашних заданий:</w:t>
      </w:r>
    </w:p>
    <w:p w:rsidR="00B831AC" w:rsidRDefault="00B831AC" w:rsidP="00B831AC">
      <w:pPr>
        <w:ind w:left="-120" w:firstLine="900"/>
        <w:jc w:val="both"/>
      </w:pPr>
      <w:r w:rsidRPr="00C30608">
        <w:t>Словарная работа</w:t>
      </w:r>
    </w:p>
    <w:p w:rsidR="00B831AC" w:rsidRDefault="00B831AC" w:rsidP="00B831AC">
      <w:pPr>
        <w:ind w:left="-120" w:firstLine="900"/>
        <w:jc w:val="both"/>
      </w:pPr>
      <w:r>
        <w:t>Различные виды пересказа</w:t>
      </w:r>
    </w:p>
    <w:p w:rsidR="00B831AC" w:rsidRPr="00C30608" w:rsidRDefault="00B831AC" w:rsidP="00B831AC">
      <w:pPr>
        <w:ind w:left="-120" w:firstLine="900"/>
        <w:jc w:val="both"/>
      </w:pPr>
      <w:r>
        <w:t>Устные и письменные сочинения</w:t>
      </w:r>
    </w:p>
    <w:p w:rsidR="00B831AC" w:rsidRDefault="00B831AC" w:rsidP="00B831AC">
      <w:pPr>
        <w:ind w:left="-120" w:firstLine="900"/>
        <w:jc w:val="both"/>
      </w:pPr>
      <w:r>
        <w:t>Конспектирование текста</w:t>
      </w:r>
    </w:p>
    <w:p w:rsidR="00B831AC" w:rsidRDefault="00B831AC" w:rsidP="00B831AC">
      <w:pPr>
        <w:ind w:left="-120" w:firstLine="900"/>
        <w:jc w:val="both"/>
      </w:pPr>
      <w:r>
        <w:t>Подготовка докладов, сообщений, рефератов</w:t>
      </w:r>
    </w:p>
    <w:p w:rsidR="00B831AC" w:rsidRDefault="00B831AC" w:rsidP="00B831AC">
      <w:pPr>
        <w:ind w:left="-120" w:firstLine="900"/>
        <w:jc w:val="both"/>
      </w:pPr>
      <w:r>
        <w:t>Творческие работы</w:t>
      </w:r>
    </w:p>
    <w:p w:rsidR="00B831AC" w:rsidRDefault="00B831AC" w:rsidP="00B831AC">
      <w:pPr>
        <w:ind w:left="-120" w:firstLine="900"/>
        <w:jc w:val="both"/>
      </w:pPr>
      <w:r>
        <w:t>Выполнение презентаций.</w:t>
      </w:r>
    </w:p>
    <w:p w:rsidR="00B831AC" w:rsidRDefault="00B831AC" w:rsidP="00B831AC">
      <w:pPr>
        <w:ind w:left="-120" w:firstLine="900"/>
        <w:jc w:val="both"/>
      </w:pPr>
      <w:r>
        <w:t>Самостоятельная работа с литературой при подготовке к урокам</w:t>
      </w:r>
    </w:p>
    <w:p w:rsidR="00436DB8" w:rsidRDefault="00B831AC" w:rsidP="00B831AC">
      <w:pPr>
        <w:ind w:left="-120" w:firstLine="900"/>
        <w:jc w:val="both"/>
      </w:pPr>
      <w:r>
        <w:t xml:space="preserve">Для получения объективной информации о достигнутых учащимися результатах учебной деятельности и степени их соответствия требованиям образовательных стандартов; установления причин повышения или снижения уровня достижений учащихся с целью последующей коррекции образовательного процесса предусмотрен следующий </w:t>
      </w:r>
      <w:r w:rsidRPr="00E54CD9">
        <w:rPr>
          <w:b/>
          <w:color w:val="000000"/>
        </w:rPr>
        <w:t>инструментарий</w:t>
      </w:r>
      <w:r>
        <w:rPr>
          <w:color w:val="000000"/>
        </w:rPr>
        <w:t>:</w:t>
      </w:r>
      <w:r>
        <w:t xml:space="preserve"> мониторинг учебных достижений в рамках уровневой дифференциации; использование разнообразных форм контроля при проверке домашнего задания. </w:t>
      </w:r>
    </w:p>
    <w:p w:rsidR="00B831AC" w:rsidRPr="009F44C1" w:rsidRDefault="00B831AC" w:rsidP="00B831AC">
      <w:pPr>
        <w:ind w:left="-120" w:firstLine="900"/>
        <w:jc w:val="both"/>
        <w:rPr>
          <w:b/>
        </w:rPr>
      </w:pPr>
      <w:r w:rsidRPr="009F44C1">
        <w:rPr>
          <w:b/>
        </w:rPr>
        <w:t>НРК</w:t>
      </w:r>
      <w:r>
        <w:rPr>
          <w:b/>
        </w:rPr>
        <w:t xml:space="preserve"> </w:t>
      </w:r>
      <w:r w:rsidR="00436DB8">
        <w:t xml:space="preserve">выделен </w:t>
      </w:r>
      <w:r w:rsidR="00B550A6">
        <w:t xml:space="preserve">как </w:t>
      </w:r>
      <w:r w:rsidR="00436DB8">
        <w:t xml:space="preserve">в самостоятельные уроки, </w:t>
      </w:r>
      <w:r w:rsidR="00B550A6">
        <w:t xml:space="preserve">так и включен в содержание урока. </w:t>
      </w:r>
      <w:r w:rsidR="00436DB8">
        <w:t xml:space="preserve">Данные уроки имеют пометку </w:t>
      </w:r>
      <w:r>
        <w:t xml:space="preserve"> </w:t>
      </w:r>
      <w:r>
        <w:rPr>
          <w:b/>
        </w:rPr>
        <w:t>НРК.</w:t>
      </w:r>
    </w:p>
    <w:p w:rsidR="00B831AC" w:rsidRDefault="00B831AC" w:rsidP="00B831AC">
      <w:pPr>
        <w:rPr>
          <w:b/>
          <w:szCs w:val="28"/>
        </w:rPr>
      </w:pPr>
    </w:p>
    <w:p w:rsidR="00B831AC" w:rsidRDefault="00B831AC" w:rsidP="00B831AC">
      <w:pPr>
        <w:ind w:firstLine="360"/>
        <w:jc w:val="center"/>
        <w:rPr>
          <w:b/>
        </w:rPr>
      </w:pPr>
      <w:r>
        <w:rPr>
          <w:b/>
        </w:rPr>
        <w:t>Тематическое распределение количества часов.</w:t>
      </w:r>
    </w:p>
    <w:p w:rsidR="00B831AC" w:rsidRDefault="00B831AC" w:rsidP="00B831AC">
      <w:pPr>
        <w:ind w:left="360"/>
        <w:jc w:val="center"/>
        <w:rPr>
          <w:b/>
          <w:szCs w:val="28"/>
        </w:rPr>
      </w:pP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769"/>
        <w:gridCol w:w="6379"/>
        <w:gridCol w:w="3260"/>
      </w:tblGrid>
      <w:tr w:rsidR="006930DC" w:rsidTr="006930DC">
        <w:tc>
          <w:tcPr>
            <w:tcW w:w="769" w:type="dxa"/>
          </w:tcPr>
          <w:p w:rsidR="006930DC" w:rsidRDefault="006930DC" w:rsidP="00B831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6379" w:type="dxa"/>
          </w:tcPr>
          <w:p w:rsidR="006930DC" w:rsidRDefault="006930DC" w:rsidP="00B831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Название раздела.</w:t>
            </w:r>
          </w:p>
        </w:tc>
        <w:tc>
          <w:tcPr>
            <w:tcW w:w="3260" w:type="dxa"/>
          </w:tcPr>
          <w:p w:rsidR="006930DC" w:rsidRDefault="006930DC" w:rsidP="00B831A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Количество часов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1</w:t>
            </w:r>
          </w:p>
        </w:tc>
        <w:tc>
          <w:tcPr>
            <w:tcW w:w="6379" w:type="dxa"/>
          </w:tcPr>
          <w:p w:rsidR="006930DC" w:rsidRPr="006930DC" w:rsidRDefault="006930DC" w:rsidP="006930DC">
            <w:pPr>
              <w:rPr>
                <w:szCs w:val="28"/>
              </w:rPr>
            </w:pPr>
            <w:r w:rsidRPr="006930DC">
              <w:rPr>
                <w:szCs w:val="28"/>
              </w:rPr>
              <w:t>Ведение</w:t>
            </w:r>
          </w:p>
        </w:tc>
        <w:tc>
          <w:tcPr>
            <w:tcW w:w="3260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1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2</w:t>
            </w:r>
          </w:p>
        </w:tc>
        <w:tc>
          <w:tcPr>
            <w:tcW w:w="6379" w:type="dxa"/>
          </w:tcPr>
          <w:p w:rsidR="006930DC" w:rsidRPr="006930DC" w:rsidRDefault="006930DC" w:rsidP="006930DC">
            <w:pPr>
              <w:rPr>
                <w:szCs w:val="28"/>
              </w:rPr>
            </w:pPr>
            <w:r>
              <w:rPr>
                <w:szCs w:val="28"/>
              </w:rPr>
              <w:t>Устное народное творчество</w:t>
            </w:r>
          </w:p>
        </w:tc>
        <w:tc>
          <w:tcPr>
            <w:tcW w:w="3260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3</w:t>
            </w:r>
          </w:p>
        </w:tc>
        <w:tc>
          <w:tcPr>
            <w:tcW w:w="6379" w:type="dxa"/>
          </w:tcPr>
          <w:p w:rsidR="006930DC" w:rsidRPr="006930DC" w:rsidRDefault="006930DC" w:rsidP="006930DC">
            <w:pPr>
              <w:rPr>
                <w:szCs w:val="28"/>
              </w:rPr>
            </w:pPr>
            <w:r>
              <w:rPr>
                <w:szCs w:val="28"/>
              </w:rPr>
              <w:t>Из древнерусской литературы</w:t>
            </w:r>
          </w:p>
        </w:tc>
        <w:tc>
          <w:tcPr>
            <w:tcW w:w="3260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4</w:t>
            </w:r>
          </w:p>
        </w:tc>
        <w:tc>
          <w:tcPr>
            <w:tcW w:w="6379" w:type="dxa"/>
          </w:tcPr>
          <w:p w:rsidR="006930DC" w:rsidRPr="006930DC" w:rsidRDefault="006930DC" w:rsidP="006930DC">
            <w:pPr>
              <w:rPr>
                <w:szCs w:val="28"/>
              </w:rPr>
            </w:pPr>
            <w:r>
              <w:rPr>
                <w:szCs w:val="28"/>
              </w:rPr>
              <w:t>Из литературы 18 века</w:t>
            </w:r>
          </w:p>
        </w:tc>
        <w:tc>
          <w:tcPr>
            <w:tcW w:w="3260" w:type="dxa"/>
          </w:tcPr>
          <w:p w:rsidR="006930DC" w:rsidRPr="006930DC" w:rsidRDefault="00F63A29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5</w:t>
            </w:r>
          </w:p>
        </w:tc>
        <w:tc>
          <w:tcPr>
            <w:tcW w:w="6379" w:type="dxa"/>
          </w:tcPr>
          <w:p w:rsidR="006930DC" w:rsidRPr="006930DC" w:rsidRDefault="00F63A29" w:rsidP="006930DC">
            <w:pPr>
              <w:rPr>
                <w:szCs w:val="28"/>
              </w:rPr>
            </w:pPr>
            <w:r>
              <w:rPr>
                <w:szCs w:val="28"/>
              </w:rPr>
              <w:t>Из литературы 19 века</w:t>
            </w:r>
          </w:p>
        </w:tc>
        <w:tc>
          <w:tcPr>
            <w:tcW w:w="3260" w:type="dxa"/>
          </w:tcPr>
          <w:p w:rsidR="006930DC" w:rsidRPr="006930DC" w:rsidRDefault="00F63A29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6</w:t>
            </w:r>
          </w:p>
        </w:tc>
        <w:tc>
          <w:tcPr>
            <w:tcW w:w="6379" w:type="dxa"/>
          </w:tcPr>
          <w:p w:rsidR="006930DC" w:rsidRPr="006930DC" w:rsidRDefault="00F63A29" w:rsidP="006930DC">
            <w:pPr>
              <w:rPr>
                <w:szCs w:val="28"/>
              </w:rPr>
            </w:pPr>
            <w:r>
              <w:rPr>
                <w:szCs w:val="28"/>
              </w:rPr>
              <w:t>Из литературы 20 века</w:t>
            </w:r>
          </w:p>
        </w:tc>
        <w:tc>
          <w:tcPr>
            <w:tcW w:w="3260" w:type="dxa"/>
          </w:tcPr>
          <w:p w:rsidR="006930DC" w:rsidRPr="006930DC" w:rsidRDefault="00F63A29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</w:tr>
      <w:tr w:rsidR="006930DC" w:rsidTr="006930DC">
        <w:tc>
          <w:tcPr>
            <w:tcW w:w="769" w:type="dxa"/>
          </w:tcPr>
          <w:p w:rsidR="006930DC" w:rsidRPr="006930DC" w:rsidRDefault="006930DC" w:rsidP="00B831AC">
            <w:pPr>
              <w:jc w:val="center"/>
              <w:rPr>
                <w:szCs w:val="28"/>
              </w:rPr>
            </w:pPr>
            <w:r w:rsidRPr="006930DC">
              <w:rPr>
                <w:szCs w:val="28"/>
              </w:rPr>
              <w:t>7</w:t>
            </w:r>
          </w:p>
        </w:tc>
        <w:tc>
          <w:tcPr>
            <w:tcW w:w="6379" w:type="dxa"/>
          </w:tcPr>
          <w:p w:rsidR="006930DC" w:rsidRPr="006930DC" w:rsidRDefault="00F63A29" w:rsidP="006930DC">
            <w:pPr>
              <w:rPr>
                <w:szCs w:val="28"/>
              </w:rPr>
            </w:pPr>
            <w:r>
              <w:rPr>
                <w:szCs w:val="28"/>
              </w:rPr>
              <w:t>Зарубежная литература</w:t>
            </w:r>
          </w:p>
        </w:tc>
        <w:tc>
          <w:tcPr>
            <w:tcW w:w="3260" w:type="dxa"/>
          </w:tcPr>
          <w:p w:rsidR="006930DC" w:rsidRPr="006930DC" w:rsidRDefault="00F63A29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F63A29" w:rsidTr="006930DC">
        <w:tc>
          <w:tcPr>
            <w:tcW w:w="769" w:type="dxa"/>
          </w:tcPr>
          <w:p w:rsidR="00F63A29" w:rsidRPr="006930DC" w:rsidRDefault="00F63A29" w:rsidP="00B831AC">
            <w:pPr>
              <w:jc w:val="center"/>
              <w:rPr>
                <w:szCs w:val="28"/>
              </w:rPr>
            </w:pPr>
          </w:p>
        </w:tc>
        <w:tc>
          <w:tcPr>
            <w:tcW w:w="6379" w:type="dxa"/>
          </w:tcPr>
          <w:p w:rsidR="00F63A29" w:rsidRDefault="00F63A29" w:rsidP="006930DC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ИТОГО</w:t>
            </w:r>
          </w:p>
        </w:tc>
        <w:tc>
          <w:tcPr>
            <w:tcW w:w="3260" w:type="dxa"/>
          </w:tcPr>
          <w:p w:rsidR="00F63A29" w:rsidRDefault="00F63A29" w:rsidP="00B831A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</w:tr>
    </w:tbl>
    <w:p w:rsidR="00B831AC" w:rsidRDefault="00B831AC" w:rsidP="00B831AC">
      <w:pPr>
        <w:ind w:left="360"/>
        <w:jc w:val="center"/>
        <w:rPr>
          <w:b/>
          <w:szCs w:val="28"/>
        </w:rPr>
      </w:pPr>
    </w:p>
    <w:p w:rsidR="00B831AC" w:rsidRDefault="00B831AC" w:rsidP="00B831AC">
      <w:pPr>
        <w:ind w:left="360"/>
        <w:jc w:val="center"/>
        <w:rPr>
          <w:b/>
          <w:szCs w:val="28"/>
        </w:rPr>
      </w:pPr>
    </w:p>
    <w:p w:rsidR="00B831AC" w:rsidRDefault="00B831AC" w:rsidP="00B831AC">
      <w:pPr>
        <w:ind w:left="360"/>
        <w:jc w:val="center"/>
        <w:rPr>
          <w:b/>
          <w:szCs w:val="28"/>
        </w:rPr>
      </w:pPr>
    </w:p>
    <w:p w:rsidR="00B831AC" w:rsidRPr="00A604FC" w:rsidRDefault="00B831AC" w:rsidP="00B831AC">
      <w:pPr>
        <w:ind w:left="360"/>
        <w:jc w:val="center"/>
        <w:rPr>
          <w:b/>
          <w:szCs w:val="28"/>
        </w:rPr>
      </w:pPr>
    </w:p>
    <w:p w:rsidR="00B831AC" w:rsidRPr="008C2EF0" w:rsidRDefault="00B831AC" w:rsidP="00B831AC">
      <w:pPr>
        <w:ind w:left="5104"/>
        <w:rPr>
          <w:b/>
        </w:rPr>
      </w:pPr>
      <w:r w:rsidRPr="008C2EF0">
        <w:rPr>
          <w:b/>
        </w:rPr>
        <w:t>3.СОДЕРЖАНИЕ ПРОГРАММЫ</w:t>
      </w:r>
    </w:p>
    <w:p w:rsidR="00F16D06" w:rsidRPr="008C2EF0" w:rsidRDefault="00F16D06" w:rsidP="00B831AC">
      <w:pPr>
        <w:ind w:left="360"/>
        <w:jc w:val="center"/>
        <w:rPr>
          <w:b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Введение ( 1 час)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 Выявление уровня литературного развития учащихся.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Устное народное творчество (2 часа)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В мире русской </w:t>
      </w:r>
      <w:r w:rsidRPr="00C93898">
        <w:rPr>
          <w:rFonts w:ascii="Times New Roman" w:hAnsi="Times New Roman"/>
          <w:i/>
          <w:sz w:val="24"/>
          <w:szCs w:val="24"/>
        </w:rPr>
        <w:t>народной песни</w:t>
      </w:r>
      <w:r w:rsidRPr="008C2EF0">
        <w:rPr>
          <w:rFonts w:ascii="Times New Roman" w:hAnsi="Times New Roman"/>
          <w:sz w:val="24"/>
          <w:szCs w:val="24"/>
        </w:rPr>
        <w:t xml:space="preserve"> (лирические, исторические песни). Отражение жизни народа в народной песне.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«В темном лесе, в темном лесе», «Уж ты ночка, ноченька темная…», «Вдоль по улице метелица метет…», «Пугачев в темнице», «Пугачев казнен».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Частушки</w:t>
      </w:r>
      <w:r w:rsidRPr="008C2EF0">
        <w:rPr>
          <w:rFonts w:ascii="Times New Roman" w:hAnsi="Times New Roman"/>
          <w:sz w:val="24"/>
          <w:szCs w:val="24"/>
        </w:rPr>
        <w:t xml:space="preserve"> как малый песенный жанр. Отражение различных сторон жизни народа в частушках. Разнообразие тематики частушек. Поэтика частушек. </w:t>
      </w:r>
      <w:r w:rsidRPr="00C93898">
        <w:rPr>
          <w:rFonts w:ascii="Times New Roman" w:hAnsi="Times New Roman"/>
          <w:i/>
          <w:sz w:val="24"/>
          <w:szCs w:val="24"/>
        </w:rPr>
        <w:t>Предания</w:t>
      </w:r>
      <w:r w:rsidRPr="008C2EF0">
        <w:rPr>
          <w:rFonts w:ascii="Times New Roman" w:hAnsi="Times New Roman"/>
          <w:sz w:val="24"/>
          <w:szCs w:val="24"/>
        </w:rPr>
        <w:t xml:space="preserve"> как исторический жанр русской народной прозы. «О Пугачеве», «О покорении Сибири Ермаком…». Особенности их содержания и формы.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Народная песня, частушка (начальные представления). Предание (развитие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Из древнерусской литературы (2 часа)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Из </w:t>
      </w:r>
      <w:r w:rsidRPr="00C93898">
        <w:rPr>
          <w:rFonts w:ascii="Times New Roman" w:hAnsi="Times New Roman"/>
          <w:i/>
          <w:sz w:val="24"/>
          <w:szCs w:val="24"/>
        </w:rPr>
        <w:t>«Жития Александра Невского ».</w:t>
      </w:r>
      <w:r w:rsidRPr="008C2EF0">
        <w:rPr>
          <w:rFonts w:ascii="Times New Roman" w:hAnsi="Times New Roman"/>
          <w:sz w:val="24"/>
          <w:szCs w:val="24"/>
        </w:rPr>
        <w:t xml:space="preserve"> Особенности содержания и формы произведения. Защита русских земель от нашествий и набегов врагов. Бранные подвиги Александра Невского и его духовный подвиг самопожертвования. Развитие понятия о древнерусской литературе. Житийная литература как особый жанр.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«Шемякин суд»</w:t>
      </w:r>
      <w:r w:rsidRPr="008C2EF0">
        <w:rPr>
          <w:rFonts w:ascii="Times New Roman" w:hAnsi="Times New Roman"/>
          <w:sz w:val="24"/>
          <w:szCs w:val="24"/>
        </w:rPr>
        <w:t xml:space="preserve"> как сатирическое произведение XVIII века. Изображение действительных и вымышленных событий – главное новшество литературы XVIII века. Новые литературные герои – крестьянские и купеческие сыновья. Сатира на судебные порядки, комические ситуации с двумя плутами. «Шемякин суд» - «кривосуд» ( Шемяка «посулы любил, потому так он и судил»).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Летопись. Древнерусская повесть (развитие представления).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Из литературы XVIII века (3 часа)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Н.М.Карамзин.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писателе, историке, реформаторе русского языка. Историческая основа повести </w:t>
      </w:r>
      <w:r w:rsidRPr="00C93898">
        <w:rPr>
          <w:rFonts w:ascii="Times New Roman" w:hAnsi="Times New Roman"/>
          <w:i/>
          <w:sz w:val="24"/>
          <w:szCs w:val="24"/>
        </w:rPr>
        <w:t>«Наталья, боярская дочь».</w:t>
      </w:r>
      <w:r w:rsidRPr="008C2EF0">
        <w:rPr>
          <w:rFonts w:ascii="Times New Roman" w:hAnsi="Times New Roman"/>
          <w:sz w:val="24"/>
          <w:szCs w:val="24"/>
        </w:rPr>
        <w:t xml:space="preserve"> Повествование о русской жизни. Построение повести на историческом материале. События повести и характеры героев. Новаторство повести. Повесть Н.М.Карамзина как новое слово в русской литературе.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Повесть (развитие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Из литературы XIX века (33часа)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И.А.Крылов</w:t>
      </w:r>
      <w:r w:rsidRPr="008C2EF0">
        <w:rPr>
          <w:rFonts w:ascii="Times New Roman" w:hAnsi="Times New Roman"/>
          <w:sz w:val="24"/>
          <w:szCs w:val="24"/>
        </w:rPr>
        <w:t xml:space="preserve">. Поэт и мудрец. Слово о баснописце. Язвительный сатирик и баснописец. Басни </w:t>
      </w:r>
      <w:r w:rsidRPr="00C93898">
        <w:rPr>
          <w:rFonts w:ascii="Times New Roman" w:hAnsi="Times New Roman"/>
          <w:i/>
          <w:sz w:val="24"/>
          <w:szCs w:val="24"/>
        </w:rPr>
        <w:t>«Лягушки, просящие царя», «Обоз».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Критика «общественного договора» Ж..- Ж. Руссо. Критика вмешательства императора Александра I в стратегию и тактику Кутузова а Отечественной войне 1812 года. Мораль басни. Осмеяние пороков: самонадеянности, безответственности, зазнайства. – 1 час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lastRenderedPageBreak/>
        <w:t>Теория литературы. Басни. Мораль. Аллегория (развитие понятия).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C93898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К.Ф.Рылеев.</w:t>
      </w:r>
      <w:r w:rsidRPr="008C2EF0">
        <w:rPr>
          <w:rFonts w:ascii="Times New Roman" w:hAnsi="Times New Roman"/>
          <w:sz w:val="24"/>
          <w:szCs w:val="24"/>
        </w:rPr>
        <w:t xml:space="preserve"> Слово о поэте. Автор дум и сатир. Оценка дум современниками. Характерные особенности жанра. </w:t>
      </w:r>
      <w:r w:rsidRPr="00C93898">
        <w:rPr>
          <w:rFonts w:ascii="Times New Roman" w:hAnsi="Times New Roman"/>
          <w:i/>
          <w:sz w:val="24"/>
          <w:szCs w:val="24"/>
        </w:rPr>
        <w:t>«Смерть Ермака»</w:t>
      </w:r>
      <w:r w:rsidRPr="008C2EF0">
        <w:rPr>
          <w:rFonts w:ascii="Times New Roman" w:hAnsi="Times New Roman"/>
          <w:sz w:val="24"/>
          <w:szCs w:val="24"/>
        </w:rPr>
        <w:t xml:space="preserve"> ее связь с русской историей. Историческая тема думы. Ермак Тимофеевич – главный герой думы, один из предводителей казаков. Тема расширения русских земель. Текст думы Рылеева – основа песни о Ермаке. – 1 час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Дума (начальное представление).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А.С.Пушкин</w:t>
      </w:r>
      <w:r w:rsidRPr="008C2EF0">
        <w:rPr>
          <w:rFonts w:ascii="Times New Roman" w:hAnsi="Times New Roman"/>
          <w:sz w:val="24"/>
          <w:szCs w:val="24"/>
        </w:rPr>
        <w:t xml:space="preserve"> и история. Историческая тема в творчестве А.С.Пушкина (на основе ранее изученных произведений).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Роман </w:t>
      </w:r>
      <w:r w:rsidRPr="00C93898">
        <w:rPr>
          <w:rFonts w:ascii="Times New Roman" w:hAnsi="Times New Roman"/>
          <w:i/>
          <w:sz w:val="24"/>
          <w:szCs w:val="24"/>
        </w:rPr>
        <w:t>«Капитанская дочка».</w:t>
      </w:r>
      <w:r w:rsidRPr="008C2EF0">
        <w:rPr>
          <w:rFonts w:ascii="Times New Roman" w:hAnsi="Times New Roman"/>
          <w:sz w:val="24"/>
          <w:szCs w:val="24"/>
        </w:rPr>
        <w:t xml:space="preserve"> История создания произведения. Герои и их исторические прототипы.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Гринев: жизненный путь героя. Нравственная оценка его личности. Формирование характера ( «Береги честь смолоду»). Гринев и Швабрин. Швабрин – антигерой. Значение образа Савельича в романе.</w:t>
      </w:r>
    </w:p>
    <w:p w:rsidR="00C93898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Маша Миронова – нравственный идеал А.С.Пушкина. Особенности композиции. Пугачев и народное восстание в романе и историческом труде А.С.Пушкина. Народное восстание в авторской оценке. Гуманизм и историзм А.С.Пушкина. Историческая правда и художественный вымысел в романе. Фольклорные мотивы в романе.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Теория литературы. Историзм художественной литературы (начальные представления). Роман (начальные представления).- 8 часов 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М.Ю.Лермонтов</w:t>
      </w:r>
      <w:r w:rsidRPr="008C2EF0">
        <w:rPr>
          <w:rFonts w:ascii="Times New Roman" w:hAnsi="Times New Roman"/>
          <w:sz w:val="24"/>
          <w:szCs w:val="24"/>
        </w:rPr>
        <w:t xml:space="preserve"> и история. Историческая тема в творчестве М.Лермонтова ( с обобщением ранее изученного),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«Мцыри».</w:t>
      </w:r>
      <w:r w:rsidRPr="008C2EF0">
        <w:rPr>
          <w:rFonts w:ascii="Times New Roman" w:hAnsi="Times New Roman"/>
          <w:sz w:val="24"/>
          <w:szCs w:val="24"/>
        </w:rPr>
        <w:t xml:space="preserve"> Поэма о вольнолюбивом юноше, вырванном из родной среды и воспитанном в чуждом ему обществе. Свободный, мятежный, сильный дух героя. Мцыри как романтический герой. Его сила и слабость. Образ монастыря и образы природы, их роль в произведении. Романтически-условный историзм поэмы. Развитие представлений о жанре поэмы.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Поэма (развитие представлений). Романтический герой (начальные представления), романтическая поэма (начальные представления). -4 часа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Н.В.Гоголь</w:t>
      </w:r>
      <w:r w:rsidRPr="008C2EF0">
        <w:rPr>
          <w:rFonts w:ascii="Times New Roman" w:hAnsi="Times New Roman"/>
          <w:sz w:val="24"/>
          <w:szCs w:val="24"/>
        </w:rPr>
        <w:t xml:space="preserve"> и его отношение к историзму и художественном творчестве и в научном исследовании. Исторические произведения в творчестве Гоголя (с обобщением ранее изученного). Краткий рассказ о писателе.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«Ревизор».</w:t>
      </w:r>
      <w:r w:rsidRPr="008C2EF0">
        <w:rPr>
          <w:rFonts w:ascii="Times New Roman" w:hAnsi="Times New Roman"/>
          <w:sz w:val="24"/>
          <w:szCs w:val="24"/>
        </w:rPr>
        <w:t xml:space="preserve"> Комедия «со злостью и солью». История создания и истории постановки комедии. «Ревизор» как социальная комедия, способная «высмеять все дурное в России». Отношение современной писателю критики общественности к комедии.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Разоблачение пороков чиновничества в пьесе. Приемы сатирического изображения чиновников. Понятие о комедии.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Хлестаков. Понятие о «миражной интриге». «Хлестаковщина» как нравственное явление. Новизна финала, немой сцены, своеобразие действия пьесы «от начала до конца вытекает из характеров».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Комедия (начальные представления). Сатира и юмор (развитие представлений) – 5 часов.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Н.А.Некрасов</w:t>
      </w:r>
      <w:r w:rsidRPr="008C2EF0">
        <w:rPr>
          <w:rFonts w:ascii="Times New Roman" w:hAnsi="Times New Roman"/>
          <w:sz w:val="24"/>
          <w:szCs w:val="24"/>
        </w:rPr>
        <w:t xml:space="preserve"> и его обращение к исторической теме. Цикл поэм о декабристах и его историческая основа. Поэма </w:t>
      </w:r>
      <w:r w:rsidRPr="00C93898">
        <w:rPr>
          <w:rFonts w:ascii="Times New Roman" w:hAnsi="Times New Roman"/>
          <w:i/>
          <w:sz w:val="24"/>
          <w:szCs w:val="24"/>
        </w:rPr>
        <w:t>«Русские женщины»:</w:t>
      </w:r>
      <w:r w:rsidRPr="008C2EF0">
        <w:rPr>
          <w:rFonts w:ascii="Times New Roman" w:hAnsi="Times New Roman"/>
          <w:sz w:val="24"/>
          <w:szCs w:val="24"/>
        </w:rPr>
        <w:t xml:space="preserve"> «Княгиня Волконская». Сатирическое изображение представителей власти и лирическое изображение народных сцен. Нравственная цельность характера княгини Волконской. Близость поэмы реальным источником. Развитие представлений о поэме на историческую тему. Сопоставительный анализ эпизода «Встреча княгини Волконской с мужем» и фрагмента с этим сюжетом из «Записок кН. Волконской» - 2 часа.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И.С.Тургенев.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писателе, открывшем русскую литературу для европейского читателя.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Повесть </w:t>
      </w:r>
      <w:r w:rsidRPr="00C93898">
        <w:rPr>
          <w:rFonts w:ascii="Times New Roman" w:hAnsi="Times New Roman"/>
          <w:i/>
          <w:sz w:val="24"/>
          <w:szCs w:val="24"/>
        </w:rPr>
        <w:t>«Ася».</w:t>
      </w:r>
      <w:r w:rsidRPr="008C2EF0">
        <w:rPr>
          <w:rFonts w:ascii="Times New Roman" w:hAnsi="Times New Roman"/>
          <w:sz w:val="24"/>
          <w:szCs w:val="24"/>
        </w:rPr>
        <w:t xml:space="preserve"> Изображение нравственной красоты и душевных качеств тургеневской девушки. Обаяние и готовность героини к самопожертвованию. Образы героев времени в повести. Противопоставление героя и рассказчика. Н.Г.Чернышевский о повести «Ася». Отношение И.С.Тургенева к статье Чернышевского.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И.С.Тургенев и его отношение к русскому читателю, культуре, народу. Нравственная проблематика «Записок охотника» (с обобщением ранее изученного) – 4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Прототип в художественной литературе.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М.Е.Салтыков-Щедрин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писателе, редакторе, издателе. Отношение писателя к современной ему действительности.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«История одного города»</w:t>
      </w:r>
      <w:r w:rsidRPr="008C2EF0">
        <w:rPr>
          <w:rFonts w:ascii="Times New Roman" w:hAnsi="Times New Roman"/>
          <w:sz w:val="24"/>
          <w:szCs w:val="24"/>
        </w:rPr>
        <w:t xml:space="preserve"> (отрывки). Художественно-политическая сатира на современные писателю порядки. Ирония писателя-гражданина, бичующего основанный на бесправии народа строй. Гротескные образы градоначальников. Пародия на официальные исторические сочинения -2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(начальные представления). Эзопов язык (развитие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Н.С.Лесков</w:t>
      </w:r>
      <w:r w:rsidRPr="008C2EF0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«Старый гений».</w:t>
      </w:r>
      <w:r w:rsidRPr="008C2EF0">
        <w:rPr>
          <w:rFonts w:ascii="Times New Roman" w:hAnsi="Times New Roman"/>
          <w:sz w:val="24"/>
          <w:szCs w:val="24"/>
        </w:rPr>
        <w:t xml:space="preserve"> Сатира на чиновничество. Защита беззащитных. Нравственные проблемы рассказа. Деталь как средство создания образа в рассказе -1 час.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Рассказ (развитие представлений). Художественная деталь (развитие представлений).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Л.Н.Толстой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писателе. Идеал взаимной любви и согласия в обществе.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«После бала».</w:t>
      </w:r>
      <w:r w:rsidRPr="008C2EF0">
        <w:rPr>
          <w:rFonts w:ascii="Times New Roman" w:hAnsi="Times New Roman"/>
          <w:sz w:val="24"/>
          <w:szCs w:val="24"/>
        </w:rPr>
        <w:t xml:space="preserve"> Идея разделенности двух Россий. Противоречия между сословий и внутри сословий. Социально-нравственные проблемы в рассказе. Образ рассказчика. Главные герои рассказа. Контраст как средство раскрытия конфликта. Психологизм рассказа. Мечта о воссоединении дворянства и народа. Мастерство Л.Н.Толстого в рассказе «После бала». Особенности композиции. Антитеза, портрет, пейзаж, внутренний монолог как приемы изображения внутреннего состояния героев – 4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Художественная деталь. Антитеза. Композиция (развитие представлений). Психологизм художественной литературы (начальные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А.П.Чехов.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«О любви».</w:t>
      </w:r>
      <w:r w:rsidRPr="008C2EF0">
        <w:rPr>
          <w:rFonts w:ascii="Times New Roman" w:hAnsi="Times New Roman"/>
          <w:sz w:val="24"/>
          <w:szCs w:val="24"/>
        </w:rPr>
        <w:t xml:space="preserve"> История о любви и упущенном счастье. Поэтика рассказа «О любви»- 2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Из литературы XX века (21 час)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А.И.Куприн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«Куст сирени».</w:t>
      </w:r>
      <w:r w:rsidRPr="008C2EF0">
        <w:rPr>
          <w:rFonts w:ascii="Times New Roman" w:hAnsi="Times New Roman"/>
          <w:sz w:val="24"/>
          <w:szCs w:val="24"/>
        </w:rPr>
        <w:t xml:space="preserve"> Утверждение согласия и взаимопонимания, любви и счастья в семье. Самоотверженность и находчивость главной героини – 1час.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lastRenderedPageBreak/>
        <w:t>И.А.Бунин.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«Кавказ».</w:t>
      </w:r>
      <w:r w:rsidRPr="008C2EF0">
        <w:rPr>
          <w:rFonts w:ascii="Times New Roman" w:hAnsi="Times New Roman"/>
          <w:sz w:val="24"/>
          <w:szCs w:val="24"/>
        </w:rPr>
        <w:t xml:space="preserve"> Повествование о счастье и несчастиях героев. Любовь украденная и любовь трагическая. Мастерство Бунина-прозаика – 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М.Горький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«Челкаш».</w:t>
      </w:r>
      <w:r w:rsidRPr="008C2EF0">
        <w:rPr>
          <w:rFonts w:ascii="Times New Roman" w:hAnsi="Times New Roman"/>
          <w:sz w:val="24"/>
          <w:szCs w:val="24"/>
        </w:rPr>
        <w:t xml:space="preserve"> Герои и их судьбы. Внимание к бунтарю и «маленькому человеку». Авторское представление о счастье. Поэтизация гордых и сильных людей в раннем творчестве писателя – 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Романтический герой (развитие понятия).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А.А.Блок</w:t>
      </w:r>
      <w:r w:rsidRPr="008C2EF0">
        <w:rPr>
          <w:rFonts w:ascii="Times New Roman" w:hAnsi="Times New Roman"/>
          <w:sz w:val="24"/>
          <w:szCs w:val="24"/>
        </w:rPr>
        <w:t xml:space="preserve">. Краткий рассказ о поэте. Историческая тема в творчестве поэта.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«На поле Куликовом».</w:t>
      </w:r>
      <w:r w:rsidRPr="008C2EF0">
        <w:rPr>
          <w:rFonts w:ascii="Times New Roman" w:hAnsi="Times New Roman"/>
          <w:sz w:val="24"/>
          <w:szCs w:val="24"/>
        </w:rPr>
        <w:t xml:space="preserve"> Приемы создания художественных образов. Образ Родины в лирическом цикле – 2часа.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Понятие о стихотворном цикле (начальные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С.А.Есенин.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«Пугачев»</w:t>
      </w:r>
      <w:r w:rsidRPr="008C2EF0">
        <w:rPr>
          <w:rFonts w:ascii="Times New Roman" w:hAnsi="Times New Roman"/>
          <w:sz w:val="24"/>
          <w:szCs w:val="24"/>
        </w:rPr>
        <w:t xml:space="preserve"> - поэма на историческую тему. Образ предводителя восстания. Характер Пугачева. Сопоставление предводителя восстания в разных произведениях: образ Пугачева в фольклоре, в произведениях А.С.Пушкина, С.А.Есенина -2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Драматическая поэма (начальные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М.А.Осоргин</w:t>
      </w:r>
      <w:r w:rsidRPr="008C2EF0">
        <w:rPr>
          <w:rFonts w:ascii="Times New Roman" w:hAnsi="Times New Roman"/>
          <w:sz w:val="24"/>
          <w:szCs w:val="24"/>
        </w:rPr>
        <w:t xml:space="preserve">. Краткий рассказ о писателе.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«</w:t>
      </w:r>
      <w:r w:rsidRPr="00C93898">
        <w:rPr>
          <w:rFonts w:ascii="Times New Roman" w:hAnsi="Times New Roman"/>
          <w:i/>
          <w:sz w:val="24"/>
          <w:szCs w:val="24"/>
        </w:rPr>
        <w:t>Пенсне».</w:t>
      </w:r>
      <w:r w:rsidRPr="008C2EF0">
        <w:rPr>
          <w:rFonts w:ascii="Times New Roman" w:hAnsi="Times New Roman"/>
          <w:sz w:val="24"/>
          <w:szCs w:val="24"/>
        </w:rPr>
        <w:t xml:space="preserve"> Сочетание фантастики и реальности в рассказе. Мелочи быта и их психологическое содержание – 1 час.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И.С.Шмелев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«Как я стал писателем».</w:t>
      </w:r>
      <w:r w:rsidRPr="008C2EF0">
        <w:rPr>
          <w:rFonts w:ascii="Times New Roman" w:hAnsi="Times New Roman"/>
          <w:sz w:val="24"/>
          <w:szCs w:val="24"/>
        </w:rPr>
        <w:t xml:space="preserve"> Рассказ о пути к творчеству. Сопоставление художественного произведения с документально-биографическими (мемуары, воспоминания, дневники) – 1 час.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«Писатели улыбаются»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Журнал «Сатирикон». «Всеобщая история, обработанная «Сатириконом» (отрывки). Теффи, О.Дымов, А.Аверченко. Сатирическое изображение исторических событий. Приемы и способы создания сатирического повествования.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М.Зощенко. «История болезни», Теффи. «Жизнь и воротник» -1 час.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А.Т.Твардовский.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поэте.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«Василий Теркин».</w:t>
      </w:r>
      <w:r w:rsidRPr="008C2EF0">
        <w:rPr>
          <w:rFonts w:ascii="Times New Roman" w:hAnsi="Times New Roman"/>
          <w:sz w:val="24"/>
          <w:szCs w:val="24"/>
        </w:rPr>
        <w:t xml:space="preserve"> Энциклопедия Великой Отечественной войны. Тема честного служения родине. Жизнь народа на крутых переломах и поворотах истории в произведениях поэта. 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поэмы. Связь фольклора и литературы. Композиция поэмы. Восприятие поэмы читателями-фронтовиками. Оценка поэмы в литературной критике – 3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lastRenderedPageBreak/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А.П.Платонов.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жизни писателя.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«Возвращение</w:t>
      </w:r>
      <w:r w:rsidRPr="008C2EF0">
        <w:rPr>
          <w:rFonts w:ascii="Times New Roman" w:hAnsi="Times New Roman"/>
          <w:sz w:val="24"/>
          <w:szCs w:val="24"/>
        </w:rPr>
        <w:t xml:space="preserve">». Картины войны и мирной жизни в рассказе. Нравственная проблематика рассказа. Утверждение доброты, сострадания, гуманизма в душах солдат, вернувшихся с войны – 1 час.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Стихи и песни о Великой Отечественной войне 1941-1945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Традиции в изображении боевых подвигов народа и военных будней. Героизм воинов, защищающих свою Родину (Е.Винокуров «Москвичи», М.Исаковский «Катюша», «Враги сожгли родную хату», Б.Окуджава «Песенка о пехоте», «Белорусский вокзал», А.Фатьянов «Соловьи» и другие. Лирические и героические песни в годы Великой Отечественной войны. Ее призывно-воодушевляющий характер. Выражение в лирической песне сокровенных чувств и переживаний каждого солдата-воина – 3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 xml:space="preserve">В.П.Астафьев. Краткий рассказ о писателе.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«Фотография, на которой меня нет». Проблемы рассказа. Отражение военного времени. Мечты и реальность. Дружеская атмосфера, объединяющая жителей деревни – 1 час.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Русские поэты о родине, родной природе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Поэты Русского зарубежья об оставленной ими родине: любовь-воспоминание, грусть, надежда – 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 w:rsidRPr="008C2EF0">
        <w:rPr>
          <w:rFonts w:ascii="Times New Roman" w:hAnsi="Times New Roman"/>
          <w:b/>
          <w:sz w:val="24"/>
          <w:szCs w:val="24"/>
        </w:rPr>
        <w:t>Из зарубежной литературы (6 часов)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У.Шекспир.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писателе. 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«Ромео и Джульетта».</w:t>
      </w:r>
      <w:r w:rsidRPr="008C2EF0">
        <w:rPr>
          <w:rFonts w:ascii="Times New Roman" w:hAnsi="Times New Roman"/>
          <w:sz w:val="24"/>
          <w:szCs w:val="24"/>
        </w:rPr>
        <w:t xml:space="preserve"> Семейная вражда и любовь героев. Ромео и Джульетта – символ любви и жертвенности. «Вечные проблемы» в творчестве У.Шекспира.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8C2EF0">
        <w:rPr>
          <w:rFonts w:ascii="Times New Roman" w:hAnsi="Times New Roman"/>
          <w:sz w:val="24"/>
          <w:szCs w:val="24"/>
        </w:rPr>
        <w:t>Теория литературы. Конфликт как основа сюжета драматического произведения – 2 часа.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Джонатан Свифт</w:t>
      </w:r>
      <w:r w:rsidRPr="008C2EF0">
        <w:rPr>
          <w:rFonts w:ascii="Times New Roman" w:hAnsi="Times New Roman"/>
          <w:sz w:val="24"/>
          <w:szCs w:val="24"/>
        </w:rPr>
        <w:t>. Краткий рассказ о писателе.</w:t>
      </w:r>
    </w:p>
    <w:p w:rsid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«Путешествие Гулливера».</w:t>
      </w:r>
      <w:r w:rsidRPr="008C2EF0">
        <w:rPr>
          <w:rFonts w:ascii="Times New Roman" w:hAnsi="Times New Roman"/>
          <w:sz w:val="24"/>
          <w:szCs w:val="24"/>
        </w:rPr>
        <w:t xml:space="preserve"> Сатира на государственное устройство и общество. Гротесков</w:t>
      </w:r>
      <w:r w:rsidR="00C93898">
        <w:rPr>
          <w:rFonts w:ascii="Times New Roman" w:hAnsi="Times New Roman"/>
          <w:sz w:val="24"/>
          <w:szCs w:val="24"/>
        </w:rPr>
        <w:t>ый характер изображения – 1 час</w:t>
      </w:r>
    </w:p>
    <w:p w:rsidR="00C93898" w:rsidRPr="008C2EF0" w:rsidRDefault="00C93898" w:rsidP="008C2EF0">
      <w:pPr>
        <w:pStyle w:val="ad"/>
        <w:rPr>
          <w:rFonts w:ascii="Times New Roman" w:hAnsi="Times New Roman"/>
          <w:sz w:val="24"/>
          <w:szCs w:val="24"/>
        </w:rPr>
      </w:pP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Ж.-Б. Мольер.»Мещанин во дворянстве»</w:t>
      </w:r>
      <w:r w:rsidRPr="008C2EF0">
        <w:rPr>
          <w:rFonts w:ascii="Times New Roman" w:hAnsi="Times New Roman"/>
          <w:sz w:val="24"/>
          <w:szCs w:val="24"/>
        </w:rPr>
        <w:t xml:space="preserve"> (1ч)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Вальтер Скотт.</w:t>
      </w:r>
      <w:r w:rsidRPr="008C2EF0">
        <w:rPr>
          <w:rFonts w:ascii="Times New Roman" w:hAnsi="Times New Roman"/>
          <w:sz w:val="24"/>
          <w:szCs w:val="24"/>
        </w:rPr>
        <w:t xml:space="preserve"> Краткий рассказ о писателе.</w:t>
      </w:r>
    </w:p>
    <w:p w:rsidR="008C2EF0" w:rsidRPr="008C2EF0" w:rsidRDefault="008C2EF0" w:rsidP="008C2EF0">
      <w:pPr>
        <w:pStyle w:val="ad"/>
        <w:rPr>
          <w:rFonts w:ascii="Times New Roman" w:hAnsi="Times New Roman"/>
          <w:sz w:val="24"/>
          <w:szCs w:val="24"/>
        </w:rPr>
      </w:pPr>
      <w:r w:rsidRPr="00C93898">
        <w:rPr>
          <w:rFonts w:ascii="Times New Roman" w:hAnsi="Times New Roman"/>
          <w:i/>
          <w:sz w:val="24"/>
          <w:szCs w:val="24"/>
        </w:rPr>
        <w:t>«Айвенго».</w:t>
      </w:r>
      <w:r w:rsidRPr="008C2EF0">
        <w:rPr>
          <w:rFonts w:ascii="Times New Roman" w:hAnsi="Times New Roman"/>
          <w:sz w:val="24"/>
          <w:szCs w:val="24"/>
        </w:rPr>
        <w:t xml:space="preserve"> Исторический роман. Средневековая Англия в романе. Главные герои и события. История, изображенная «домашним образом»: мысли и чувства героев, переданные сквозь призму домашнего быта, обстановки, семейных устоев и отношений. – 1 час.</w:t>
      </w:r>
    </w:p>
    <w:p w:rsidR="00B550A6" w:rsidRDefault="00B550A6" w:rsidP="00D86C05">
      <w:pPr>
        <w:rPr>
          <w:b/>
          <w:sz w:val="32"/>
          <w:szCs w:val="28"/>
        </w:rPr>
      </w:pPr>
    </w:p>
    <w:p w:rsidR="00F44F8B" w:rsidRDefault="00F44F8B" w:rsidP="00B831AC">
      <w:pPr>
        <w:ind w:left="360"/>
        <w:jc w:val="center"/>
        <w:rPr>
          <w:b/>
          <w:sz w:val="32"/>
          <w:szCs w:val="28"/>
        </w:rPr>
      </w:pPr>
    </w:p>
    <w:p w:rsidR="00B831AC" w:rsidRDefault="007B1D6E" w:rsidP="00B831AC">
      <w:pPr>
        <w:ind w:left="360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lastRenderedPageBreak/>
        <w:t>1</w:t>
      </w:r>
      <w:r w:rsidR="00B831AC" w:rsidRPr="00B831AC">
        <w:rPr>
          <w:b/>
          <w:sz w:val="32"/>
          <w:szCs w:val="28"/>
        </w:rPr>
        <w:t>4. Календа</w:t>
      </w:r>
      <w:r w:rsidR="00F12DE4">
        <w:rPr>
          <w:b/>
          <w:sz w:val="32"/>
          <w:szCs w:val="28"/>
        </w:rPr>
        <w:t>рно-тематическое планирование. 8</w:t>
      </w:r>
      <w:r w:rsidR="00B831AC" w:rsidRPr="00B831AC">
        <w:rPr>
          <w:b/>
          <w:sz w:val="32"/>
          <w:szCs w:val="28"/>
        </w:rPr>
        <w:t xml:space="preserve"> «б» класс</w:t>
      </w:r>
    </w:p>
    <w:p w:rsidR="00F12DE4" w:rsidRPr="00F12DE4" w:rsidRDefault="00F12DE4" w:rsidP="00F12DE4">
      <w:pPr>
        <w:spacing w:after="200"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F12DE4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tbl>
      <w:tblPr>
        <w:tblStyle w:val="81"/>
        <w:tblW w:w="0" w:type="auto"/>
        <w:tblLook w:val="04A0" w:firstRow="1" w:lastRow="0" w:firstColumn="1" w:lastColumn="0" w:noHBand="0" w:noVBand="1"/>
      </w:tblPr>
      <w:tblGrid>
        <w:gridCol w:w="918"/>
        <w:gridCol w:w="3278"/>
        <w:gridCol w:w="945"/>
        <w:gridCol w:w="3016"/>
        <w:gridCol w:w="2168"/>
        <w:gridCol w:w="2273"/>
        <w:gridCol w:w="2188"/>
      </w:tblGrid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№п/п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Кол-во</w:t>
            </w:r>
          </w:p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часов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Элементы содержания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Формы и виды деятельности.  Контроль.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b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>УУД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Домашнее задание 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Введение. Литература и искусство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Знакомство с учебником-хрестоматией; чтение  и обзорный анализ эпиграфов разделов. Дать представление об образности как отличительном признаке художественной литературы как искусстве слова.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Лекция, беседа, работа с книгой.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Составлять тезисы прочитанного, владеть различными видами пересказа; перефразировать мысль; владеть монологической и диалогической речью.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Ответить на вопросы: какую роль играет в вашей жизни книга? Почему человеку в трудную минуту хочется обратиться к книге? Написать </w:t>
            </w:r>
            <w:r w:rsidRPr="00F12DE4">
              <w:rPr>
                <w:rFonts w:eastAsia="Calibri"/>
                <w:b/>
                <w:lang w:eastAsia="en-US"/>
              </w:rPr>
              <w:t>мини-сочинение</w:t>
            </w:r>
            <w:r w:rsidRPr="00F12DE4">
              <w:rPr>
                <w:rFonts w:eastAsia="Calibri"/>
                <w:lang w:eastAsia="en-US"/>
              </w:rPr>
              <w:t xml:space="preserve"> </w:t>
            </w:r>
            <w:r w:rsidRPr="00F12DE4">
              <w:rPr>
                <w:rFonts w:eastAsia="Calibri"/>
                <w:b/>
                <w:lang w:eastAsia="en-US"/>
              </w:rPr>
              <w:t xml:space="preserve">«Книга в моей жизни». 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УНТ (2 часа). </w:t>
            </w:r>
            <w:r w:rsidRPr="00F12DE4">
              <w:rPr>
                <w:rFonts w:eastAsia="Calibri"/>
                <w:lang w:eastAsia="en-US"/>
              </w:rPr>
              <w:t>Лирическая и историческая песня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Сравнительный анализ авторского текста песни с народной переделкой; развивать творческие способности учащихся.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Беседа, творческая работа.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Выбирать вид чтения в соответствии с поставленной целью, извлечение информации из различных источников.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Завершить анализ песни, выучить любую песню наизусть. Подготовить сообщение о русских исторических песнях.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Предания  «О Пугачеве», «О покорении Сибири Ермаком»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Раскрыть особенности  содержания и художественной формы преданий, сопоставить предания с историческими песнями и другими жанрами фольклора; повторить элементы сопоставительного анализа </w:t>
            </w:r>
            <w:r w:rsidRPr="00F12DE4">
              <w:rPr>
                <w:rFonts w:eastAsia="Calibri"/>
                <w:lang w:eastAsia="en-US"/>
              </w:rPr>
              <w:lastRenderedPageBreak/>
              <w:t>текста.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Анализ предания о Ермаке.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Выбирать вид чтения в соответствии с поставленной целью, извлечение информации из различных источников.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Теория: песня, </w:t>
            </w:r>
            <w:r w:rsidRPr="00F12DE4">
              <w:rPr>
                <w:rFonts w:eastAsia="Calibri"/>
                <w:lang w:eastAsia="en-US"/>
              </w:rPr>
              <w:lastRenderedPageBreak/>
              <w:t>частушка, предание.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Пересказ  предания «О покорении Сибири Ермаком», включив характерную лексику из текста.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Из древнерусской литературы (2 часа). </w:t>
            </w:r>
            <w:r w:rsidRPr="00F12DE4">
              <w:rPr>
                <w:rFonts w:eastAsia="Calibri"/>
                <w:lang w:eastAsia="en-US"/>
              </w:rPr>
              <w:t>Житийная литература. «Житие Александра Невского»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Сформировать представление о жанре житийной литературы, о высоких нравственных и духовных качествах людей, старины русской; житие как жанр древнерусской литературы.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Чтение и анализ жития.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Знать содержание и историческую основу «Жития…», воспринимать и анализировать худ. текст, определять род и жанр произведения; выбирать вид чтения в соответствии с поставленной целью, интересоваться материалами уроков МХК, ИЗО.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житие, повесть.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сообщение о житийной литературе. Ответить на вопросы учебника 1.2 на стр. 29. Задание 1,2 («Развивайте дар слова») – одно на выбор учащегося.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«Повесть о Шемякином суде». Проблемы современности в повести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Познакомить  с повестью 17 века, которая осуждает и корыстолюбивых  судей, и судопроизводство в целом, отметить важнейшие черты средневековой литературы; познакомить с особенностями поэтики бытовой сатирической повести 17 века.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Выбирать вид чтения в соответствии с поставленной целью, извлечение информации из различных источников.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выразительное чтение повести, подготовить развернутый ответ.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Из русской литературы 18 века (3 часа). </w:t>
            </w:r>
            <w:r w:rsidRPr="00F12DE4">
              <w:rPr>
                <w:rFonts w:eastAsia="Calibri"/>
                <w:lang w:eastAsia="en-US"/>
              </w:rPr>
              <w:t>Д.И. Фонвизин «Недоросль»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Дать понятие классицизма. Познакомить с деятельностью Фонвизина как представителя классицизма, отметить роль писателя в </w:t>
            </w:r>
            <w:r w:rsidRPr="00F12DE4">
              <w:rPr>
                <w:rFonts w:eastAsia="Calibri"/>
                <w:lang w:eastAsia="en-US"/>
              </w:rPr>
              <w:lastRenderedPageBreak/>
              <w:t>становлении русского литературного языка, познакомить с комедией: лексическим значением слов и словосочетаний, проследить  черты классицизма в комедии.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Беседа, работа с книгой, мини-сочинение.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Текущий. Проверочная работа – </w:t>
            </w:r>
            <w:r w:rsidRPr="00F12DE4">
              <w:rPr>
                <w:rFonts w:eastAsia="Calibri"/>
                <w:lang w:eastAsia="en-US"/>
              </w:rPr>
              <w:lastRenderedPageBreak/>
              <w:t>письменный опрос.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Развернуто обосновывать рассуждения, приводить доказательства, использовать </w:t>
            </w:r>
            <w:r w:rsidRPr="00F12DE4">
              <w:rPr>
                <w:rFonts w:eastAsia="Calibri"/>
                <w:lang w:eastAsia="en-US"/>
              </w:rPr>
              <w:lastRenderedPageBreak/>
              <w:t xml:space="preserve">цитатный материал, владеть монологической и диалогической речью.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классицизм, литературное направление.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эпизода комедии «Недоросль»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Показать особенности анализа эпизода драматического произведения. Основные правила классицизма.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эпизода, конспектирование.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 триединства.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Подготовка к сочинению (урок развития речи).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Подготовка к мини-сочинению.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Мини-сочинение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9-10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Из русской литературы 19 века (33 часа). </w:t>
            </w:r>
            <w:r w:rsidRPr="00F12DE4">
              <w:rPr>
                <w:rFonts w:eastAsia="Calibri"/>
                <w:lang w:eastAsia="en-US"/>
              </w:rPr>
              <w:t>Басни И.А. Крылова (комбинированный урок). Басни: «Лягушки, просящие царя», «Обоз».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Продолжить знакомство с творчеством Крылова, со взглядами великого  баснописца на жизнь, на реальные отношения людей в обществе; познакомить с новыми баснями; учить определять мораль басен, использовать ее в повседневной жизни; работать над выразительным чтением (инсценировка).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Инсценирование басни, беседа, игра.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Текущий. Мини-сочинение.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Развернуто обосновывать рассуждения, приводить доказательства, использовать цитатный материал, владеть монологической и диалогической речью.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классицизм, литературное направление.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аллегория, басня, иносказание.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Наизусть одну басню. Ответить на вопрос: «Каков смысл иносказаний в этих баснях?».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Творчество К.Ф. Рылеева. Смерть Ермака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Познакомить с жизнью и творчеством Рылеева, дать понятие думы, работать над выразительным </w:t>
            </w:r>
            <w:r w:rsidRPr="00F12DE4">
              <w:rPr>
                <w:rFonts w:eastAsia="Calibri"/>
                <w:lang w:eastAsia="en-US"/>
              </w:rPr>
              <w:lastRenderedPageBreak/>
              <w:t>чтением думы о Ермаке; учить рецензировать ответы одноклассников.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Беседа, лекция, работа с учебником. Текущий. </w:t>
            </w:r>
            <w:r w:rsidRPr="00F12DE4">
              <w:rPr>
                <w:rFonts w:eastAsia="Calibri"/>
                <w:lang w:eastAsia="en-US"/>
              </w:rPr>
              <w:lastRenderedPageBreak/>
              <w:t>Наизусть.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Выбирать вид чтения в соответствии с поставленной </w:t>
            </w:r>
            <w:r w:rsidRPr="00F12DE4">
              <w:rPr>
                <w:rFonts w:eastAsia="Calibri"/>
                <w:lang w:eastAsia="en-US"/>
              </w:rPr>
              <w:lastRenderedPageBreak/>
              <w:t>целью, извлечение информации из различных источников.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дума.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Составить вопросы  по материалам учебника с. 83-84, </w:t>
            </w:r>
            <w:r w:rsidRPr="00F12DE4">
              <w:rPr>
                <w:rFonts w:eastAsia="Calibri"/>
                <w:lang w:eastAsia="en-US"/>
              </w:rPr>
              <w:lastRenderedPageBreak/>
              <w:t>выразительное чтение думы. Подготовить связный рассказ о Ермаке, используя тексты «Песни о Ермаке» и думы «Смерть Ермака».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12.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А.С. Пушкин. Жизнь и творчество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Слово о поэте. Его отношение к истории и исторической теме в литературе.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Беседа, лекция, работа с учебником.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Отвечать на вопросы, сопоставлять и анализировать.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вопросы учебника 1-4, стр. 90.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А.С. Пушкин и история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Историческая тема в творчестве писателя (на основе изученных произведений).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Беседа. Текущий. Проверочная работа – письменный опрос.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Сравнительная характеристика героев.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Конспект статьи «Историческая эпоха…», с.96-99.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А.С. Пушкин «История Пугачевского бунта». На подступах к роману «Капитанская дочка»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Знать содержание изучаемого произведения; выяснить причины обращения Пушкина к истории, какие проблемы волновали поэта; умение владеть различными видами пересказа, участвовать в диалоге по прочитанному произведению; выявить авторскую позицию.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Беседа, работа с книгой, сообщение.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Сделать сообщение о Пугачевском восстании, о работе Пушкина над образом Пугачева; использование различных видов чтения, владение монологической и диалогической речью.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роман, хроника.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связный рассказ о Пугачеве, опираясь на статьи учебника.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История создания «Капитанской дочки»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Знать историю создания произведения; герои и их исторические прототипы.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Сравнительная характеристика героев.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Сочинение –миниатюра «Мои первые впечатления о повести «Капитанская дочка».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А.С. Пушкин «Капитанская дочка». Формирование личности П. Гринева. «Я жил недорослем»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Определить жанровые особенности произведения, проследить по тексту этапы формирования характера Петра Гринева – молодого русского дворянина; умение владеть различными видами пересказа, участвовать в диалоге по прочитанному произведению, выделять смысловые части текста.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беседа, работа с текстом, устные сообщения, сжатый пересказ.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Рассуждать о роли матери, Савельича в воспитании П. Гринева. Сообщения: 1)Первые жизненные испытания  П. Гринева. 2)Что такое милосердие? Владеть основными видами публичных выступлений, следовать этическим нормам ведения диалога.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гл. 3-4, кратко рассказать о жизни Гринева до знакомства  с Пугачевым.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«Русское семейство Мироновых»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Проследить по тексту путь духовного становления главного героя, его отношения с людьми , знать содержание изучаемых глав в тексте, систему художественных образов повести; умение владеть различными видами пересказа.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беседа, работа с книгой, письменная работа, сжатый пересказ.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Письменный ответ на вопрос «Почему изменилось отношение Гринева к своему пребыванию в крепости?» Владение основными видами публичного выступления, следовать этическим нормам.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сюжет, жанр, роман.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гл. 6-7. Пересказ, близкий к тексту о падении крепости.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Пушкинский Пугачев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Создать условия для понимания и раскрытия образа главного героя – Пугачева; формировать представления учащихся о народной войне в </w:t>
            </w:r>
            <w:r w:rsidRPr="00F12DE4">
              <w:rPr>
                <w:rFonts w:eastAsia="Calibri"/>
                <w:lang w:eastAsia="en-US"/>
              </w:rPr>
              <w:lastRenderedPageBreak/>
              <w:t>анализируемых главах, проследить взаимоотношения Пугачева и Гринева; уметь характеризовать особенности сюжета, композиции, выявлять авторскую позицию и свое отношение к прочитанному.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Пересказ, словарная работа, беседа, мини-сочинение.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Рассуждать: 1)Почему сложились особые отношения у Гринева и Пугачева? </w:t>
            </w:r>
            <w:r w:rsidRPr="00F12DE4">
              <w:rPr>
                <w:rFonts w:eastAsia="Calibri"/>
                <w:lang w:eastAsia="en-US"/>
              </w:rPr>
              <w:lastRenderedPageBreak/>
              <w:t>2)»Зеркальные» сцены в романе. Владеть монологической речью, развернуто обосновывать, приводить доказательства.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Дать связный ответ на вопрос: «Каким я представляю себе Пугачева после прочтения </w:t>
            </w:r>
            <w:r w:rsidRPr="00F12DE4">
              <w:rPr>
                <w:rFonts w:eastAsia="Calibri"/>
                <w:lang w:eastAsia="en-US"/>
              </w:rPr>
              <w:lastRenderedPageBreak/>
              <w:t>повести?»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19.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Гуманизм и историзм в романе «Капитанская дочка»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Показать особенности композиции, увидеть фольклорные мотивы, дать понятие о романе и реалистическом произведении.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Беседа, анализ эпиграфов и некоторых слов, проверочная работа.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Защита проекта «Емельян Пугачев в повести «Капитанская дочка».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«Пиковая дама»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Проблема человека и судьбы. Проанализировать систему образов в повести. Проанализировать образ Петербурга.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Подготовиться к классному сочинению по повести «Капитанская дочка».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Р/Р Сочинение по повести А.С. Пушкина «Капитанская дочка».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Тренировать в умении обдумывать тему, ставить перед собой вопросы, определяющие ход рассуждения, воплощать в записи не только развитие собственной мысли, но и читательские переживания, учить вдумываться в формулировки тем, различать их оттенки; продолжать совершенствовать навык написания сочинения на </w:t>
            </w:r>
            <w:r w:rsidRPr="00F12DE4">
              <w:rPr>
                <w:rFonts w:eastAsia="Calibri"/>
                <w:lang w:eastAsia="en-US"/>
              </w:rPr>
              <w:lastRenderedPageBreak/>
              <w:t>заданную тему.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Подготовка к сочинению.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Тематическое сочинение.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Поиск нужной информации по заданной теме.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Выделение темы и жанра сочинения, составление плана по выбранной теме; формирование идеи, подбор цитатного материала, аргументация собственной позиции; редактирование </w:t>
            </w:r>
            <w:r w:rsidRPr="00F12DE4">
              <w:rPr>
                <w:rFonts w:eastAsia="Calibri"/>
                <w:lang w:eastAsia="en-US"/>
              </w:rPr>
              <w:lastRenderedPageBreak/>
              <w:t>написанного.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Подготовить рассказ о жизни и творчестве М.Ю. Лермонтова; вспомнить ранее изученные произведения и их особенности.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22-23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М.Ю. Лермонтов – певец свободы. Лермонтовский Кавказ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об основных фактах биографии поэта и особенностях его поэтической манеры; познакомить с лирикой поэта, символическими образами; познакомить с поэмой «Мцыри»; учить определять род и жанр литературного произведения; выразительно читать произведения, в том числе и выученные наизусть.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работа с книгой, демонстрация презентаций.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Текущий, наизусть.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Рассуждать: сюжет как основной композиционный прием в стихотворениях; осознанное и беглое чтение текстов различных жанров; проведение информационно-смыслового анализа.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выразительное чтение наизусть стихотворения «Кавказ», выписать в тетрадь  из стихотворения эпитеты, метафоры, сравнения.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Композиция и художественные особенности поэмы «Мцыри»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возможность ощутить поэму не как нечто чуждое, но как близкое и понятное явление, в ходе аналитической беседы выявить основные художественные особенности поэмы, работать над выразительностью чтения; учить анализировать поэтический текст, характеризовать особенности сюжета, композиции, роль ИВС.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беседа, выразительное чтение, работа с книгой, цитатный план, демонстрация презентаций.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Пейзажи Кавказа ( с уроков ИЗО; в произведениях поэта), формировать способность передавать содержание прочитанного текста в развернутом виде; владеть монологической и диалогической речью.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лирическая поэма, тема, идея, сюжет, композиция.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пересказ  «Жизнь Мцыри в монастыре. Характер и мечты юноши – послушника».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вопросы: 1)какова цель побега Мцыри? 2)что увидел и что узнал Мцыри о жизни во время своих скитаний? 3)Почему погиб Мцыри?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Идейное содержание поэмы «Мцыри». Образ Мцыри в </w:t>
            </w:r>
            <w:r w:rsidRPr="00F12DE4">
              <w:rPr>
                <w:rFonts w:eastAsia="Calibri"/>
                <w:lang w:eastAsia="en-US"/>
              </w:rPr>
              <w:lastRenderedPageBreak/>
              <w:t>поэме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Создать условия для понимания идейного </w:t>
            </w:r>
            <w:r w:rsidRPr="00F12DE4">
              <w:rPr>
                <w:rFonts w:eastAsia="Calibri"/>
                <w:lang w:eastAsia="en-US"/>
              </w:rPr>
              <w:lastRenderedPageBreak/>
              <w:t>содержания поэмы, свободолюбивой личности героя и его стремления к независимости, совершенствовать навык анализа поэтического текста в единстве формы и содержания; учить владеть монологической и диалогической речью.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Совместная деятельность </w:t>
            </w:r>
            <w:r w:rsidRPr="00F12DE4">
              <w:rPr>
                <w:rFonts w:eastAsia="Calibri"/>
                <w:lang w:eastAsia="en-US"/>
              </w:rPr>
              <w:lastRenderedPageBreak/>
              <w:t>учащихся, работа с критическим материалом, мини-сочинение.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Рассуждение: 1)что рассказывает о </w:t>
            </w:r>
            <w:r w:rsidRPr="00F12DE4">
              <w:rPr>
                <w:rFonts w:eastAsia="Calibri"/>
                <w:lang w:eastAsia="en-US"/>
              </w:rPr>
              <w:lastRenderedPageBreak/>
              <w:t>жизни и о себе Мцыри за три дня скитаний? 2)Смысл, заключенный в эпиграфе. Развернуто обосновывать суждения, давать оценку поступкам  героев, приводить доказательства, использовать цитатный материал.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Подготовить выразительное </w:t>
            </w:r>
            <w:r w:rsidRPr="00F12DE4">
              <w:rPr>
                <w:rFonts w:eastAsia="Calibri"/>
                <w:lang w:eastAsia="en-US"/>
              </w:rPr>
              <w:lastRenderedPageBreak/>
              <w:t>чтение наизусть отрывка из поэмы. Подготовиться к тесту. Написать сочинение на одну из предложенных тем.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26.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Н.В. Гоголь – великий сатирик. Комедия «Ревизор»: история создания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об особенностях драматического произведения, познакомить с историей создания комедии «Ревизор»; знать определение понятия «комедия», учить составлять тезисы к лекции.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беседа, работа с книгой, презентация.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Видеть особенности драматического произведения, литературного жанра; определение понятия «комедия», характеристика действующих лиц, устное рисование, использовать различные виды чтения; владение монологической и диалогической речью.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драматическое произведение, комедия.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1- 2 действия комедии и статью на с. 247-250. Ответить на вопросы на с.247.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«Ревизор» как социальная комедия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Познакомить, прокомментировать, обсудить события и </w:t>
            </w:r>
            <w:r w:rsidRPr="00F12DE4">
              <w:rPr>
                <w:rFonts w:eastAsia="Calibri"/>
                <w:lang w:eastAsia="en-US"/>
              </w:rPr>
              <w:lastRenderedPageBreak/>
              <w:t>характеры 1 и 2 действий комедии, знать основы сценического поведения, содержание комедии. Владеть различными видами пересказа, участвовать в диалоге по произведению, выразительно читать фрагменты комедии, выражать свое отношение к прочитанному.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Совместная деятельность учащихся, </w:t>
            </w:r>
            <w:r w:rsidRPr="00F12DE4">
              <w:rPr>
                <w:rFonts w:eastAsia="Calibri"/>
                <w:lang w:eastAsia="en-US"/>
              </w:rPr>
              <w:lastRenderedPageBreak/>
              <w:t>пересказ, чтение по ролям.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Первые сценические опыты: «сыграть» </w:t>
            </w:r>
            <w:r w:rsidRPr="00F12DE4">
              <w:rPr>
                <w:rFonts w:eastAsia="Calibri"/>
                <w:lang w:eastAsia="en-US"/>
              </w:rPr>
              <w:lastRenderedPageBreak/>
              <w:t>(объяснить поведение своего персонажа; владеть основными видами публичных выступлений, обосновывать суждения, приводить цитатный материал).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Индивидуальное задание: сообщение о </w:t>
            </w:r>
            <w:r w:rsidRPr="00F12DE4">
              <w:rPr>
                <w:rFonts w:eastAsia="Calibri"/>
                <w:lang w:eastAsia="en-US"/>
              </w:rPr>
              <w:lastRenderedPageBreak/>
              <w:t>жизни людей того времени 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Чтение 3-4 действий. 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28.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«Ревизор»: четвертое действие. Разоблачение нравственных и социальных пороков чиновничества в комедии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Сформулировать «своевременные мысли» и вопросы о связи деятельности чиновников и благополучной жизни города, побудить учеников к самостоятельному анализу образов чиновников в комедии Гоголя и внимательному прочтению деталей гоголевского произведения; учить строить письменные и устные высказывания в связи с изучением произведения.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задания, чтение по ролям, характеристика героев, мини-сочинение.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Индивидуальное задание: «Сценическая история комедии Гоголя «Ревизор». Рассуждать: соответствует ли образ Хлестакова в кино, созданному писателем. Владение монологической и диалогической речью, искать нужную информацию по заданной теме в источниках различного типа.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Устно ответить на вопросы, данные в конце каждого действия. Добродушны ли «жулики» из «Ревизора»?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5 действие.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29.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«Ревизор»: пятое действие. Хлестаковщина как общественное явление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Завершить чтение комедии, показав новизну финала (немой сцены), отметить, как своеобразие действия пьесы «от начала до конца», вытекает из </w:t>
            </w:r>
            <w:r w:rsidRPr="00F12DE4">
              <w:rPr>
                <w:rFonts w:eastAsia="Calibri"/>
                <w:lang w:eastAsia="en-US"/>
              </w:rPr>
              <w:lastRenderedPageBreak/>
              <w:t xml:space="preserve">характеров, критика о пьесе Гоголя; учить строить письменные и устные высказывания по произведению. 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Тезисы из критических статей, работа с иллюстрациями, аналитическая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Знать содержание статьи Белинского о комедии; определить понятие «хлестаковщина», составлять тезисы, </w:t>
            </w:r>
            <w:r w:rsidRPr="00F12DE4">
              <w:rPr>
                <w:rFonts w:eastAsia="Calibri"/>
                <w:lang w:eastAsia="en-US"/>
              </w:rPr>
              <w:lastRenderedPageBreak/>
              <w:t>обобщать изученное о характерах героев, развернуть обоснованное суждение, приводить доказательства, использовать цитатный материал.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Что такое «хлестаковщина» в вашем понимании?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Подготовиться к практической </w:t>
            </w:r>
            <w:r w:rsidRPr="00F12DE4">
              <w:rPr>
                <w:rFonts w:eastAsia="Calibri"/>
                <w:lang w:eastAsia="en-US"/>
              </w:rPr>
              <w:lastRenderedPageBreak/>
              <w:t>работе по комедии «Ревизор».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30.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Р/Р. Практическая работа по комедии «Ревизор» (урок контроля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Выявить степень усвоения основных положений текста произведения и проблематики, систематизировать и обобщить изученное; уметь правильно и быстро подбирать нужный вариант ответа, обобщать изученное по характерам героев, выражать свое отношение к прочитанному.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задания, аналитическая беседа, выступления учащихся.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Поиск нужной информации в источниках разных типов; использование мультимедийных, компьютерных технологий для обработки, передачи, систематизации материала.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сообщение о жизни и творчестве И.С. Тургенева; составить устный рассказ о ранее изученных произведениях.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И.С. Тургенев. Личность. Судьба. Творчество. Автобиографический характер повести «Ася» (урок-лекция).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Подготовка к восприятию повести «Ася»; развитие интеллектуальных и творческих способностей учащихся; формулировать цели деятельности, осуществлять библиографический поиск.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Выступление учащихся, запись основных положений лекции.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Индивидуальный контроль.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Находить и обрабатывать необходимую информацию из различных источников, включая Интернет.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повесть «Ася». Какое впечатление она у вас оставила? Какова тема повествования?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32.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История любви как основа сюжета повести. Образ героя-повествователя (комбинированный урок, урок-исследование).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Развитие умения определять, какие средства использует автор для раскрытия образа героя; расширить представление учащихся о произведениях </w:t>
            </w:r>
            <w:r w:rsidRPr="00F12DE4">
              <w:rPr>
                <w:rFonts w:eastAsia="Calibri"/>
                <w:lang w:eastAsia="en-US"/>
              </w:rPr>
              <w:lastRenderedPageBreak/>
              <w:t>русских классиков о любви.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Беседа по содержанию повести, работа над содержанием понятия «герой-повествователь».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Уметь использовать опыт общения с произведениями художественной литературы в </w:t>
            </w:r>
            <w:r w:rsidRPr="00F12DE4">
              <w:rPr>
                <w:rFonts w:eastAsia="Calibri"/>
                <w:lang w:eastAsia="en-US"/>
              </w:rPr>
              <w:lastRenderedPageBreak/>
              <w:t>повседневной жизни и учебной деятельности.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Выразительное чтение 16 главы. Составить план анализа этой главы. 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Роль 16 главы в повести «Ася». «Тургеневская» девушка в повести. Психологизм и лиризм писателя.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Развитие умения анализировать произведение; поэтапное, последовательное формирование умений читать, анализировать и интерпретировать художественный текст.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16 главы. Беседа. Работа с критической литературой. Оценка умения анализировать произведение.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Уметь использовать опыт общения с произведениями художественной литературы в повседневной жизни и учебной деятельности.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вопрос: «Почему повесть называется «Ася»? Подготовьте пересказ о свидании молодых людей и последующем отъезде героини от лица одного из героев: фрау Луизе, Гагина, Аси.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М.Е. Салтыков-Щедрин: писатель, редактор, издатель. Своеобразие сатирических  сказок писателя («Вяленая вобла», «Премудрый пескарь»)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Вспомнить основные страницы жизни и творчества писателя, сформулировать свое собственное, личное отношение к его произведениям; познакомить с художественно-политической сатирой писателя; отметить иронию писателя-гражданина, бичующего основанный на бесправии народа строй.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Развивать умение анализа текста, выразительного чтения. Теория: гипербола, эзопов язык.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вопрос: какие произведения Щедрина вы читали? Есть ли в них отражение времени, в которое жил и трудился автор?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Анализ отрывка из «Истории одного города» М.Е. Салтыкова-Щедрина: «О корени происхождения глуповцев» </w:t>
            </w:r>
            <w:r w:rsidRPr="00F12DE4">
              <w:rPr>
                <w:rFonts w:eastAsia="Calibri"/>
                <w:lang w:eastAsia="en-US"/>
              </w:rPr>
              <w:lastRenderedPageBreak/>
              <w:t>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Заинтриговать учеников, пробудить у них желание понять смысл этой главы, настроить на самостоятельную </w:t>
            </w:r>
            <w:r w:rsidRPr="00F12DE4">
              <w:rPr>
                <w:rFonts w:eastAsia="Calibri"/>
                <w:lang w:eastAsia="en-US"/>
              </w:rPr>
              <w:lastRenderedPageBreak/>
              <w:t>исследовательскую работу; показать, что «История…» - пародия на официальные исторические сочинения.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Беседа по вопросам, сообщения учащихся, чтение по ролям. Урок </w:t>
            </w:r>
            <w:r w:rsidRPr="00F12DE4">
              <w:rPr>
                <w:rFonts w:eastAsia="Calibri"/>
                <w:lang w:eastAsia="en-US"/>
              </w:rPr>
              <w:lastRenderedPageBreak/>
              <w:t>контроля. Тематический.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Письменная работа – письменный опрос.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Дать ответ на один из предложенных вопросов: 1)как мог страдать город от «деятельности» </w:t>
            </w:r>
            <w:r w:rsidRPr="00F12DE4">
              <w:rPr>
                <w:rFonts w:eastAsia="Calibri"/>
                <w:lang w:eastAsia="en-US"/>
              </w:rPr>
              <w:lastRenderedPageBreak/>
              <w:t>глуповских градоначальников? 2)Могли ли влиять сатирические произведения Щедрина на общественное мнение и общественные порядки тогдашней России?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36.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Н.С. Лесков «Старый гений»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Продолжить тему «Сатира на чиновничество». Познакомить с рассказом, отметить отношение Лескова к России.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Сообщения учащихся, викторина, пояснения учителя, аналитическое чтение.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Развивать навыки анализа текста.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1)Пересказ, близкий к тексту.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2)Подготовить рассуждение на одну из тем: «Кто виноват в страданиях героини? Встречается ли такое в нашей жизни?»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«Как объяснить название рассказа «Старый гений»?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Л.Н. Толстой: страницы биографии. Рассказ «После бала» (урок усвоения новых знаний). Контраст как прием, раскрывающий идею рассказа.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 личности и творчестве писателя; показать особенности композиции рассказа «После бала».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беседа, работа с книгой, демонстрация иллюстраций.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понятие о роли антитезы в идейно-художественном своеобразии рассказа; изображение психологического состояния человека.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Поразмышляйте над вопросом: «Почему автор своего героя ведет на плац, где разворачивается картина экзекуции солдата»?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38.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Автор и рассказчик в </w:t>
            </w:r>
            <w:r w:rsidRPr="00F12DE4">
              <w:rPr>
                <w:rFonts w:eastAsia="Calibri"/>
                <w:lang w:eastAsia="en-US"/>
              </w:rPr>
              <w:lastRenderedPageBreak/>
              <w:t>произведении. Моральная ответственность человека за все происходящее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Отметить художественные </w:t>
            </w:r>
            <w:r w:rsidRPr="00F12DE4">
              <w:rPr>
                <w:rFonts w:eastAsia="Calibri"/>
                <w:lang w:eastAsia="en-US"/>
              </w:rPr>
              <w:lastRenderedPageBreak/>
              <w:t>особенности рассказа; подчеркнуть особую роль образа рассказчика-повествователя; учить умению видеть авторскую позицию и позицию рассказчика. Создать условия для понимания главной мысли рассказа о моральной ответственности человека за все, что совершается в жизни.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Аналитическая </w:t>
            </w:r>
            <w:r w:rsidRPr="00F12DE4">
              <w:rPr>
                <w:rFonts w:eastAsia="Calibri"/>
                <w:lang w:eastAsia="en-US"/>
              </w:rPr>
              <w:lastRenderedPageBreak/>
              <w:t>беседа, проблемные вопросы, проблемное изложение, письменная работа.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Прием контраста. </w:t>
            </w:r>
            <w:r w:rsidRPr="00F12DE4">
              <w:rPr>
                <w:rFonts w:eastAsia="Calibri"/>
                <w:lang w:eastAsia="en-US"/>
              </w:rPr>
              <w:lastRenderedPageBreak/>
              <w:t>Сопоставить эпизоды рассказа; учить различным видам пересказа. Применять приемы анализа текста.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Написать </w:t>
            </w:r>
            <w:r w:rsidRPr="00F12DE4">
              <w:rPr>
                <w:rFonts w:eastAsia="Calibri"/>
                <w:lang w:eastAsia="en-US"/>
              </w:rPr>
              <w:lastRenderedPageBreak/>
              <w:t>сочинение по выбранной теме: «Утро, изменившее жизнь», «Полковник на балу и после бала», «Что такое честь, долг, совесть в моем понимании»?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39.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Р/Р. Поэзия родной природы: А.С. Пушкин «Цветы последние милей», М.Ю. Лермонтов «Осень», А.А. Фет «Первый ландыш», Ф.И. Тютчев «Осенний вечер», А.Н. Майков «Поле зыблется цветами…»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Учить умениям выразительно читать стихотворение, видеть роль выразительных средств в раскрытии идеи стихотворения, строить письменное высказывание – анализ поэтического текста.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задания, сообщения учащихся, отзывы о прочитанных стихотворениях.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Конкурс презентаций «Природа моего края».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Создать на уроке лирическую атмосферу, определять своеобразие лирики указанных стихотворений, начать работу над анализом лирического стихотворения.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Наизусть одно из стихотворений.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Небольшое устное сочинение «Что я помню из произведений Чехова»? Пересказ известных рассказов.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40.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Рассказы А.П. Чехова «О любви», «Крыжовник».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Рассмотреть проблему отношений между мужчиной и женщиной, отметить, что любовь является своеобразной проверкой свободы человека от лжи перед самим собой.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беседа, чтение монолога, работа с текстом, словарная работа.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Контрольный тест.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Заочная экскурсия в Мелихово. Презентация. Проект.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Сопоставлять эпизоды рассказа, владеть различными видами пересказа.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Письменно ответить на вопрос: «Кто прав и кто виноват в безвыходной ситуации»? или «Правильно ли поступили герои»?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Контрольная работа «Литература 19 века». Урок контроля знаний.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Проверить знания учащихся по творчеству Лермонтова, Гоголя, </w:t>
            </w:r>
            <w:r w:rsidRPr="00F12DE4">
              <w:rPr>
                <w:rFonts w:eastAsia="Calibri"/>
                <w:lang w:eastAsia="en-US"/>
              </w:rPr>
              <w:lastRenderedPageBreak/>
              <w:t>Салтыкова-Щедрина, Чехова.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Урок контроля 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Письменная работа – письменный опрос.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42.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Из русской литературы 20 века (20 часов). </w:t>
            </w:r>
            <w:r w:rsidRPr="00F12DE4">
              <w:rPr>
                <w:rFonts w:eastAsia="Calibri"/>
                <w:lang w:eastAsia="en-US"/>
              </w:rPr>
              <w:t>И.А. Бунин «Кавказ» - рассказ из цикла «Темные аллеи»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 нравственной окраске поступков каждого из героев рассказа; выявить своеобразие подхода писателя к теме любви. Мини-сочинение: «Над чем меня заставил задуматься рассказ И.А. Бунина «Кавказ»?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задания, сообщения учащихся, работа с книгой.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Сопоставить эпизоды литературных произведений и сравнивать их героев, выражать свое отношение к прочитанному.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вопрос: «Какие чувства вызвали у вас поступки героев»?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рассказ «Куст сирени».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А.И. Куприн: страницы биографии. Нравственные проблемы рассказа «Куст сирени»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Познакомить учащихся с фактами жизни и творчества писателя, вызвать интерес к его произведениям, выявить нравственные проблемы рассказа.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рассказ учащегося, беседа, работа с книгой, работа в группах, урок-дискуссия.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Иллюстрации – пейзажные зарисовки.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Уметь выделять смысловые части рассказа.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Пересказ рассказа.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Р/Р. Что значит быть счастливым?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Уметь рассуждать над поставленным вопросом.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Аналитическая беседа, проблемные вопросы, сообщения учащихся, работа с книгой.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Урок-диспут.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Сочинение.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А.М. Горький: личность писателя. «Явление босяка» в творчестве писателя (урок-встреча с творчеством нового писателя). Рассказ «Челкаш». Герои и их судьбы. Авторское представление о счастье.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Запись лекционного материала, работа с учебником.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рассказа.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Творческая работа.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Понимать связь истории и литературы, воздействие истории на литературу; формулировать цели деятельности, планировать ее, осуществлять </w:t>
            </w:r>
            <w:r w:rsidRPr="00F12DE4">
              <w:rPr>
                <w:rFonts w:eastAsia="Calibri"/>
                <w:lang w:eastAsia="en-US"/>
              </w:rPr>
              <w:lastRenderedPageBreak/>
              <w:t>библиографический поиск, находить и обрабатывать необходимую информацию из различных источников.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Умение анализировать, подтверждать свои ответы текстом; интерпретировать художественный текст.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Сравнительная характеристика Челкаша и Гаврилы.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Сообщение об А.Блоке.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А.А. Блок – выдающийся русский поэт-символист. «Россия»: образ Родины как символ веры в будущее. Цикл «На поле Куликовом»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 личности А. Блока и об исторической теме в его творчестве; дать понятие «символизм», подготовить учащихся к восприятию стихотворения «Россия».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Сообщение учащихся, анализ стихотворения, аналитическая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Определять род и жанр литературного произведения, формулировать тему, проблему произведения, выразительно читать стихотворения.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 материалам учебника (с.112-115) подготовить рассказ о прошлом нашей страны. Одно стихотворение наизусть.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С. Есенин. Историзм поэта. Поэма «Пугачев»(комбинированный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Расширить представления о личной и творческой биографии Есенина. Дать подробный анализ образу Пугачева, сопоставить этот образ в художественных произведениях, фольклоре и реальных исторических документах.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Сообщения учащихся, работа над фрагментами поэмы, аналитическая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Сопоставление образа Пугачева в разных источниках.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выразительное чтение отрывка из поэмы «Пугачев», отразив пафос поэмы.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С. Есенин. Лирика («Гой ты, Русь, моя родная…», «Нивы сжаты, рощи голы»).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Чтение наизусть стихотворений.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Урок-концерт.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стихотворений, работа над ИВС.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Уметь определять ИВС в лирике, тему, идею, </w:t>
            </w:r>
            <w:r w:rsidRPr="00F12DE4">
              <w:rPr>
                <w:rFonts w:eastAsia="Calibri"/>
                <w:lang w:eastAsia="en-US"/>
              </w:rPr>
              <w:lastRenderedPageBreak/>
              <w:t>авторское отношение.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Наизусть.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49-50.</w:t>
            </w:r>
          </w:p>
        </w:tc>
        <w:tc>
          <w:tcPr>
            <w:tcW w:w="3265" w:type="dxa"/>
          </w:tcPr>
          <w:p w:rsid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Поэзия родного края. Тема родины, деревни  в творчестве поэтов-земляков.</w:t>
            </w:r>
          </w:p>
          <w:p w:rsidR="00857E88" w:rsidRPr="00F12DE4" w:rsidRDefault="00857E88" w:rsidP="00F12D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(НРК)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Встреча с поэтами-земляками, чтение стихотворений наизусть.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Литературная гостиная.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стихотворений, чтение наизусть.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Создать на уроке лирическую атмосферу, определять своеобразие лирики указанных стихотворений, начать работу над анализом лирического стихотворения.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Творческий отчет: создание сборников стихов поэтов-земляков.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Защита проекта.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В/чт. М.А. Осоргин «Пенсне».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Подчеркнуть проблематику рассказа. Учить выступать перед одноклассниками, делать выводы по своей теме, закрепить понятие «метафора», «олицетворение».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Урок внеклассного чтения.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Развивать навыки выразительного чтения, анализа рассказа.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Мини-сочинение «История одной из моих вещей»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52.</w:t>
            </w:r>
          </w:p>
        </w:tc>
        <w:tc>
          <w:tcPr>
            <w:tcW w:w="3265" w:type="dxa"/>
          </w:tcPr>
          <w:p w:rsidR="00857E88" w:rsidRDefault="00857E88" w:rsidP="00F12D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Писатели улыбаются. </w:t>
            </w:r>
          </w:p>
          <w:p w:rsidR="00F12DE4" w:rsidRPr="00F12DE4" w:rsidRDefault="00857E88" w:rsidP="00F12D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(Семинар)</w:t>
            </w:r>
            <w:r w:rsidR="00F12DE4" w:rsidRPr="00F12DE4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Помочь понять, как создается юмористическое произведение. Учить понимать юмор и сатиру в художественном произведении.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Устный пересказ, близкий к тексту, сообщение ученика, 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Подбирать и обобщать дополнительный материал о творчестве писателя, выразительно читать фрагменты произведения, инсценирование.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Теория: сатира, юмор, смех.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Подумайте, каким правильнее назвать рассказ Зощенко – юмористическим или сатирическим. Обоснуйте свою точку зрения. 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А.Т. Твардовский: страницы биографии. Поэма «Василий Теркин» (урок усвоения новых знаний).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Дать представление о фактах биографии Твардовского, об истории создания «Книги про </w:t>
            </w:r>
            <w:r w:rsidRPr="00F12DE4">
              <w:rPr>
                <w:rFonts w:eastAsia="Calibri"/>
                <w:lang w:eastAsia="en-US"/>
              </w:rPr>
              <w:lastRenderedPageBreak/>
              <w:t>бойца», жанровом новаторстве поэмы.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Лекция, аналитическая беседа, работа с книгой, </w:t>
            </w:r>
            <w:r w:rsidRPr="00F12DE4">
              <w:rPr>
                <w:rFonts w:eastAsia="Calibri"/>
                <w:lang w:eastAsia="en-US"/>
              </w:rPr>
              <w:lastRenderedPageBreak/>
              <w:t>демонстрация презентаций, иллюстраций.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Знать образную систему словесного искусства, содержание поэмы; </w:t>
            </w:r>
            <w:r w:rsidRPr="00F12DE4">
              <w:rPr>
                <w:rFonts w:eastAsia="Calibri"/>
                <w:lang w:eastAsia="en-US"/>
              </w:rPr>
              <w:lastRenderedPageBreak/>
              <w:t>определение рода и жанра произведения.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Прочитать главу «Переправа», «Два бойца», «Кто стрелял»? </w:t>
            </w:r>
            <w:r w:rsidRPr="00F12DE4">
              <w:rPr>
                <w:rFonts w:eastAsia="Calibri"/>
                <w:lang w:eastAsia="en-US"/>
              </w:rPr>
              <w:lastRenderedPageBreak/>
              <w:t>Приготовить рассказ об истории создания поэмы.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54.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А.Т. Твардовский. Анализ глав из поэмы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Проанализировать главы, предложенные в учебнике, дать к ним небольшие комментарии идейно-эстетического характера. Учить выразительно читать, инсценировать произведение.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Инсценирование, выразительное чтение, аналитическая беседа, конспектирование.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текста.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 характеристику В. Теркина (устно), наизусть отрывок из поэмы.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Композиция и язык поэмы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 композиции поэмы, проанализировать авторское отступление.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Практикум.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Подготовиться к тесту.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А.П. Платонов. «Возвращение». Возвращение к человечности, состраданию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Воспринимать и анализировать  художественный текст, формулировать тему, идею, проблематику, давать характеристику героев.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вопросы, викторина, комментированное чтение.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Умение выражать свое собственное мнение.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Групповое (подготовить сообщения о земляках-фронтовиках, сделать подборку их писем).</w:t>
            </w:r>
          </w:p>
        </w:tc>
      </w:tr>
      <w:tr w:rsidR="00F12DE4" w:rsidRPr="00F12DE4" w:rsidTr="006413B1">
        <w:trPr>
          <w:trHeight w:val="2803"/>
        </w:trPr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57-58.</w:t>
            </w:r>
          </w:p>
        </w:tc>
        <w:tc>
          <w:tcPr>
            <w:tcW w:w="3265" w:type="dxa"/>
          </w:tcPr>
          <w:p w:rsid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Литературная композиция «Письма с фронта» </w:t>
            </w:r>
          </w:p>
          <w:p w:rsidR="00857E88" w:rsidRPr="00F12DE4" w:rsidRDefault="00857E88" w:rsidP="00F12D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(НРК)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Краеведение. Встреча с фронтовиками, литературная композиция, подборка фронтовых писем земляков.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Чтение наизусть стихотворений военной тематики, выразительное цитирование отрывков полевой почты.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Выделять главную информацию из второстепенной, умение работать с документальными источниками, работать над монологической и диалогической речью.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Проект «Нам дороги эти позабыть нельзя» (литературная газета, сборник писем…).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59.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Р/Р. Стихи и песни о ВОВ 1941-1945г. (урок развития речи). М. Исаковский «Враги сожгли родную хату», «Катюша»; Б.Окуджава </w:t>
            </w:r>
            <w:r w:rsidRPr="00F12DE4">
              <w:rPr>
                <w:rFonts w:eastAsia="Calibri"/>
                <w:lang w:eastAsia="en-US"/>
              </w:rPr>
              <w:lastRenderedPageBreak/>
              <w:t>«Белорусский вокзал», «Песенка о пехоте»; Л. Ошанин «Дороги».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Учить выразительно читать стихотворения о ВОВ, высказывать свое мнение, воспитывать глубокое уважение к </w:t>
            </w:r>
            <w:r w:rsidRPr="00F12DE4">
              <w:rPr>
                <w:rFonts w:eastAsia="Calibri"/>
                <w:lang w:eastAsia="en-US"/>
              </w:rPr>
              <w:lastRenderedPageBreak/>
              <w:t>ветеранам войны.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 xml:space="preserve">Тест, аналитическая беседа, сообщения учащихся, демонстрация </w:t>
            </w:r>
            <w:r w:rsidRPr="00F12DE4">
              <w:rPr>
                <w:rFonts w:eastAsia="Calibri"/>
                <w:lang w:eastAsia="en-US"/>
              </w:rPr>
              <w:lastRenderedPageBreak/>
              <w:t>иллюстраций, презентаций.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Знать поэтов военного времени и их творчество; учить  наизусть стихи о войне.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Наизусть.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60.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Р/Р. Сочинение-анализ стихотворения.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Подготовиться к домашнему сочинению,  составить план анализа.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Анализ стихотворения.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Сочинение.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61.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В.П. Астафьев. Страницы жизни и творчества. Рассказ  «Фотография, на которой меня нет». Отражение довоенного времени в рассказе. Красота души бабушки, учителя, их односельчан (комбинированный урок).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Расширить представления о жизни и творчестве писателя, создать эмоциональный настрой, работать над сознательным и осознанным чтением.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Сообщение учащихся, работа со статьей, выразительное чтение.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Отметить особенности сюжета, яркость и красочность языка Астафьева.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Ответить на вопрос: «Каким предстает перед читателем лирический герой В.П. Астафьева»?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62-63.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Русские поэты 20 века о родине, родной природе и о себе. Поэты Русского зарубежья об оставленной Родине. </w:t>
            </w:r>
          </w:p>
          <w:p w:rsid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 xml:space="preserve"> И. Анненский «Снег», Н. Заболоцкий «Вечер на Оке», «Уступи мне, скворец, уголок»; Н. Рубцов «По вечерам», «Встреча», «Привет, Россия…»</w:t>
            </w:r>
          </w:p>
          <w:p w:rsidR="00857E88" w:rsidRPr="00F12DE4" w:rsidRDefault="00857E88" w:rsidP="00F12DE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(НРК) 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Познакомить учащихся с гражданской лирикой русских поэтов и поэтов Русского зарубежья; создать условия для осмысления этой темы в творчестве поэтов.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Проблемные задания, выразительное чтение стихотворений.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Определение рода и жанра литературного произведения, знать образную систему словесного искусства.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Выразительное чтение наизусть 1-2 понравившихся стихотворений.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трагедию У. Шекспира «Ромео и Джульетта».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64-65.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b/>
                <w:lang w:eastAsia="en-US"/>
              </w:rPr>
              <w:t xml:space="preserve">Зарубежная литература (3 часа). </w:t>
            </w:r>
            <w:r w:rsidRPr="00F12DE4">
              <w:rPr>
                <w:rFonts w:eastAsia="Calibri"/>
                <w:lang w:eastAsia="en-US"/>
              </w:rPr>
              <w:t xml:space="preserve">Уильям Шекспир. Сцены из трагедии «Ромео и Джульетта». </w:t>
            </w:r>
          </w:p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Сонеты Шекспира.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об отдельных произведениях зарубежной литературы, относящихся к эпохе Возрождения, знать основные факты жизни и творчества Шекспира, содержание трагедии «Ромео и Джульетта».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Лекция, аналитическая беседа, работа с книгой, демонстрация презентаций.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Воспринимать и анализировать  художественное произведение, определять род и жанр литературного произведения; характеризовать систему образов.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: Дж. Свифт «Путешествия Гулливера».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lastRenderedPageBreak/>
              <w:t>66.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Дж. Свифт «Путешествия Гулливера».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Дать представление о зарубежной сатире, сатира на государственное устройство общества.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Видеть проблему произведения.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Прочитать  роман В. Скотта Айвенго».</w:t>
            </w: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67.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В. Скотт. Слово о писателе. «Айвенго» как исторический роман.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Знать основные факты жизни и творчества В. Скотта, содержание романа «Айвенго».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Беседа.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Воспринимать и анализировать  художественное произведение, определять род и жанр литературного произведения; характеризовать систему образов.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</w:tr>
      <w:tr w:rsidR="00F12DE4" w:rsidRPr="00F12DE4" w:rsidTr="006930DC">
        <w:tc>
          <w:tcPr>
            <w:tcW w:w="959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68.</w:t>
            </w:r>
          </w:p>
        </w:tc>
        <w:tc>
          <w:tcPr>
            <w:tcW w:w="3265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Урок- конференция «Школьным поэтам быть!»</w:t>
            </w:r>
          </w:p>
        </w:tc>
        <w:tc>
          <w:tcPr>
            <w:tcW w:w="987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261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Защита ученических литературных проектов.</w:t>
            </w:r>
          </w:p>
        </w:tc>
        <w:tc>
          <w:tcPr>
            <w:tcW w:w="2088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Владение монологической и диалогической речью, знать образную систему словесного искусства.</w:t>
            </w:r>
          </w:p>
        </w:tc>
        <w:tc>
          <w:tcPr>
            <w:tcW w:w="2113" w:type="dxa"/>
          </w:tcPr>
          <w:p w:rsidR="00F12DE4" w:rsidRPr="00F12DE4" w:rsidRDefault="00F12DE4" w:rsidP="00F12DE4">
            <w:pPr>
              <w:rPr>
                <w:rFonts w:eastAsia="Calibri"/>
                <w:lang w:eastAsia="en-US"/>
              </w:rPr>
            </w:pPr>
            <w:r w:rsidRPr="00F12DE4">
              <w:rPr>
                <w:rFonts w:eastAsia="Calibri"/>
                <w:lang w:eastAsia="en-US"/>
              </w:rPr>
              <w:t>Литература на лето.</w:t>
            </w:r>
          </w:p>
        </w:tc>
      </w:tr>
    </w:tbl>
    <w:p w:rsidR="00720140" w:rsidRPr="00720140" w:rsidRDefault="00720140" w:rsidP="003C5ABD">
      <w:pPr>
        <w:rPr>
          <w:rFonts w:eastAsia="Calibri"/>
          <w:lang w:eastAsia="en-US"/>
        </w:rPr>
      </w:pPr>
    </w:p>
    <w:p w:rsidR="00720140" w:rsidRPr="00720140" w:rsidRDefault="00720140" w:rsidP="00720140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20140" w:rsidRPr="0061242A" w:rsidRDefault="0061242A" w:rsidP="00720140">
      <w:pPr>
        <w:jc w:val="both"/>
        <w:rPr>
          <w:rFonts w:eastAsia="Calibri"/>
          <w:b/>
          <w:sz w:val="28"/>
          <w:lang w:eastAsia="en-US"/>
        </w:rPr>
      </w:pPr>
      <w:r w:rsidRPr="0061242A">
        <w:rPr>
          <w:rFonts w:eastAsia="Calibri"/>
          <w:b/>
          <w:sz w:val="28"/>
          <w:lang w:eastAsia="en-US"/>
        </w:rPr>
        <w:t xml:space="preserve">         5. Список для заучивания наизусть.</w:t>
      </w:r>
    </w:p>
    <w:p w:rsidR="00D47E8B" w:rsidRDefault="00D47E8B" w:rsidP="00F96EAF">
      <w:pPr>
        <w:ind w:left="360"/>
        <w:rPr>
          <w:szCs w:val="28"/>
        </w:rPr>
      </w:pPr>
      <w:r>
        <w:rPr>
          <w:szCs w:val="28"/>
        </w:rPr>
        <w:t xml:space="preserve">1. </w:t>
      </w:r>
      <w:r w:rsidR="00B82705">
        <w:rPr>
          <w:szCs w:val="28"/>
        </w:rPr>
        <w:t>Д.И.Фонвизин «Недоросль» ( отрывок)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2.К.Ф.Рылеев «Смерть Ермака»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3.М.Ю.Лермонтов. Стихи о Кавказе (выбор)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4. М.Ю.Лермонтов «Мцыри» ( отрывок)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5. С.А.Есенин «Гой ты, Русь, моя родная…»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6. Поэзия родного края (выбор)</w:t>
      </w:r>
    </w:p>
    <w:p w:rsidR="00B82705" w:rsidRDefault="00B82705" w:rsidP="00F96EAF">
      <w:pPr>
        <w:ind w:left="360"/>
        <w:rPr>
          <w:szCs w:val="28"/>
        </w:rPr>
      </w:pPr>
      <w:r>
        <w:rPr>
          <w:szCs w:val="28"/>
        </w:rPr>
        <w:t>7.А.Т.твардовский «Василий Тёркин» (отрывок)</w:t>
      </w:r>
    </w:p>
    <w:p w:rsidR="00B82705" w:rsidRPr="00D47E8B" w:rsidRDefault="00B82705" w:rsidP="00F96EAF">
      <w:pPr>
        <w:ind w:left="360"/>
        <w:rPr>
          <w:szCs w:val="28"/>
        </w:rPr>
      </w:pPr>
      <w:r>
        <w:rPr>
          <w:szCs w:val="28"/>
        </w:rPr>
        <w:t>8.Стихи о Великой Отечественной войне 9 выбор)</w:t>
      </w:r>
    </w:p>
    <w:p w:rsidR="00DB4EEA" w:rsidRPr="003E65FA" w:rsidRDefault="001531EE" w:rsidP="001531EE">
      <w:pPr>
        <w:rPr>
          <w:b/>
          <w:sz w:val="28"/>
          <w:szCs w:val="28"/>
        </w:rPr>
      </w:pPr>
      <w:r>
        <w:rPr>
          <w:szCs w:val="28"/>
        </w:rPr>
        <w:t xml:space="preserve">          </w:t>
      </w:r>
      <w:r w:rsidR="00DB4EEA" w:rsidRPr="003E65FA">
        <w:rPr>
          <w:b/>
          <w:sz w:val="28"/>
          <w:szCs w:val="28"/>
        </w:rPr>
        <w:t>6.</w:t>
      </w:r>
      <w:r w:rsidR="001A595B">
        <w:rPr>
          <w:b/>
          <w:sz w:val="28"/>
          <w:szCs w:val="28"/>
        </w:rPr>
        <w:t xml:space="preserve"> </w:t>
      </w:r>
      <w:r w:rsidR="00DB4EEA" w:rsidRPr="003E65FA">
        <w:rPr>
          <w:b/>
          <w:sz w:val="28"/>
          <w:szCs w:val="28"/>
        </w:rPr>
        <w:t>Механизмы формирования ключевых компетенций обучающихся</w:t>
      </w:r>
    </w:p>
    <w:p w:rsidR="00DB4EEA" w:rsidRPr="00F70322" w:rsidRDefault="00DB4EEA" w:rsidP="00DB4EEA">
      <w:pPr>
        <w:pStyle w:val="12"/>
        <w:numPr>
          <w:ilvl w:val="0"/>
          <w:numId w:val="4"/>
        </w:numPr>
        <w:jc w:val="both"/>
        <w:rPr>
          <w:szCs w:val="28"/>
        </w:rPr>
      </w:pPr>
      <w:r w:rsidRPr="00F70322">
        <w:rPr>
          <w:szCs w:val="28"/>
        </w:rPr>
        <w:t>проектная деятельность</w:t>
      </w:r>
    </w:p>
    <w:p w:rsidR="00DB4EEA" w:rsidRPr="00F70322" w:rsidRDefault="00DB4EEA" w:rsidP="00DB4EE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F70322">
        <w:rPr>
          <w:szCs w:val="28"/>
        </w:rPr>
        <w:t>исследовательская деятельность</w:t>
      </w:r>
    </w:p>
    <w:p w:rsidR="00DB4EEA" w:rsidRPr="00F70322" w:rsidRDefault="00DB4EEA" w:rsidP="00DB4EEA">
      <w:pPr>
        <w:numPr>
          <w:ilvl w:val="0"/>
          <w:numId w:val="4"/>
        </w:numPr>
        <w:spacing w:before="100" w:beforeAutospacing="1" w:after="100" w:afterAutospacing="1"/>
        <w:jc w:val="both"/>
        <w:rPr>
          <w:szCs w:val="28"/>
        </w:rPr>
      </w:pPr>
      <w:r w:rsidRPr="00F70322">
        <w:rPr>
          <w:szCs w:val="28"/>
        </w:rPr>
        <w:t>применение ИКТ</w:t>
      </w:r>
    </w:p>
    <w:p w:rsidR="00DB4EEA" w:rsidRPr="003E65FA" w:rsidRDefault="00F70322" w:rsidP="00F7032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</w:t>
      </w:r>
      <w:r w:rsidR="00DB4EEA" w:rsidRPr="003E65FA">
        <w:rPr>
          <w:b/>
          <w:sz w:val="28"/>
          <w:szCs w:val="28"/>
        </w:rPr>
        <w:t>6.1Тематика исследовательских и творческих проектов</w:t>
      </w:r>
    </w:p>
    <w:p w:rsidR="00DB4EEA" w:rsidRPr="001E2F59" w:rsidRDefault="00DB4EEA" w:rsidP="001E2F59">
      <w:pPr>
        <w:pStyle w:val="ad"/>
        <w:rPr>
          <w:rFonts w:ascii="Times New Roman" w:hAnsi="Times New Roman"/>
          <w:b/>
          <w:sz w:val="24"/>
          <w:szCs w:val="24"/>
        </w:rPr>
      </w:pPr>
      <w:r w:rsidRPr="001E2F59">
        <w:rPr>
          <w:rFonts w:ascii="Times New Roman" w:hAnsi="Times New Roman"/>
          <w:b/>
          <w:sz w:val="24"/>
          <w:szCs w:val="24"/>
        </w:rPr>
        <w:t>1.</w:t>
      </w:r>
      <w:r w:rsidR="001531EE" w:rsidRPr="001E2F59">
        <w:rPr>
          <w:rFonts w:ascii="Times New Roman" w:hAnsi="Times New Roman"/>
          <w:b/>
          <w:sz w:val="24"/>
          <w:szCs w:val="24"/>
        </w:rPr>
        <w:t xml:space="preserve"> </w:t>
      </w:r>
      <w:r w:rsidR="001531EE" w:rsidRPr="001E2F59">
        <w:rPr>
          <w:rFonts w:ascii="Times New Roman" w:hAnsi="Times New Roman"/>
          <w:sz w:val="24"/>
          <w:szCs w:val="24"/>
        </w:rPr>
        <w:t>Сборники лучших сочинений.</w:t>
      </w:r>
    </w:p>
    <w:p w:rsidR="00DB4EEA" w:rsidRPr="001E2F59" w:rsidRDefault="001531EE" w:rsidP="001E2F59">
      <w:pPr>
        <w:pStyle w:val="ad"/>
        <w:rPr>
          <w:rFonts w:ascii="Times New Roman" w:hAnsi="Times New Roman"/>
          <w:sz w:val="24"/>
          <w:szCs w:val="24"/>
        </w:rPr>
      </w:pPr>
      <w:r w:rsidRPr="001E2F59">
        <w:rPr>
          <w:rFonts w:ascii="Times New Roman" w:hAnsi="Times New Roman"/>
          <w:b/>
          <w:sz w:val="24"/>
          <w:szCs w:val="24"/>
        </w:rPr>
        <w:t>2.</w:t>
      </w:r>
      <w:r w:rsidR="00A454DB" w:rsidRPr="001E2F59">
        <w:rPr>
          <w:rFonts w:ascii="Times New Roman" w:hAnsi="Times New Roman"/>
          <w:b/>
          <w:sz w:val="24"/>
          <w:szCs w:val="24"/>
        </w:rPr>
        <w:t xml:space="preserve"> </w:t>
      </w:r>
      <w:r w:rsidR="0061242A" w:rsidRPr="001E2F59">
        <w:rPr>
          <w:rFonts w:ascii="Times New Roman" w:hAnsi="Times New Roman"/>
          <w:sz w:val="24"/>
          <w:szCs w:val="24"/>
        </w:rPr>
        <w:t>Презентации</w:t>
      </w:r>
      <w:r w:rsidR="00A454DB" w:rsidRPr="001E2F59">
        <w:rPr>
          <w:rFonts w:ascii="Times New Roman" w:hAnsi="Times New Roman"/>
          <w:sz w:val="24"/>
          <w:szCs w:val="24"/>
        </w:rPr>
        <w:t xml:space="preserve"> «</w:t>
      </w:r>
      <w:r w:rsidR="0061242A" w:rsidRPr="001E2F59">
        <w:rPr>
          <w:rFonts w:ascii="Times New Roman" w:hAnsi="Times New Roman"/>
          <w:sz w:val="24"/>
          <w:szCs w:val="24"/>
        </w:rPr>
        <w:t>Творческая биография…», «Портрет литературного героя», «Из истории создания произведения…», «Виртуальная экскурсия в музей…»</w:t>
      </w:r>
    </w:p>
    <w:p w:rsidR="00F70322" w:rsidRPr="001E2F59" w:rsidRDefault="0061242A" w:rsidP="001E2F59">
      <w:pPr>
        <w:pStyle w:val="ad"/>
        <w:rPr>
          <w:rFonts w:ascii="Times New Roman" w:hAnsi="Times New Roman"/>
          <w:sz w:val="24"/>
          <w:szCs w:val="24"/>
        </w:rPr>
      </w:pPr>
      <w:r w:rsidRPr="001E2F59">
        <w:rPr>
          <w:rFonts w:ascii="Times New Roman" w:hAnsi="Times New Roman"/>
          <w:sz w:val="24"/>
          <w:szCs w:val="24"/>
        </w:rPr>
        <w:t>3. Учебные доклады «В творческой лаборатории…»</w:t>
      </w:r>
    </w:p>
    <w:p w:rsidR="00DB4EEA" w:rsidRDefault="00DB4EEA" w:rsidP="00DB4EEA">
      <w:pPr>
        <w:spacing w:line="360" w:lineRule="auto"/>
        <w:jc w:val="both"/>
        <w:rPr>
          <w:b/>
          <w:sz w:val="28"/>
          <w:szCs w:val="28"/>
        </w:rPr>
      </w:pPr>
    </w:p>
    <w:p w:rsidR="00B831AC" w:rsidRPr="00FF2FEF" w:rsidRDefault="00B831AC" w:rsidP="003274AD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</w:t>
      </w:r>
      <w:r w:rsidR="003274AD">
        <w:rPr>
          <w:b/>
          <w:sz w:val="28"/>
          <w:szCs w:val="28"/>
        </w:rPr>
        <w:t xml:space="preserve"> </w:t>
      </w:r>
      <w:r w:rsidRPr="00FF2FEF">
        <w:rPr>
          <w:b/>
          <w:sz w:val="28"/>
          <w:szCs w:val="28"/>
        </w:rPr>
        <w:t>Перечень учебно-методического обеспечения</w:t>
      </w:r>
    </w:p>
    <w:p w:rsidR="00B831AC" w:rsidRDefault="00B831AC" w:rsidP="00B831AC">
      <w:pPr>
        <w:jc w:val="both"/>
      </w:pPr>
    </w:p>
    <w:p w:rsidR="00B831AC" w:rsidRPr="009E70C2" w:rsidRDefault="00B831AC" w:rsidP="00B831A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062232">
        <w:rPr>
          <w:b/>
        </w:rPr>
        <w:t>До</w:t>
      </w:r>
      <w:r>
        <w:rPr>
          <w:b/>
        </w:rPr>
        <w:t>полнительная литература для учащихся</w:t>
      </w:r>
      <w:r w:rsidRPr="00062232">
        <w:rPr>
          <w:b/>
        </w:rPr>
        <w:t>: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</w:t>
      </w:r>
      <w:r w:rsidRPr="00645030">
        <w:rPr>
          <w:rFonts w:ascii="Times New Roman" w:hAnsi="Times New Roman"/>
          <w:sz w:val="24"/>
        </w:rPr>
        <w:t>рограммы общеобразовательных учреждений. «Литература. Предметная линия учебников / Под ред. В.Я. Коровиной. 5-9 классы». 2. Литература. 8 класс. Учеб. для общеобразовательных организаций с приложением на электронном носителе. В2 ч. –– В.Я. Коровина, В.П. Журавлёв, В.И. Коровин. - 13-е изд. – М. : Просвещение, 2014.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По следам школьных учебников. Рабочая тетрадь. ЛИТЕРАТУРА-8. – М.: Айрис-пресс, 2000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И.И.Аркин. Уроки литературы в 8 классе. – М.: Просвещение, 2001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И.В.Золотарева, Т. А.Крысова. Поурочные разработки по литературе. 8 класс. – М.: Вако, 2003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Т.О.Скиргайло, Г.Х.Ахбарова. Тематическое планирование программного материала по литературе в 8-9 классах с учетом национально-регионального компонента. – Казань: Школа, 2008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Скоркина Н.М. Нестандартные формы внеклассной работы. – Волгоград: Учитель-АСТ, 2001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Терентьева Н.П.. Внеклассная работа по литературе: жизнь и творчество А.С.Пушкина. 5-8 классы. – М.: Владос, 1999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Гуревич С.М. Газета: вчера, сегодня, завтра. – М.: Аспект Пресс, 2004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Развивайте дар слова: Факультативный курс «Теория и практика сочинений разных жанров (8-9 классы)»: пособие для учащихся. – М.: Просвещение, 1990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Подгаецкая И.М. Воспитание у учащихся интереса к изучению литературы: пособие для учителя. – М.: Просвещение, 1985</w:t>
      </w:r>
    </w:p>
    <w:p w:rsidR="00645030" w:rsidRPr="00645030" w:rsidRDefault="00645030" w:rsidP="00645030">
      <w:pPr>
        <w:pStyle w:val="ad"/>
        <w:jc w:val="both"/>
        <w:rPr>
          <w:rFonts w:ascii="Times New Roman" w:hAnsi="Times New Roman"/>
          <w:sz w:val="24"/>
        </w:rPr>
      </w:pPr>
      <w:r w:rsidRPr="00645030">
        <w:rPr>
          <w:rFonts w:ascii="Times New Roman" w:hAnsi="Times New Roman"/>
          <w:sz w:val="24"/>
        </w:rPr>
        <w:t>Панов Б.Т. Внеклассная работа по литературе. Пособие для учителей. – М.: Просвещение, 1980</w:t>
      </w:r>
    </w:p>
    <w:p w:rsidR="00645030" w:rsidRDefault="00645030" w:rsidP="00B831A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rFonts w:ascii="Helvetica" w:hAnsi="Helvetica" w:cs="Helvetica"/>
        </w:rPr>
      </w:pPr>
    </w:p>
    <w:p w:rsidR="00B831AC" w:rsidRPr="00D92162" w:rsidRDefault="00B831AC" w:rsidP="00B831A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b/>
        </w:rPr>
      </w:pPr>
      <w:r>
        <w:rPr>
          <w:b/>
        </w:rPr>
        <w:t>Мультимедийные пособия</w:t>
      </w:r>
    </w:p>
    <w:p w:rsidR="00B831AC" w:rsidRPr="009E70C2" w:rsidRDefault="00B831AC" w:rsidP="00B831A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9E70C2">
        <w:t xml:space="preserve">Литература: 7 класс: Фонохрестоматия: Электронное учебное пособие на </w:t>
      </w:r>
      <w:r w:rsidRPr="009E70C2">
        <w:rPr>
          <w:lang w:val="en-US"/>
        </w:rPr>
        <w:t>CD</w:t>
      </w:r>
      <w:r w:rsidRPr="009E70C2">
        <w:t>-</w:t>
      </w:r>
      <w:r w:rsidRPr="009E70C2">
        <w:rPr>
          <w:lang w:val="en-US"/>
        </w:rPr>
        <w:t>ROM</w:t>
      </w:r>
      <w:r w:rsidRPr="009E70C2">
        <w:t xml:space="preserve"> / Сост. В.Я.Коровина, В.П..Журавлев, В.И.</w:t>
      </w:r>
      <w:r>
        <w:t>Коровин. - М.: Просвещение, 2010</w:t>
      </w:r>
      <w:r w:rsidRPr="009E70C2">
        <w:t>.</w:t>
      </w:r>
    </w:p>
    <w:p w:rsidR="00B831AC" w:rsidRPr="009E70C2" w:rsidRDefault="00B831AC" w:rsidP="00B831A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</w:pPr>
      <w:r w:rsidRPr="009E70C2">
        <w:t>Уроки литературы в 7 классе. Издательство Кирилла и Мефодия.</w:t>
      </w:r>
    </w:p>
    <w:p w:rsidR="00B831AC" w:rsidRDefault="00B831AC" w:rsidP="00B831AC">
      <w:pPr>
        <w:ind w:left="720"/>
        <w:jc w:val="center"/>
        <w:rPr>
          <w:b/>
          <w:szCs w:val="28"/>
        </w:rPr>
      </w:pPr>
    </w:p>
    <w:p w:rsidR="00B831AC" w:rsidRPr="00A604FC" w:rsidRDefault="00B831AC" w:rsidP="00B831AC">
      <w:pPr>
        <w:shd w:val="clear" w:color="auto" w:fill="FFFFFF"/>
        <w:spacing w:line="360" w:lineRule="auto"/>
        <w:ind w:right="11"/>
        <w:jc w:val="both"/>
        <w:rPr>
          <w:b/>
          <w:spacing w:val="2"/>
          <w:szCs w:val="28"/>
          <w:highlight w:val="cyan"/>
        </w:rPr>
      </w:pPr>
      <w:r w:rsidRPr="00A604FC">
        <w:rPr>
          <w:b/>
          <w:szCs w:val="28"/>
        </w:rPr>
        <w:t>Образовательные электронные ресурсы: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8" w:history="1">
        <w:r w:rsidR="00B831AC" w:rsidRPr="00A604FC">
          <w:t>http://som.fio.ru/</w:t>
        </w:r>
      </w:hyperlink>
      <w:r w:rsidR="00B831AC" w:rsidRPr="00A604FC">
        <w:rPr>
          <w:szCs w:val="28"/>
        </w:rPr>
        <w:t xml:space="preserve"> - сетевое объединение методистов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9" w:history="1">
        <w:r w:rsidR="00B831AC" w:rsidRPr="00A604FC">
          <w:t>http://www.ug.ru/</w:t>
        </w:r>
      </w:hyperlink>
      <w:r w:rsidR="00B831AC" w:rsidRPr="00A604FC">
        <w:rPr>
          <w:szCs w:val="28"/>
        </w:rPr>
        <w:t xml:space="preserve"> -«Учительская газета»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10" w:history="1">
        <w:r w:rsidR="00B831AC" w:rsidRPr="00A604FC">
          <w:t>http://www.school.edu.ru/</w:t>
        </w:r>
      </w:hyperlink>
      <w:r w:rsidR="00B831AC" w:rsidRPr="00A604FC">
        <w:rPr>
          <w:szCs w:val="28"/>
        </w:rPr>
        <w:t xml:space="preserve"> -Российский образовательный портал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11" w:history="1">
        <w:r w:rsidR="00B831AC" w:rsidRPr="00A604FC">
          <w:t>http://schools.techno.ru/</w:t>
        </w:r>
      </w:hyperlink>
      <w:r w:rsidR="00B831AC" w:rsidRPr="00A604FC">
        <w:rPr>
          <w:szCs w:val="28"/>
        </w:rPr>
        <w:t xml:space="preserve"> - образовательный сервер «Школы в Интернет»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12" w:history="1">
        <w:r w:rsidR="00B831AC" w:rsidRPr="00A604FC">
          <w:t>http://www.1september.ru/ru/</w:t>
        </w:r>
      </w:hyperlink>
      <w:r w:rsidR="00B831AC" w:rsidRPr="00A604FC">
        <w:rPr>
          <w:szCs w:val="28"/>
        </w:rPr>
        <w:t xml:space="preserve"> - газета «Первое сентября»</w:t>
      </w:r>
    </w:p>
    <w:p w:rsidR="00B831AC" w:rsidRPr="00A604FC" w:rsidRDefault="005F631A" w:rsidP="00B831AC">
      <w:pPr>
        <w:ind w:firstLine="540"/>
        <w:jc w:val="both"/>
        <w:rPr>
          <w:szCs w:val="28"/>
        </w:rPr>
      </w:pPr>
      <w:hyperlink r:id="rId13" w:history="1">
        <w:r w:rsidR="00B831AC" w:rsidRPr="00A604FC">
          <w:t>http://all.edu.ru/</w:t>
        </w:r>
      </w:hyperlink>
      <w:r w:rsidR="00B831AC" w:rsidRPr="00A604FC">
        <w:rPr>
          <w:szCs w:val="28"/>
        </w:rPr>
        <w:t xml:space="preserve"> - Все образование Интернета</w:t>
      </w:r>
    </w:p>
    <w:p w:rsidR="00B831AC" w:rsidRDefault="00B831AC" w:rsidP="00B831AC">
      <w:pPr>
        <w:ind w:firstLine="540"/>
        <w:jc w:val="both"/>
      </w:pPr>
      <w:r w:rsidRPr="00A604FC">
        <w:rPr>
          <w:szCs w:val="28"/>
        </w:rPr>
        <w:t xml:space="preserve">Международная ассоциация преподавателей русского языка и литературы </w:t>
      </w:r>
      <w:hyperlink r:id="rId14" w:tgtFrame="_blank" w:history="1">
        <w:r w:rsidRPr="00A604FC">
          <w:t>http://www.mapryal.org/</w:t>
        </w:r>
      </w:hyperlink>
      <w:r w:rsidRPr="00A604FC">
        <w:t xml:space="preserve"> </w:t>
      </w:r>
    </w:p>
    <w:p w:rsidR="00B831AC" w:rsidRPr="00457115" w:rsidRDefault="00B831AC" w:rsidP="00B831AC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8"/>
        </w:rPr>
      </w:pPr>
    </w:p>
    <w:p w:rsidR="00F70322" w:rsidRPr="003E65FA" w:rsidRDefault="00F70322" w:rsidP="00DB4EEA">
      <w:pPr>
        <w:spacing w:line="360" w:lineRule="auto"/>
        <w:jc w:val="both"/>
        <w:rPr>
          <w:b/>
          <w:sz w:val="28"/>
          <w:szCs w:val="28"/>
        </w:rPr>
      </w:pPr>
    </w:p>
    <w:p w:rsidR="00DB4EEA" w:rsidRPr="003E65FA" w:rsidRDefault="00DB4EEA" w:rsidP="00DB4EEA">
      <w:pPr>
        <w:spacing w:line="360" w:lineRule="auto"/>
        <w:ind w:firstLine="708"/>
        <w:jc w:val="both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spacing w:line="360" w:lineRule="auto"/>
        <w:jc w:val="center"/>
        <w:rPr>
          <w:sz w:val="28"/>
          <w:szCs w:val="28"/>
        </w:rPr>
      </w:pPr>
    </w:p>
    <w:p w:rsidR="00DB4EEA" w:rsidRPr="003E65FA" w:rsidRDefault="00DB4EEA" w:rsidP="00DB4EEA">
      <w:pPr>
        <w:rPr>
          <w:sz w:val="28"/>
          <w:szCs w:val="28"/>
        </w:rPr>
      </w:pPr>
    </w:p>
    <w:p w:rsidR="000A2EBF" w:rsidRDefault="000A2EBF" w:rsidP="00124E4C"/>
    <w:sectPr w:rsidR="000A2EBF" w:rsidSect="00124E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31A" w:rsidRDefault="005F631A" w:rsidP="00457115">
      <w:r>
        <w:separator/>
      </w:r>
    </w:p>
  </w:endnote>
  <w:endnote w:type="continuationSeparator" w:id="0">
    <w:p w:rsidR="005F631A" w:rsidRDefault="005F631A" w:rsidP="0045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31A" w:rsidRDefault="005F631A" w:rsidP="00457115">
      <w:r>
        <w:separator/>
      </w:r>
    </w:p>
  </w:footnote>
  <w:footnote w:type="continuationSeparator" w:id="0">
    <w:p w:rsidR="005F631A" w:rsidRDefault="005F631A" w:rsidP="00457115">
      <w:r>
        <w:continuationSeparator/>
      </w:r>
    </w:p>
  </w:footnote>
  <w:footnote w:id="1">
    <w:p w:rsidR="006930DC" w:rsidRDefault="006930DC" w:rsidP="00457115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0" w15:restartNumberingAfterBreak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8B5A1E"/>
    <w:multiLevelType w:val="hybridMultilevel"/>
    <w:tmpl w:val="B37C2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FF649C"/>
    <w:multiLevelType w:val="multilevel"/>
    <w:tmpl w:val="2144A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39407D"/>
    <w:multiLevelType w:val="hybridMultilevel"/>
    <w:tmpl w:val="1F7091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4B5A7F"/>
    <w:multiLevelType w:val="hybridMultilevel"/>
    <w:tmpl w:val="6BD44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D365BFE"/>
    <w:multiLevelType w:val="hybridMultilevel"/>
    <w:tmpl w:val="C8AADD14"/>
    <w:lvl w:ilvl="0" w:tplc="04190005">
      <w:start w:val="1"/>
      <w:numFmt w:val="bullet"/>
      <w:lvlText w:val=""/>
      <w:lvlJc w:val="left"/>
      <w:pPr>
        <w:tabs>
          <w:tab w:val="num" w:pos="1147"/>
        </w:tabs>
        <w:ind w:left="11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7"/>
        </w:tabs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7"/>
        </w:tabs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7"/>
        </w:tabs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7"/>
        </w:tabs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7"/>
        </w:tabs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7"/>
        </w:tabs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7"/>
        </w:tabs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7"/>
        </w:tabs>
        <w:ind w:left="6907" w:hanging="360"/>
      </w:pPr>
      <w:rPr>
        <w:rFonts w:ascii="Wingdings" w:hAnsi="Wingdings" w:hint="default"/>
      </w:rPr>
    </w:lvl>
  </w:abstractNum>
  <w:abstractNum w:abstractNumId="18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4056DB"/>
    <w:multiLevelType w:val="hybridMultilevel"/>
    <w:tmpl w:val="B972D5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3E6301"/>
    <w:multiLevelType w:val="multilevel"/>
    <w:tmpl w:val="C286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546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CD4F17"/>
    <w:multiLevelType w:val="hybridMultilevel"/>
    <w:tmpl w:val="FBB29BC0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C59E6"/>
    <w:multiLevelType w:val="hybridMultilevel"/>
    <w:tmpl w:val="14B83C4A"/>
    <w:lvl w:ilvl="0" w:tplc="0419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30" w15:restartNumberingAfterBreak="0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2701C5"/>
    <w:multiLevelType w:val="hybridMultilevel"/>
    <w:tmpl w:val="6D746266"/>
    <w:lvl w:ilvl="0" w:tplc="F118B2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B4EB7"/>
    <w:multiLevelType w:val="hybridMultilevel"/>
    <w:tmpl w:val="F71EE3B6"/>
    <w:lvl w:ilvl="0" w:tplc="C70A8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C6C748B"/>
    <w:multiLevelType w:val="hybridMultilevel"/>
    <w:tmpl w:val="88663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27B95"/>
    <w:multiLevelType w:val="hybridMultilevel"/>
    <w:tmpl w:val="F3E8BB5C"/>
    <w:lvl w:ilvl="0" w:tplc="2F9828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0783599"/>
    <w:multiLevelType w:val="hybridMultilevel"/>
    <w:tmpl w:val="A986E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A1CC022">
      <w:numFmt w:val="none"/>
      <w:lvlText w:val=""/>
      <w:lvlJc w:val="left"/>
      <w:pPr>
        <w:tabs>
          <w:tab w:val="num" w:pos="360"/>
        </w:tabs>
      </w:pPr>
    </w:lvl>
    <w:lvl w:ilvl="2" w:tplc="57BE972A">
      <w:numFmt w:val="none"/>
      <w:lvlText w:val=""/>
      <w:lvlJc w:val="left"/>
      <w:pPr>
        <w:tabs>
          <w:tab w:val="num" w:pos="360"/>
        </w:tabs>
      </w:pPr>
    </w:lvl>
    <w:lvl w:ilvl="3" w:tplc="9B1633D2">
      <w:numFmt w:val="none"/>
      <w:lvlText w:val=""/>
      <w:lvlJc w:val="left"/>
      <w:pPr>
        <w:tabs>
          <w:tab w:val="num" w:pos="360"/>
        </w:tabs>
      </w:pPr>
    </w:lvl>
    <w:lvl w:ilvl="4" w:tplc="6560971E">
      <w:numFmt w:val="none"/>
      <w:lvlText w:val=""/>
      <w:lvlJc w:val="left"/>
      <w:pPr>
        <w:tabs>
          <w:tab w:val="num" w:pos="360"/>
        </w:tabs>
      </w:pPr>
    </w:lvl>
    <w:lvl w:ilvl="5" w:tplc="CE7622EA">
      <w:numFmt w:val="none"/>
      <w:lvlText w:val=""/>
      <w:lvlJc w:val="left"/>
      <w:pPr>
        <w:tabs>
          <w:tab w:val="num" w:pos="360"/>
        </w:tabs>
      </w:pPr>
    </w:lvl>
    <w:lvl w:ilvl="6" w:tplc="D63092F0">
      <w:numFmt w:val="none"/>
      <w:lvlText w:val=""/>
      <w:lvlJc w:val="left"/>
      <w:pPr>
        <w:tabs>
          <w:tab w:val="num" w:pos="360"/>
        </w:tabs>
      </w:pPr>
    </w:lvl>
    <w:lvl w:ilvl="7" w:tplc="9662D5C2">
      <w:numFmt w:val="none"/>
      <w:lvlText w:val=""/>
      <w:lvlJc w:val="left"/>
      <w:pPr>
        <w:tabs>
          <w:tab w:val="num" w:pos="360"/>
        </w:tabs>
      </w:pPr>
    </w:lvl>
    <w:lvl w:ilvl="8" w:tplc="081A1B02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6F8F16BB"/>
    <w:multiLevelType w:val="hybridMultilevel"/>
    <w:tmpl w:val="90929A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5AD43F4"/>
    <w:multiLevelType w:val="hybridMultilevel"/>
    <w:tmpl w:val="21BA3DFC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2" w15:restartNumberingAfterBreak="0">
    <w:nsid w:val="7FF06B89"/>
    <w:multiLevelType w:val="hybridMultilevel"/>
    <w:tmpl w:val="7B6C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37"/>
  </w:num>
  <w:num w:numId="7">
    <w:abstractNumId w:val="12"/>
  </w:num>
  <w:num w:numId="8">
    <w:abstractNumId w:val="10"/>
  </w:num>
  <w:num w:numId="9">
    <w:abstractNumId w:val="36"/>
  </w:num>
  <w:num w:numId="10">
    <w:abstractNumId w:val="21"/>
  </w:num>
  <w:num w:numId="11">
    <w:abstractNumId w:val="13"/>
  </w:num>
  <w:num w:numId="12">
    <w:abstractNumId w:val="22"/>
  </w:num>
  <w:num w:numId="13">
    <w:abstractNumId w:val="15"/>
  </w:num>
  <w:num w:numId="14">
    <w:abstractNumId w:val="11"/>
  </w:num>
  <w:num w:numId="15">
    <w:abstractNumId w:val="39"/>
  </w:num>
  <w:num w:numId="16">
    <w:abstractNumId w:val="35"/>
  </w:num>
  <w:num w:numId="17">
    <w:abstractNumId w:val="1"/>
  </w:num>
  <w:num w:numId="18">
    <w:abstractNumId w:val="3"/>
  </w:num>
  <w:num w:numId="19">
    <w:abstractNumId w:val="2"/>
  </w:num>
  <w:num w:numId="20">
    <w:abstractNumId w:val="8"/>
  </w:num>
  <w:num w:numId="21">
    <w:abstractNumId w:val="7"/>
  </w:num>
  <w:num w:numId="22">
    <w:abstractNumId w:val="9"/>
  </w:num>
  <w:num w:numId="23">
    <w:abstractNumId w:val="0"/>
  </w:num>
  <w:num w:numId="24">
    <w:abstractNumId w:val="5"/>
  </w:num>
  <w:num w:numId="25">
    <w:abstractNumId w:val="4"/>
  </w:num>
  <w:num w:numId="26">
    <w:abstractNumId w:val="6"/>
  </w:num>
  <w:num w:numId="27">
    <w:abstractNumId w:val="18"/>
  </w:num>
  <w:num w:numId="28">
    <w:abstractNumId w:val="32"/>
  </w:num>
  <w:num w:numId="29">
    <w:abstractNumId w:val="26"/>
  </w:num>
  <w:num w:numId="30">
    <w:abstractNumId w:val="19"/>
  </w:num>
  <w:num w:numId="31">
    <w:abstractNumId w:val="24"/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7"/>
  </w:num>
  <w:num w:numId="37">
    <w:abstractNumId w:val="42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41"/>
  </w:num>
  <w:num w:numId="42">
    <w:abstractNumId w:val="14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305"/>
    <w:rsid w:val="000546DE"/>
    <w:rsid w:val="000A2EBF"/>
    <w:rsid w:val="000E60C7"/>
    <w:rsid w:val="00124E4C"/>
    <w:rsid w:val="001256CD"/>
    <w:rsid w:val="001416D3"/>
    <w:rsid w:val="001531EE"/>
    <w:rsid w:val="001918EE"/>
    <w:rsid w:val="001A1CEC"/>
    <w:rsid w:val="001A1E59"/>
    <w:rsid w:val="001A595B"/>
    <w:rsid w:val="001D0FCE"/>
    <w:rsid w:val="001E2F59"/>
    <w:rsid w:val="00202ABD"/>
    <w:rsid w:val="00295501"/>
    <w:rsid w:val="002F1623"/>
    <w:rsid w:val="003274AD"/>
    <w:rsid w:val="00376EC0"/>
    <w:rsid w:val="003C4C3D"/>
    <w:rsid w:val="003C5ABD"/>
    <w:rsid w:val="003F0F09"/>
    <w:rsid w:val="00416A15"/>
    <w:rsid w:val="00436DB8"/>
    <w:rsid w:val="00454DE2"/>
    <w:rsid w:val="00457115"/>
    <w:rsid w:val="0047561B"/>
    <w:rsid w:val="004A0458"/>
    <w:rsid w:val="004E51D1"/>
    <w:rsid w:val="004E5831"/>
    <w:rsid w:val="0054494A"/>
    <w:rsid w:val="00551F28"/>
    <w:rsid w:val="00557230"/>
    <w:rsid w:val="005E24AD"/>
    <w:rsid w:val="005F40E8"/>
    <w:rsid w:val="005F631A"/>
    <w:rsid w:val="006017C5"/>
    <w:rsid w:val="0061242A"/>
    <w:rsid w:val="006412CA"/>
    <w:rsid w:val="006413B1"/>
    <w:rsid w:val="00645030"/>
    <w:rsid w:val="00646490"/>
    <w:rsid w:val="00690EC2"/>
    <w:rsid w:val="006930DC"/>
    <w:rsid w:val="00714373"/>
    <w:rsid w:val="00720140"/>
    <w:rsid w:val="00763EF5"/>
    <w:rsid w:val="00767B78"/>
    <w:rsid w:val="00770DA1"/>
    <w:rsid w:val="007B1D6E"/>
    <w:rsid w:val="007D38E1"/>
    <w:rsid w:val="007E5305"/>
    <w:rsid w:val="00804F92"/>
    <w:rsid w:val="00857E88"/>
    <w:rsid w:val="0086320B"/>
    <w:rsid w:val="00865AE4"/>
    <w:rsid w:val="008C2EF0"/>
    <w:rsid w:val="008D5971"/>
    <w:rsid w:val="00902299"/>
    <w:rsid w:val="00907117"/>
    <w:rsid w:val="0097646D"/>
    <w:rsid w:val="009A4D55"/>
    <w:rsid w:val="00A32E63"/>
    <w:rsid w:val="00A44B3B"/>
    <w:rsid w:val="00A454DB"/>
    <w:rsid w:val="00A576F0"/>
    <w:rsid w:val="00A873D2"/>
    <w:rsid w:val="00AC6B97"/>
    <w:rsid w:val="00B550A6"/>
    <w:rsid w:val="00B711FE"/>
    <w:rsid w:val="00B82705"/>
    <w:rsid w:val="00B831AC"/>
    <w:rsid w:val="00BA2FC9"/>
    <w:rsid w:val="00BA5E0D"/>
    <w:rsid w:val="00BC1CF0"/>
    <w:rsid w:val="00BE15A0"/>
    <w:rsid w:val="00C67ECF"/>
    <w:rsid w:val="00C93898"/>
    <w:rsid w:val="00CA5FE9"/>
    <w:rsid w:val="00CC6F90"/>
    <w:rsid w:val="00CE5E10"/>
    <w:rsid w:val="00CF135B"/>
    <w:rsid w:val="00D00B6C"/>
    <w:rsid w:val="00D04467"/>
    <w:rsid w:val="00D47E8B"/>
    <w:rsid w:val="00D86C05"/>
    <w:rsid w:val="00DA790D"/>
    <w:rsid w:val="00DB4EEA"/>
    <w:rsid w:val="00DC0CEE"/>
    <w:rsid w:val="00E36005"/>
    <w:rsid w:val="00E91717"/>
    <w:rsid w:val="00E97FCE"/>
    <w:rsid w:val="00EA1DA4"/>
    <w:rsid w:val="00EF7095"/>
    <w:rsid w:val="00F12DE4"/>
    <w:rsid w:val="00F16D06"/>
    <w:rsid w:val="00F262CD"/>
    <w:rsid w:val="00F44F8B"/>
    <w:rsid w:val="00F63A29"/>
    <w:rsid w:val="00F70322"/>
    <w:rsid w:val="00F96EAF"/>
    <w:rsid w:val="00F9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6804AB-6438-4A7A-B45D-B753CE38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EEA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D04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873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551F28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3D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551F28"/>
    <w:pPr>
      <w:keepNext/>
      <w:widowControl w:val="0"/>
      <w:ind w:firstLine="720"/>
      <w:jc w:val="both"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551F28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E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DB4EEA"/>
  </w:style>
  <w:style w:type="paragraph" w:styleId="a4">
    <w:name w:val="footnote text"/>
    <w:basedOn w:val="a"/>
    <w:link w:val="a3"/>
    <w:rsid w:val="00DB4EE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DB4EE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DB4EEA"/>
    <w:rPr>
      <w:color w:val="663300"/>
      <w:u w:val="single"/>
    </w:rPr>
  </w:style>
  <w:style w:type="paragraph" w:styleId="21">
    <w:name w:val="Body Text 2"/>
    <w:basedOn w:val="a"/>
    <w:link w:val="22"/>
    <w:rsid w:val="00DB4EE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B4E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B4EEA"/>
    <w:pPr>
      <w:ind w:left="720"/>
      <w:contextualSpacing/>
    </w:pPr>
    <w:rPr>
      <w:rFonts w:eastAsia="Calibri"/>
    </w:rPr>
  </w:style>
  <w:style w:type="paragraph" w:styleId="a6">
    <w:name w:val="Normal (Web)"/>
    <w:basedOn w:val="a"/>
    <w:uiPriority w:val="99"/>
    <w:unhideWhenUsed/>
    <w:rsid w:val="00BC1CF0"/>
  </w:style>
  <w:style w:type="character" w:customStyle="1" w:styleId="20">
    <w:name w:val="Заголовок 2 Знак"/>
    <w:basedOn w:val="a0"/>
    <w:link w:val="2"/>
    <w:rsid w:val="00D0446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List Paragraph"/>
    <w:basedOn w:val="a"/>
    <w:link w:val="a8"/>
    <w:uiPriority w:val="34"/>
    <w:qFormat/>
    <w:rsid w:val="00D04467"/>
    <w:pPr>
      <w:ind w:left="720"/>
      <w:contextualSpacing/>
    </w:pPr>
    <w:rPr>
      <w:rFonts w:ascii="Calibri" w:eastAsia="Calibri" w:hAnsi="Calibri"/>
    </w:rPr>
  </w:style>
  <w:style w:type="character" w:customStyle="1" w:styleId="a8">
    <w:name w:val="Абзац списка Знак"/>
    <w:link w:val="a7"/>
    <w:uiPriority w:val="34"/>
    <w:locked/>
    <w:rsid w:val="00D0446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87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873D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Zag11">
    <w:name w:val="Zag_11"/>
    <w:rsid w:val="00A873D2"/>
  </w:style>
  <w:style w:type="character" w:customStyle="1" w:styleId="50">
    <w:name w:val="Заголовок 5 Знак"/>
    <w:basedOn w:val="a0"/>
    <w:link w:val="5"/>
    <w:rsid w:val="00551F2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51F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551F28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551F28"/>
  </w:style>
  <w:style w:type="paragraph" w:styleId="a9">
    <w:name w:val="Balloon Text"/>
    <w:basedOn w:val="a"/>
    <w:link w:val="aa"/>
    <w:uiPriority w:val="99"/>
    <w:semiHidden/>
    <w:unhideWhenUsed/>
    <w:rsid w:val="00551F2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1F28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rsid w:val="00551F28"/>
    <w:pPr>
      <w:spacing w:before="60" w:line="252" w:lineRule="auto"/>
      <w:ind w:firstLine="567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rsid w:val="00551F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551F28"/>
    <w:pPr>
      <w:pBdr>
        <w:left w:val="single" w:sz="4" w:space="4" w:color="auto"/>
      </w:pBdr>
      <w:spacing w:line="360" w:lineRule="auto"/>
      <w:jc w:val="both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551F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qFormat/>
    <w:rsid w:val="00551F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e">
    <w:name w:val="Table Grid"/>
    <w:basedOn w:val="a1"/>
    <w:uiPriority w:val="59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551F2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0">
    <w:name w:val="Верхний колонтитул Знак"/>
    <w:basedOn w:val="a0"/>
    <w:link w:val="af"/>
    <w:uiPriority w:val="99"/>
    <w:rsid w:val="00551F28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551F2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rsid w:val="00551F28"/>
    <w:rPr>
      <w:rFonts w:ascii="Calibri" w:eastAsia="Times New Roman" w:hAnsi="Calibri" w:cs="Times New Roman"/>
      <w:lang w:eastAsia="ru-RU"/>
    </w:rPr>
  </w:style>
  <w:style w:type="paragraph" w:styleId="af3">
    <w:name w:val="Plain Text"/>
    <w:basedOn w:val="a"/>
    <w:link w:val="af4"/>
    <w:rsid w:val="00551F28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551F2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unhideWhenUsed/>
    <w:rsid w:val="00551F2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f6">
    <w:name w:val="Основной текст Знак"/>
    <w:basedOn w:val="a0"/>
    <w:link w:val="af5"/>
    <w:rsid w:val="00551F28"/>
    <w:rPr>
      <w:rFonts w:ascii="Calibri" w:eastAsia="Times New Roman" w:hAnsi="Calibri" w:cs="Times New Roman"/>
      <w:lang w:eastAsia="ru-RU"/>
    </w:rPr>
  </w:style>
  <w:style w:type="paragraph" w:customStyle="1" w:styleId="FR2">
    <w:name w:val="FR2"/>
    <w:rsid w:val="00551F2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4">
    <w:name w:val="Сетка таблицы1"/>
    <w:basedOn w:val="a1"/>
    <w:next w:val="ae"/>
    <w:rsid w:val="00551F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51F28"/>
  </w:style>
  <w:style w:type="paragraph" w:styleId="31">
    <w:name w:val="Body Text 3"/>
    <w:basedOn w:val="a"/>
    <w:link w:val="32"/>
    <w:rsid w:val="00551F28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551F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5">
    <w:name w:val="шап2"/>
    <w:basedOn w:val="a"/>
    <w:rsid w:val="00551F28"/>
    <w:pPr>
      <w:spacing w:after="567"/>
      <w:jc w:val="center"/>
    </w:pPr>
    <w:rPr>
      <w:szCs w:val="20"/>
    </w:rPr>
  </w:style>
  <w:style w:type="paragraph" w:styleId="33">
    <w:name w:val="Body Text Indent 3"/>
    <w:basedOn w:val="a"/>
    <w:link w:val="34"/>
    <w:rsid w:val="00551F28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551F2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Title"/>
    <w:basedOn w:val="a"/>
    <w:link w:val="af8"/>
    <w:uiPriority w:val="10"/>
    <w:qFormat/>
    <w:rsid w:val="00551F28"/>
    <w:pPr>
      <w:jc w:val="center"/>
    </w:pPr>
    <w:rPr>
      <w:b/>
      <w:sz w:val="22"/>
      <w:szCs w:val="20"/>
    </w:rPr>
  </w:style>
  <w:style w:type="character" w:customStyle="1" w:styleId="af8">
    <w:name w:val="Название Знак"/>
    <w:basedOn w:val="a0"/>
    <w:link w:val="af7"/>
    <w:uiPriority w:val="10"/>
    <w:rsid w:val="00551F28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f9">
    <w:name w:val="footnote reference"/>
    <w:basedOn w:val="a0"/>
    <w:uiPriority w:val="99"/>
    <w:rsid w:val="00551F28"/>
    <w:rPr>
      <w:vertAlign w:val="superscript"/>
    </w:rPr>
  </w:style>
  <w:style w:type="table" w:customStyle="1" w:styleId="26">
    <w:name w:val="Сетка таблицы2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page number"/>
    <w:basedOn w:val="a0"/>
    <w:rsid w:val="00551F28"/>
  </w:style>
  <w:style w:type="paragraph" w:customStyle="1" w:styleId="afb">
    <w:name w:val="Стиль"/>
    <w:rsid w:val="00551F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51F28"/>
  </w:style>
  <w:style w:type="table" w:customStyle="1" w:styleId="35">
    <w:name w:val="Сетка таблицы3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"/>
    <w:next w:val="a2"/>
    <w:uiPriority w:val="99"/>
    <w:semiHidden/>
    <w:unhideWhenUsed/>
    <w:rsid w:val="00551F28"/>
  </w:style>
  <w:style w:type="numbering" w:customStyle="1" w:styleId="4">
    <w:name w:val="Нет списка4"/>
    <w:next w:val="a2"/>
    <w:uiPriority w:val="99"/>
    <w:semiHidden/>
    <w:unhideWhenUsed/>
    <w:rsid w:val="00551F28"/>
  </w:style>
  <w:style w:type="paragraph" w:customStyle="1" w:styleId="15">
    <w:name w:val="Знак1"/>
    <w:basedOn w:val="a"/>
    <w:rsid w:val="00551F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">
    <w:name w:val="text"/>
    <w:basedOn w:val="a"/>
    <w:rsid w:val="00551F28"/>
    <w:pPr>
      <w:spacing w:before="48" w:after="48"/>
      <w:ind w:firstLine="384"/>
      <w:jc w:val="both"/>
    </w:pPr>
  </w:style>
  <w:style w:type="character" w:customStyle="1" w:styleId="16">
    <w:name w:val="Основной текст с отступом Знак1"/>
    <w:basedOn w:val="a0"/>
    <w:uiPriority w:val="99"/>
    <w:semiHidden/>
    <w:rsid w:val="00551F28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551F28"/>
    <w:rPr>
      <w:sz w:val="24"/>
      <w:szCs w:val="24"/>
    </w:rPr>
  </w:style>
  <w:style w:type="table" w:customStyle="1" w:styleId="40">
    <w:name w:val="Сетка таблицы4"/>
    <w:basedOn w:val="a1"/>
    <w:next w:val="ae"/>
    <w:rsid w:val="00551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e"/>
    <w:uiPriority w:val="59"/>
    <w:rsid w:val="00551F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e"/>
    <w:uiPriority w:val="59"/>
    <w:rsid w:val="00551F2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F262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rsid w:val="00B831AC"/>
    <w:pPr>
      <w:suppressAutoHyphens/>
      <w:spacing w:after="0" w:line="229" w:lineRule="exact"/>
      <w:ind w:firstLine="350"/>
      <w:jc w:val="both"/>
    </w:pPr>
    <w:rPr>
      <w:rFonts w:ascii="Microsoft Sans Serif" w:eastAsia="Times New Roman" w:hAnsi="Microsoft Sans Serif" w:cs="Microsoft Sans Serif"/>
      <w:kern w:val="1"/>
      <w:sz w:val="24"/>
      <w:szCs w:val="24"/>
      <w:lang w:eastAsia="ar-SA"/>
    </w:rPr>
  </w:style>
  <w:style w:type="numbering" w:customStyle="1" w:styleId="52">
    <w:name w:val="Нет списка5"/>
    <w:next w:val="a2"/>
    <w:uiPriority w:val="99"/>
    <w:semiHidden/>
    <w:unhideWhenUsed/>
    <w:rsid w:val="00720140"/>
  </w:style>
  <w:style w:type="character" w:styleId="afc">
    <w:name w:val="Subtle Emphasis"/>
    <w:uiPriority w:val="19"/>
    <w:qFormat/>
    <w:rsid w:val="00720140"/>
    <w:rPr>
      <w:i/>
      <w:iCs/>
      <w:color w:val="808080"/>
    </w:rPr>
  </w:style>
  <w:style w:type="character" w:customStyle="1" w:styleId="FontStyle12">
    <w:name w:val="Font Style12"/>
    <w:rsid w:val="00720140"/>
    <w:rPr>
      <w:rFonts w:ascii="Microsoft Sans Serif" w:hAnsi="Microsoft Sans Serif" w:cs="Microsoft Sans Serif"/>
      <w:spacing w:val="-10"/>
      <w:sz w:val="22"/>
      <w:szCs w:val="22"/>
    </w:rPr>
  </w:style>
  <w:style w:type="character" w:customStyle="1" w:styleId="FontStyle13">
    <w:name w:val="Font Style13"/>
    <w:rsid w:val="00720140"/>
    <w:rPr>
      <w:rFonts w:ascii="Microsoft Sans Serif" w:hAnsi="Microsoft Sans Serif" w:cs="Microsoft Sans Serif"/>
      <w:sz w:val="20"/>
      <w:szCs w:val="20"/>
    </w:rPr>
  </w:style>
  <w:style w:type="table" w:customStyle="1" w:styleId="71">
    <w:name w:val="Сетка таблицы7"/>
    <w:basedOn w:val="a1"/>
    <w:next w:val="ae"/>
    <w:uiPriority w:val="59"/>
    <w:rsid w:val="007201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next w:val="ae"/>
    <w:uiPriority w:val="59"/>
    <w:rsid w:val="00F1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64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898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D1D1D1"/>
                            <w:left w:val="single" w:sz="6" w:space="0" w:color="D1D1D1"/>
                            <w:bottom w:val="single" w:sz="6" w:space="0" w:color="D1D1D1"/>
                            <w:right w:val="single" w:sz="6" w:space="0" w:color="D1D1D1"/>
                          </w:divBdr>
                          <w:divsChild>
                            <w:div w:id="79143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2318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m.fio.ru/" TargetMode="External"/><Relationship Id="rId13" Type="http://schemas.openxmlformats.org/officeDocument/2006/relationships/hyperlink" Target="http://all.edu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/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s.techno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.ru/" TargetMode="External"/><Relationship Id="rId14" Type="http://schemas.openxmlformats.org/officeDocument/2006/relationships/hyperlink" Target="http://www.mapryal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FF99-0159-4612-BE16-D8719BFF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36</Pages>
  <Words>9847</Words>
  <Characters>56128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97</cp:revision>
  <cp:lastPrinted>2016-07-18T10:45:00Z</cp:lastPrinted>
  <dcterms:created xsi:type="dcterms:W3CDTF">2015-07-10T07:43:00Z</dcterms:created>
  <dcterms:modified xsi:type="dcterms:W3CDTF">2016-11-06T08:39:00Z</dcterms:modified>
</cp:coreProperties>
</file>