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EF8" w:rsidRPr="00347EF8" w:rsidRDefault="00AF1C12" w:rsidP="0034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7EF8" w:rsidRPr="00347EF8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347EF8" w:rsidRPr="00347EF8" w:rsidRDefault="00347EF8" w:rsidP="0034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47EF8">
        <w:rPr>
          <w:rFonts w:ascii="Times New Roman" w:eastAsia="Times New Roman" w:hAnsi="Times New Roman" w:cs="Times New Roman"/>
          <w:sz w:val="28"/>
          <w:szCs w:val="28"/>
        </w:rPr>
        <w:t>Омутинская</w:t>
      </w:r>
      <w:proofErr w:type="spellEnd"/>
      <w:r w:rsidRPr="00347EF8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№ 2  </w:t>
      </w:r>
    </w:p>
    <w:p w:rsidR="00347EF8" w:rsidRPr="00347EF8" w:rsidRDefault="00347EF8" w:rsidP="0034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347EF8" w:rsidRPr="00347EF8">
        <w:trPr>
          <w:trHeight w:val="1236"/>
        </w:trPr>
        <w:tc>
          <w:tcPr>
            <w:tcW w:w="5057" w:type="dxa"/>
            <w:hideMark/>
          </w:tcPr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Рассмотрено: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Руководитель МО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_________________________           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Протокол 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Согласовано: 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Заместитель директора    </w:t>
            </w:r>
          </w:p>
          <w:p w:rsidR="00347EF8" w:rsidRPr="00347EF8" w:rsidRDefault="00347EF8" w:rsidP="00347EF8">
            <w:pPr>
              <w:pBdr>
                <w:bottom w:val="single" w:sz="12" w:space="1" w:color="auto"/>
              </w:pBd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УВР</w:t>
            </w:r>
          </w:p>
          <w:p w:rsidR="00347EF8" w:rsidRPr="00347EF8" w:rsidRDefault="00347EF8" w:rsidP="00347EF8">
            <w:pPr>
              <w:pBdr>
                <w:bottom w:val="single" w:sz="12" w:space="1" w:color="auto"/>
              </w:pBd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Утверждаю: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Директор 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Приказ №  ________</w:t>
            </w:r>
          </w:p>
          <w:p w:rsidR="00347EF8" w:rsidRPr="00347EF8" w:rsidRDefault="00347EF8" w:rsidP="00347EF8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47EF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 __.___.201__г.</w:t>
            </w:r>
          </w:p>
        </w:tc>
      </w:tr>
    </w:tbl>
    <w:p w:rsidR="00347EF8" w:rsidRPr="00347EF8" w:rsidRDefault="00347EF8" w:rsidP="0034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EF8" w:rsidRPr="00347EF8" w:rsidRDefault="00347EF8" w:rsidP="00347E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47EF8" w:rsidRPr="00347EF8" w:rsidRDefault="00347EF8" w:rsidP="00347EF8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347EF8" w:rsidRPr="00347EF8" w:rsidRDefault="00347EF8" w:rsidP="0034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EF8" w:rsidRPr="00347EF8" w:rsidRDefault="00347EF8" w:rsidP="00347E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47EF8" w:rsidRPr="00347EF8" w:rsidRDefault="00347EF8" w:rsidP="00347EF8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8"/>
        </w:rPr>
      </w:pPr>
      <w:r w:rsidRPr="00347EF8">
        <w:rPr>
          <w:rFonts w:ascii="Times New Roman" w:eastAsia="Times New Roman" w:hAnsi="Times New Roman" w:cs="Times New Roman"/>
          <w:b/>
          <w:sz w:val="44"/>
          <w:szCs w:val="48"/>
        </w:rPr>
        <w:t>Рабочая программа по литературе</w:t>
      </w: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>
        <w:rPr>
          <w:rFonts w:ascii="Times New Roman" w:eastAsia="Times New Roman" w:hAnsi="Times New Roman" w:cs="Times New Roman"/>
          <w:b/>
          <w:sz w:val="32"/>
          <w:szCs w:val="36"/>
        </w:rPr>
        <w:t>9</w:t>
      </w:r>
      <w:r w:rsidR="00172666">
        <w:rPr>
          <w:rFonts w:ascii="Times New Roman" w:eastAsia="Times New Roman" w:hAnsi="Times New Roman" w:cs="Times New Roman"/>
          <w:b/>
          <w:sz w:val="32"/>
          <w:szCs w:val="36"/>
        </w:rPr>
        <w:t xml:space="preserve"> </w:t>
      </w:r>
      <w:r w:rsidRPr="00347EF8">
        <w:rPr>
          <w:rFonts w:ascii="Times New Roman" w:eastAsia="Times New Roman" w:hAnsi="Times New Roman" w:cs="Times New Roman"/>
          <w:b/>
          <w:sz w:val="32"/>
          <w:szCs w:val="36"/>
        </w:rPr>
        <w:t xml:space="preserve">   класс</w:t>
      </w: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347EF8">
        <w:rPr>
          <w:rFonts w:ascii="Times New Roman" w:eastAsia="Times New Roman" w:hAnsi="Times New Roman" w:cs="Times New Roman"/>
          <w:b/>
          <w:sz w:val="32"/>
          <w:szCs w:val="36"/>
        </w:rPr>
        <w:t>(базовый уровень)</w:t>
      </w: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347EF8">
        <w:rPr>
          <w:rFonts w:ascii="Times New Roman" w:eastAsia="Times New Roman" w:hAnsi="Times New Roman" w:cs="Times New Roman"/>
          <w:b/>
          <w:sz w:val="32"/>
          <w:szCs w:val="36"/>
        </w:rPr>
        <w:t xml:space="preserve">УМК под редакцией </w:t>
      </w:r>
      <w:proofErr w:type="spellStart"/>
      <w:r w:rsidRPr="00347EF8">
        <w:rPr>
          <w:rFonts w:ascii="Times New Roman" w:eastAsia="Times New Roman" w:hAnsi="Times New Roman" w:cs="Times New Roman"/>
          <w:b/>
          <w:sz w:val="32"/>
          <w:szCs w:val="36"/>
        </w:rPr>
        <w:t>В.Я.Коровиной</w:t>
      </w:r>
      <w:proofErr w:type="spellEnd"/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  <w:r w:rsidRPr="00347EF8">
        <w:rPr>
          <w:rFonts w:ascii="Times New Roman" w:eastAsia="Times New Roman" w:hAnsi="Times New Roman" w:cs="Times New Roman"/>
          <w:b/>
          <w:sz w:val="32"/>
          <w:szCs w:val="36"/>
        </w:rPr>
        <w:t>на 2016-2017  учебный год</w:t>
      </w: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6"/>
        </w:rPr>
      </w:pPr>
    </w:p>
    <w:p w:rsidR="00347EF8" w:rsidRPr="00347EF8" w:rsidRDefault="00347EF8" w:rsidP="00347EF8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47EF8" w:rsidRPr="00347EF8" w:rsidRDefault="00347EF8" w:rsidP="00172666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7EF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 </w:t>
      </w:r>
      <w:bookmarkStart w:id="0" w:name="_GoBack"/>
      <w:bookmarkEnd w:id="0"/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47EF8" w:rsidRPr="00347EF8" w:rsidRDefault="00347EF8" w:rsidP="00347EF8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347EF8">
        <w:rPr>
          <w:rFonts w:ascii="Times New Roman" w:eastAsia="Times New Roman" w:hAnsi="Times New Roman" w:cs="Times New Roman"/>
          <w:sz w:val="28"/>
          <w:szCs w:val="28"/>
        </w:rPr>
        <w:t>Омутинское</w:t>
      </w:r>
      <w:proofErr w:type="spellEnd"/>
      <w:r w:rsidRPr="00347EF8">
        <w:rPr>
          <w:rFonts w:ascii="Times New Roman" w:eastAsia="Times New Roman" w:hAnsi="Times New Roman" w:cs="Times New Roman"/>
          <w:sz w:val="28"/>
          <w:szCs w:val="28"/>
        </w:rPr>
        <w:t xml:space="preserve"> , 2016</w:t>
      </w:r>
    </w:p>
    <w:p w:rsidR="00347EF8" w:rsidRDefault="00347EF8" w:rsidP="00347E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7EF8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347EF8" w:rsidRDefault="00347EF8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6957" w:rsidRDefault="00D36957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87E53">
        <w:rPr>
          <w:rFonts w:ascii="Times New Roman" w:hAnsi="Times New Roman" w:cs="Times New Roman"/>
          <w:b/>
          <w:sz w:val="24"/>
          <w:szCs w:val="24"/>
        </w:rPr>
        <w:t xml:space="preserve"> Пояснительная записка</w:t>
      </w:r>
    </w:p>
    <w:p w:rsidR="00887E53" w:rsidRPr="00887E53" w:rsidRDefault="00887E53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E5" w:rsidRDefault="006833E5" w:rsidP="00887E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87E53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</w:t>
      </w:r>
      <w:proofErr w:type="gramStart"/>
      <w:r w:rsidRPr="00887E53">
        <w:rPr>
          <w:rFonts w:ascii="Times New Roman" w:hAnsi="Times New Roman" w:cs="Times New Roman"/>
          <w:sz w:val="24"/>
          <w:szCs w:val="24"/>
        </w:rPr>
        <w:t>основании  федерального</w:t>
      </w:r>
      <w:proofErr w:type="gramEnd"/>
      <w:r w:rsidRPr="00887E53">
        <w:rPr>
          <w:rFonts w:ascii="Times New Roman" w:hAnsi="Times New Roman" w:cs="Times New Roman"/>
          <w:sz w:val="24"/>
          <w:szCs w:val="24"/>
        </w:rPr>
        <w:t xml:space="preserve"> компонента государственного стандарта; федерального базисного учебного плана;  программы общеобразовательных  учреждений по литературе под редакцией В.Я.Коровиной, допущенной Министерством образования и науки РФ; УМК по литературе под редакцией Коровиной В.Я. 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Литература</w:t>
      </w: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 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567AD0" w:rsidRPr="00887E53" w:rsidRDefault="00567AD0" w:rsidP="00567AD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 классики. Каждое классическое произведение всегда актуально, так как обращено к вечным человеческим ценностям. 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</w:t>
      </w:r>
      <w:proofErr w:type="spellStart"/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историко</w:t>
      </w:r>
      <w:proofErr w:type="spellEnd"/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и теоретико-литературных знаний и умений, отвечающий возрастным особенностям учащегося.  </w:t>
      </w:r>
    </w:p>
    <w:p w:rsidR="00567AD0" w:rsidRPr="00887E53" w:rsidRDefault="00567AD0" w:rsidP="00567AD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осознанное, творческое чтение художественных произведений разных жанров;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выразительное чтение художественного текста;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различные виды пересказа (подробный, краткий, выборочный, с элементами комментария, с творческим заданием);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ответы на вопросы, раскрывающие знание и понимание текста произведения;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заучивание наизусть стихотворных и прозаических текстов;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анализ и интерпретация произведения;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составление планов и написание отзывов о произведениях;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написание сочинений по литературным произведениям и на основе жизненных впечатлений;</w:t>
      </w:r>
    </w:p>
    <w:p w:rsidR="00567AD0" w:rsidRPr="00887E53" w:rsidRDefault="00567AD0" w:rsidP="00567AD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- целенаправленный поиск информации на основе знания ее источников и умения работать с ними.</w:t>
      </w:r>
    </w:p>
    <w:p w:rsidR="00567AD0" w:rsidRPr="00887E53" w:rsidRDefault="00567AD0" w:rsidP="00887E53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6833E5" w:rsidRPr="00887E53" w:rsidRDefault="006833E5" w:rsidP="00887E53">
      <w:pPr>
        <w:jc w:val="both"/>
        <w:rPr>
          <w:rFonts w:ascii="Times New Roman" w:hAnsi="Times New Roman" w:cs="Times New Roman"/>
          <w:sz w:val="24"/>
          <w:szCs w:val="24"/>
        </w:rPr>
      </w:pPr>
      <w:r w:rsidRPr="00887E53">
        <w:rPr>
          <w:rFonts w:ascii="Times New Roman" w:hAnsi="Times New Roman" w:cs="Times New Roman"/>
          <w:sz w:val="24"/>
          <w:szCs w:val="24"/>
        </w:rPr>
        <w:t xml:space="preserve">Изучение литературы на ступени основного общего образования направлено на достижение следующих </w:t>
      </w:r>
      <w:r w:rsidRPr="00887E53">
        <w:rPr>
          <w:rFonts w:ascii="Times New Roman" w:hAnsi="Times New Roman" w:cs="Times New Roman"/>
          <w:b/>
          <w:bCs/>
          <w:sz w:val="24"/>
          <w:szCs w:val="24"/>
        </w:rPr>
        <w:t>целей</w:t>
      </w:r>
      <w:r w:rsidRPr="00887E53">
        <w:rPr>
          <w:rFonts w:ascii="Times New Roman" w:hAnsi="Times New Roman" w:cs="Times New Roman"/>
          <w:sz w:val="24"/>
          <w:szCs w:val="24"/>
        </w:rPr>
        <w:t>:</w:t>
      </w:r>
    </w:p>
    <w:p w:rsidR="006833E5" w:rsidRPr="00887E53" w:rsidRDefault="006833E5" w:rsidP="00887E53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887E53">
        <w:rPr>
          <w:rFonts w:ascii="Times New Roman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833E5" w:rsidRPr="00887E53" w:rsidRDefault="006833E5" w:rsidP="00887E53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887E53">
        <w:rPr>
          <w:rFonts w:ascii="Times New Roman" w:hAnsi="Times New Roman" w:cs="Times New Roman"/>
          <w:bCs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833E5" w:rsidRPr="00887E53" w:rsidRDefault="006833E5" w:rsidP="00887E53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освоение </w:t>
      </w:r>
      <w:r w:rsidRPr="00887E53">
        <w:rPr>
          <w:rFonts w:ascii="Times New Roman" w:hAnsi="Times New Roman" w:cs="Times New Roman"/>
          <w:bCs/>
          <w:sz w:val="24"/>
          <w:szCs w:val="24"/>
        </w:rPr>
        <w:t>текстов</w:t>
      </w:r>
      <w:r w:rsidRPr="00887E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E53">
        <w:rPr>
          <w:rFonts w:ascii="Times New Roman" w:hAnsi="Times New Roman" w:cs="Times New Roman"/>
          <w:bCs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833E5" w:rsidRPr="00887E53" w:rsidRDefault="006833E5" w:rsidP="00887E53">
      <w:pPr>
        <w:numPr>
          <w:ilvl w:val="0"/>
          <w:numId w:val="11"/>
        </w:numPr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887E53">
        <w:rPr>
          <w:rFonts w:ascii="Times New Roman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833E5" w:rsidRPr="00887E53" w:rsidRDefault="006833E5" w:rsidP="00887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57" w:rsidRDefault="00D36957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567AD0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предмета</w:t>
      </w:r>
    </w:p>
    <w:p w:rsidR="00887E53" w:rsidRDefault="00887E53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33E5" w:rsidRPr="00567AD0" w:rsidRDefault="00567AD0" w:rsidP="00567AD0">
      <w:pPr>
        <w:jc w:val="both"/>
        <w:rPr>
          <w:rFonts w:ascii="Times New Roman" w:hAnsi="Times New Roman"/>
          <w:sz w:val="24"/>
          <w:szCs w:val="24"/>
        </w:rPr>
      </w:pPr>
      <w:r w:rsidRPr="008D368B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предусматривает обязательное изучение </w:t>
      </w:r>
      <w:r>
        <w:rPr>
          <w:rFonts w:ascii="Times New Roman" w:hAnsi="Times New Roman"/>
          <w:sz w:val="24"/>
          <w:szCs w:val="24"/>
        </w:rPr>
        <w:t xml:space="preserve">литературы </w:t>
      </w:r>
      <w:r w:rsidRPr="008D368B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9</w:t>
      </w:r>
      <w:r w:rsidRPr="008D368B">
        <w:rPr>
          <w:rFonts w:ascii="Times New Roman" w:hAnsi="Times New Roman"/>
          <w:sz w:val="24"/>
          <w:szCs w:val="24"/>
        </w:rPr>
        <w:t xml:space="preserve"> классе – 102 час</w:t>
      </w:r>
      <w:r>
        <w:rPr>
          <w:rFonts w:ascii="Times New Roman" w:hAnsi="Times New Roman"/>
          <w:sz w:val="24"/>
          <w:szCs w:val="24"/>
        </w:rPr>
        <w:t>а</w:t>
      </w:r>
      <w:r w:rsidRPr="008D368B">
        <w:rPr>
          <w:rFonts w:ascii="Times New Roman" w:hAnsi="Times New Roman"/>
          <w:sz w:val="24"/>
          <w:szCs w:val="24"/>
        </w:rPr>
        <w:t xml:space="preserve">. Курс </w:t>
      </w:r>
      <w:r>
        <w:rPr>
          <w:rFonts w:ascii="Times New Roman" w:hAnsi="Times New Roman"/>
          <w:sz w:val="24"/>
          <w:szCs w:val="24"/>
        </w:rPr>
        <w:t xml:space="preserve">литературы в 9 </w:t>
      </w:r>
      <w:r w:rsidRPr="008D368B">
        <w:rPr>
          <w:rFonts w:ascii="Times New Roman" w:hAnsi="Times New Roman"/>
          <w:sz w:val="24"/>
          <w:szCs w:val="24"/>
        </w:rPr>
        <w:t>классе в учебн</w:t>
      </w:r>
      <w:r>
        <w:rPr>
          <w:rFonts w:ascii="Times New Roman" w:hAnsi="Times New Roman"/>
          <w:sz w:val="24"/>
          <w:szCs w:val="24"/>
        </w:rPr>
        <w:t xml:space="preserve">ом плане </w:t>
      </w:r>
      <w:proofErr w:type="gramStart"/>
      <w:r>
        <w:rPr>
          <w:rFonts w:ascii="Times New Roman" w:hAnsi="Times New Roman"/>
          <w:sz w:val="24"/>
          <w:szCs w:val="24"/>
        </w:rPr>
        <w:t>школы  рассчитан</w:t>
      </w:r>
      <w:proofErr w:type="gramEnd"/>
      <w:r>
        <w:rPr>
          <w:rFonts w:ascii="Times New Roman" w:hAnsi="Times New Roman"/>
          <w:sz w:val="24"/>
          <w:szCs w:val="24"/>
        </w:rPr>
        <w:t xml:space="preserve"> на 102</w:t>
      </w:r>
      <w:r w:rsidRPr="008D368B">
        <w:rPr>
          <w:rFonts w:ascii="Times New Roman" w:hAnsi="Times New Roman"/>
          <w:sz w:val="24"/>
          <w:szCs w:val="24"/>
        </w:rPr>
        <w:t xml:space="preserve"> учебных часа</w:t>
      </w:r>
    </w:p>
    <w:p w:rsidR="006833E5" w:rsidRPr="00887E53" w:rsidRDefault="006833E5" w:rsidP="00887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«Литература» – одна из важнейших частей образовательной области «Филология»</w:t>
      </w:r>
      <w:r w:rsidRPr="00887E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 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6833E5" w:rsidRPr="00887E53" w:rsidRDefault="006833E5" w:rsidP="0088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        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833E5" w:rsidRPr="00887E53" w:rsidRDefault="006833E5" w:rsidP="0088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Этот этап литературного образования является переходным, так как в IX классе решаются задачи </w:t>
      </w:r>
      <w:proofErr w:type="spellStart"/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предпрофильной</w:t>
      </w:r>
      <w:proofErr w:type="spellEnd"/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учащихся, закладываются основы систематического изучения историко-литературного курса.</w:t>
      </w:r>
    </w:p>
    <w:p w:rsidR="006833E5" w:rsidRPr="00887E53" w:rsidRDefault="006833E5" w:rsidP="00887E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          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</w:p>
    <w:p w:rsidR="00567AD0" w:rsidRPr="00567AD0" w:rsidRDefault="006833E5" w:rsidP="00567AD0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обучения</w:t>
      </w:r>
    </w:p>
    <w:p w:rsidR="006833E5" w:rsidRPr="00887E53" w:rsidRDefault="006833E5" w:rsidP="00887E53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6833E5" w:rsidRPr="00887E53" w:rsidRDefault="006833E5" w:rsidP="00887E53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воспитание</w:t>
      </w: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 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6833E5" w:rsidRPr="00887E53" w:rsidRDefault="006833E5" w:rsidP="00887E53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развитие </w:t>
      </w: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6833E5" w:rsidRPr="00887E53" w:rsidRDefault="006833E5" w:rsidP="00887E53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освоение </w:t>
      </w: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 w:rsidRPr="00887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6833E5" w:rsidRPr="00887E53" w:rsidRDefault="006833E5" w:rsidP="00887E53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87E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овладение умениями</w:t>
      </w:r>
      <w:r w:rsidRPr="00887E53">
        <w:rPr>
          <w:rFonts w:ascii="Times New Roman" w:eastAsia="Times New Roman" w:hAnsi="Times New Roman" w:cs="Times New Roman"/>
          <w:color w:val="000000"/>
          <w:sz w:val="24"/>
          <w:szCs w:val="24"/>
        </w:rPr>
        <w:t> 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6833E5" w:rsidRPr="00887E53" w:rsidRDefault="006833E5" w:rsidP="00887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87E53" w:rsidRDefault="00887E53" w:rsidP="00887E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957" w:rsidRDefault="00D36957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7E53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87E53">
        <w:rPr>
          <w:rFonts w:ascii="Times New Roman" w:hAnsi="Times New Roman" w:cs="Times New Roman"/>
          <w:b/>
          <w:sz w:val="24"/>
          <w:szCs w:val="24"/>
        </w:rPr>
        <w:t xml:space="preserve">  Личностные</w:t>
      </w:r>
      <w:proofErr w:type="gramEnd"/>
      <w:r w:rsidRPr="00887E5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887E53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87E53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учебного предмета</w:t>
      </w:r>
    </w:p>
    <w:p w:rsidR="00887E53" w:rsidRPr="00887E53" w:rsidRDefault="00887E53" w:rsidP="00887E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Личностными результатами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предмета «Литература» являются следующие умения и качества: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чувство прекрасного – умение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чувствовать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красоту и выразительность речи,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стремиться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совершенствованию собственной речи;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любовь и уважение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Отечеству, его языку, культуре;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устойчивый познавательный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интерес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чтению, к ведению диалога с автором текста; </w:t>
      </w:r>
      <w:r w:rsidRPr="00887E53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потребность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чтении.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осознание и освоение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литературы как части общекультурного наследия России и общемирового культурного наследия;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ориентация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системе моральных норм и ценностей, их присвоение;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эмоционально положительное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принятие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своей этнической идентичности;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уважение и принятие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других народов России и мира, межэтническая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толерантность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потребность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самовыражении через слово;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>– устойчивый познавательный интерес, потребность в чтении.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чтения.</w:t>
      </w:r>
    </w:p>
    <w:p w:rsidR="00567AD0" w:rsidRDefault="00567AD0" w:rsidP="00887E53">
      <w:pPr>
        <w:pStyle w:val="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Метапредметными</w:t>
      </w:r>
      <w:proofErr w:type="spellEnd"/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результатами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формирование универсальных учебных </w:t>
      </w:r>
      <w:proofErr w:type="spellStart"/>
      <w:proofErr w:type="gramStart"/>
      <w:r w:rsidRPr="00887E53">
        <w:rPr>
          <w:rFonts w:ascii="Times New Roman" w:hAnsi="Times New Roman" w:cs="Times New Roman"/>
          <w:sz w:val="24"/>
          <w:szCs w:val="24"/>
          <w:lang w:val="ru-RU"/>
        </w:rPr>
        <w:t>дей-ствий</w:t>
      </w:r>
      <w:proofErr w:type="spellEnd"/>
      <w:proofErr w:type="gram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(УУД). 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Регулятивные УУД:</w:t>
      </w:r>
    </w:p>
    <w:p w:rsidR="00887E53" w:rsidRPr="00887E53" w:rsidRDefault="00887E53" w:rsidP="00887E53">
      <w:pPr>
        <w:pStyle w:val="tex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Предметными результатами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изучения курса «Литература» является </w:t>
      </w:r>
      <w:proofErr w:type="spellStart"/>
      <w:r w:rsidRPr="00887E53">
        <w:rPr>
          <w:rFonts w:ascii="Times New Roman" w:hAnsi="Times New Roman" w:cs="Times New Roman"/>
          <w:sz w:val="24"/>
          <w:szCs w:val="24"/>
          <w:lang w:val="ru-RU"/>
        </w:rPr>
        <w:t>сформированность</w:t>
      </w:r>
      <w:proofErr w:type="spellEnd"/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следующих умений: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>На необходимом (базовом) уровне: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воспринимать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понимать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фольклорный текст;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различать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фольклорные и литературные произведения,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обращаться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к пословицам, поговоркам, фольклорным образам в различных ситуациях речевого общения,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сопоставлять 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>фольклорную сказку и её интерпретацию средствами других искусств (иллюстрация, мультипликация, художественный фильм);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нравственную проблематику фольклорных текстов как основу для развития представлений о нравственном идеале народа, для формирования представлений о русском национальном характере;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черты русского национального характера в героях русских сказок и былин, видеть черты национального характера других народов в героях народного эпоса;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фольклорные произведения для самостоятельного чтения;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использовать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малые фольклорные жанры в своих устных и письменных высказываниях;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выразительно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читать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сказки и былины, соблюдая соответствующую интонацию «устного высказывания»;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пересказывать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сказки, используя в своей речи художественные приёмы, характерные для народных сказок;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сказках характерные художественные приемы и на этой основе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жанровую разновидность сказки,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отличать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литературную сказку от фольклорной;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осознанно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художественное произведение в единстве формы и содержания;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адекватно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понимать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и давать его смысловой анализ,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интерпретировать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прочитанное,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отбирать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чтения;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воспринимать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художественный текст как произведение искусства;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для себя цели чтения художественной литературы,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для самостоятельного чтения;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выявлять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и интерпретировать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авторскую позицию, определять своё отношение к ней, и на этой основе формировать собственные ценностные ориентации;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актуальность произведений для читателей разных поколений и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вступать в диалог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 другими читателями;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создавать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собственный текст аналитического и интерпретирующего характера в различных форматах;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произведение словесного искусства и его воплощение в других искусствах;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На повышенном уровне: 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сказки, принадлежащие разным народам,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в них воплощение нравственного идеала конкретного народа (находить общее и различное с идеалом русского и своего народов);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сочинять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сказку (в том числе и по пословице), былину и/или придумывать сюжетные линии;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сравнивать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героического эпоса разных народов,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определять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черты национального характера;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устанавливать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связи между фольклорными произведениями разных народов на уровне тематики, проблематики, образов (по принципу сходства и различия);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выбирать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путь анализа произведения, адекватный жанрово-родовой природе художественного текста; 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видеть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элементы поэтики художественного текста, их художественную и смысловую функцию;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«чужие» тексты интерпретирующего характера, аргументированно оценивать их;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оценивать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интерпретацию художественного текста, созданную средствами других искусств;</w:t>
      </w:r>
    </w:p>
    <w:p w:rsidR="006833E5" w:rsidRPr="00887E53" w:rsidRDefault="006833E5" w:rsidP="00887E53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сопоставлять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произведения русской и мировой литературы, самостоятельно (или под руководством учителя) определяя линии сопоставления, выбирая аспект для сопоставительного анализа;</w:t>
      </w:r>
    </w:p>
    <w:p w:rsidR="00887E53" w:rsidRPr="00567AD0" w:rsidRDefault="006833E5" w:rsidP="00567AD0">
      <w:pPr>
        <w:pStyle w:val="text"/>
        <w:rPr>
          <w:rFonts w:ascii="Times New Roman" w:hAnsi="Times New Roman" w:cs="Times New Roman"/>
          <w:sz w:val="24"/>
          <w:szCs w:val="24"/>
          <w:lang w:val="ru-RU"/>
        </w:rPr>
      </w:pP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осуществлять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самостоятельную проектно-исследователь-скую деятельность и </w:t>
      </w:r>
      <w:r w:rsidRPr="00887E53">
        <w:rPr>
          <w:rFonts w:ascii="Times New Roman" w:hAnsi="Times New Roman" w:cs="Times New Roman"/>
          <w:i/>
          <w:sz w:val="24"/>
          <w:szCs w:val="24"/>
          <w:lang w:val="ru-RU"/>
        </w:rPr>
        <w:t>оформлять</w:t>
      </w:r>
      <w:r w:rsidRPr="00887E53">
        <w:rPr>
          <w:rFonts w:ascii="Times New Roman" w:hAnsi="Times New Roman" w:cs="Times New Roman"/>
          <w:sz w:val="24"/>
          <w:szCs w:val="24"/>
          <w:lang w:val="ru-RU"/>
        </w:rPr>
        <w:t xml:space="preserve"> её результаты в разных форматах (работа исследовательского характера, реферат, проект).</w:t>
      </w:r>
    </w:p>
    <w:p w:rsidR="00D36957" w:rsidRDefault="00D36957" w:rsidP="00887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887E53">
        <w:rPr>
          <w:rFonts w:ascii="Times New Roman" w:hAnsi="Times New Roman" w:cs="Times New Roman"/>
          <w:b/>
          <w:sz w:val="24"/>
          <w:szCs w:val="24"/>
        </w:rPr>
        <w:t xml:space="preserve"> Система оценивания</w:t>
      </w:r>
    </w:p>
    <w:p w:rsidR="00567AD0" w:rsidRDefault="00567AD0" w:rsidP="00DD7A69">
      <w:pPr>
        <w:pStyle w:val="af"/>
        <w:jc w:val="center"/>
        <w:rPr>
          <w:rFonts w:ascii="Times New Roman" w:hAnsi="Times New Roman"/>
          <w:b/>
        </w:rPr>
      </w:pPr>
    </w:p>
    <w:p w:rsidR="00DD7A69" w:rsidRPr="00567AD0" w:rsidRDefault="00DD7A69" w:rsidP="00DD7A69">
      <w:pPr>
        <w:pStyle w:val="af"/>
        <w:jc w:val="center"/>
        <w:rPr>
          <w:rFonts w:ascii="Times New Roman" w:hAnsi="Times New Roman"/>
          <w:i/>
          <w:sz w:val="24"/>
          <w:szCs w:val="24"/>
        </w:rPr>
      </w:pPr>
      <w:r w:rsidRPr="00567AD0">
        <w:rPr>
          <w:rFonts w:ascii="Times New Roman" w:hAnsi="Times New Roman"/>
          <w:i/>
          <w:sz w:val="24"/>
          <w:szCs w:val="24"/>
        </w:rPr>
        <w:t>Оценка сочинений</w:t>
      </w:r>
    </w:p>
    <w:p w:rsidR="00DD7A69" w:rsidRPr="00BE63E9" w:rsidRDefault="00DD7A69" w:rsidP="00DD7A69">
      <w:pPr>
        <w:pStyle w:val="af"/>
        <w:rPr>
          <w:rFonts w:ascii="Times New Roman" w:hAnsi="Times New Roman"/>
        </w:rPr>
      </w:pPr>
    </w:p>
    <w:p w:rsidR="00DD7A69" w:rsidRPr="00B5225B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В основу оценки сочинений по литературе должны быть положены следующие главные критерии в пределах программы данного класса: правильное понимание темы, глубина и полнота её раскрытия, верная передача фактов, правильное объяснение событий и поведения героев исходя из идейно-тематического содержания произведения, доказательность основных положений, привлечение материала, важного и существенного для раскрытия темы, умение делать выводы и обобщения, точность в цитатах и умение включать их в текст сочинения; наличие плана в обучающих сочинениях; соразмерность частей сочинения, логичность связей и переходов между ними; точность и богатство лексики, умение пользоваться изобразительными средствами языка.</w:t>
      </w:r>
    </w:p>
    <w:p w:rsidR="00DD7A69" w:rsidRPr="00B5225B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Оценка за грамотность сочинения выставляется в соответствии с «Нормами оценки знаний, умений и навыков учащихся по русскому языку».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“5”</w:t>
      </w:r>
      <w:r w:rsidRPr="00B5225B">
        <w:rPr>
          <w:rFonts w:ascii="Times New Roman" w:hAnsi="Times New Roman"/>
          <w:sz w:val="24"/>
          <w:szCs w:val="24"/>
        </w:rPr>
        <w:t xml:space="preserve"> ставится за сочинение: </w:t>
      </w:r>
    </w:p>
    <w:p w:rsidR="00DD7A69" w:rsidRPr="00B5225B" w:rsidRDefault="00DD7A69" w:rsidP="00DD7A69">
      <w:pPr>
        <w:pStyle w:val="af"/>
        <w:numPr>
          <w:ilvl w:val="0"/>
          <w:numId w:val="22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lastRenderedPageBreak/>
        <w:t>глубоко и аргументировано раскрывающее тему, свидетельствующее об отличном знании текста произведения и других материалов, необходимых для её раскрытия, об умении целенаправленно анализировать материал, делать выводы и обобщения;</w:t>
      </w:r>
    </w:p>
    <w:p w:rsidR="00DD7A69" w:rsidRPr="00B5225B" w:rsidRDefault="00DD7A69" w:rsidP="00DD7A69">
      <w:pPr>
        <w:pStyle w:val="af"/>
        <w:numPr>
          <w:ilvl w:val="0"/>
          <w:numId w:val="22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стройное по композиции, логичное и последовательное в изложении мыслей;</w:t>
      </w:r>
    </w:p>
    <w:p w:rsidR="00DD7A69" w:rsidRPr="00B5225B" w:rsidRDefault="00DD7A69" w:rsidP="00DD7A69">
      <w:pPr>
        <w:pStyle w:val="af"/>
        <w:numPr>
          <w:ilvl w:val="0"/>
          <w:numId w:val="22"/>
        </w:numPr>
        <w:tabs>
          <w:tab w:val="clear" w:pos="1769"/>
          <w:tab w:val="num" w:pos="720"/>
        </w:tabs>
        <w:ind w:left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написанное правильным литературным языком и стилистически соответствующее содержанию.</w:t>
      </w:r>
    </w:p>
    <w:p w:rsidR="00DD7A69" w:rsidRPr="00B5225B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Допускается незначительная неточность в содержании, один – два речевых недочёта.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“4”</w:t>
      </w:r>
      <w:r w:rsidRPr="00B5225B">
        <w:rPr>
          <w:rFonts w:ascii="Times New Roman" w:hAnsi="Times New Roman"/>
          <w:sz w:val="24"/>
          <w:szCs w:val="24"/>
        </w:rPr>
        <w:t xml:space="preserve">ставится за сочинение: </w:t>
      </w:r>
    </w:p>
    <w:p w:rsidR="00DD7A69" w:rsidRPr="00B5225B" w:rsidRDefault="00DD7A69" w:rsidP="00DD7A6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достаточно полно и убедительно раскрывающее тему, обнаруживающее хорошее знание литературного материала и других источников по теме сочинения и умение пользоваться ими для обоснования своих мыслей, а также делать выводы и обобщения;</w:t>
      </w:r>
    </w:p>
    <w:p w:rsidR="00DD7A69" w:rsidRPr="00B5225B" w:rsidRDefault="00DD7A69" w:rsidP="00DD7A6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логичное и последовательное изложение содержания;</w:t>
      </w:r>
    </w:p>
    <w:p w:rsidR="00DD7A69" w:rsidRPr="00B5225B" w:rsidRDefault="00DD7A69" w:rsidP="00DD7A69">
      <w:pPr>
        <w:pStyle w:val="af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написанное правильным литературным языком, стилистически соответствующее содержанию.</w:t>
      </w:r>
    </w:p>
    <w:p w:rsidR="00DD7A69" w:rsidRPr="00B5225B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Допускаются две-три неточности в содержании, незначительные отклонения от темы, а также не более трёх-четырёх речевых недочётов.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“3”</w:t>
      </w:r>
      <w:r w:rsidRPr="00B5225B">
        <w:rPr>
          <w:rFonts w:ascii="Times New Roman" w:hAnsi="Times New Roman"/>
          <w:sz w:val="24"/>
          <w:szCs w:val="24"/>
        </w:rPr>
        <w:t xml:space="preserve"> ставится за сочинение, в котором: </w:t>
      </w:r>
    </w:p>
    <w:p w:rsidR="00DD7A69" w:rsidRPr="00B5225B" w:rsidRDefault="00DD7A69" w:rsidP="00DD7A69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в главном и основном раскрывается тема, в целом дан верный, но односторонний или недостаточно полный ответ на тему, допущены отклонения от неё или отдельные ошибки в изложении фактического материала; обнаруживается недостаточное умение делать выводы и обобщения;</w:t>
      </w:r>
    </w:p>
    <w:p w:rsidR="00DD7A69" w:rsidRPr="00B5225B" w:rsidRDefault="00DD7A69" w:rsidP="00DD7A69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материал излагается достаточно логично, но имеются отдельные нарушения в последовательности выражения мыслей;</w:t>
      </w:r>
    </w:p>
    <w:p w:rsidR="00DD7A69" w:rsidRPr="00B5225B" w:rsidRDefault="00DD7A69" w:rsidP="00DD7A69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обнаруживается владение основами письменной речи;</w:t>
      </w:r>
    </w:p>
    <w:p w:rsidR="00DD7A69" w:rsidRPr="00B5225B" w:rsidRDefault="00DD7A69" w:rsidP="00DD7A69">
      <w:pPr>
        <w:pStyle w:val="af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в работе имеется не более четырёх недочётов в содержании и пяти речевых недочётов.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“2”</w:t>
      </w:r>
      <w:r w:rsidRPr="00B5225B">
        <w:rPr>
          <w:rFonts w:ascii="Times New Roman" w:hAnsi="Times New Roman"/>
          <w:sz w:val="24"/>
          <w:szCs w:val="24"/>
        </w:rPr>
        <w:t xml:space="preserve">ставится за сочинение, которое: </w:t>
      </w:r>
    </w:p>
    <w:p w:rsidR="00DD7A69" w:rsidRPr="00B5225B" w:rsidRDefault="00DD7A69" w:rsidP="00DD7A69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не раскрывает тему, не соответствует плану, свидетельствует о поверхностном знании текста произведения, состоит из путаного пересказа отдельных событий, без выводов и обобщений, или из общих положений, не опирающихся на текст;</w:t>
      </w:r>
    </w:p>
    <w:p w:rsidR="00DD7A69" w:rsidRPr="00B5225B" w:rsidRDefault="00DD7A69" w:rsidP="00DD7A69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характеризуется случайным расположением материала, отсутствием связи между частями;</w:t>
      </w:r>
    </w:p>
    <w:p w:rsidR="00DD7A69" w:rsidRPr="00B5225B" w:rsidRDefault="00DD7A69" w:rsidP="00DD7A69">
      <w:pPr>
        <w:pStyle w:val="af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отличается бедностью словаря, наличием грубых речевых ошибок.</w:t>
      </w:r>
    </w:p>
    <w:p w:rsidR="00DD7A69" w:rsidRPr="00567AD0" w:rsidRDefault="00DD7A69" w:rsidP="00DD7A69">
      <w:pPr>
        <w:pStyle w:val="af"/>
        <w:jc w:val="center"/>
        <w:rPr>
          <w:rFonts w:ascii="Times New Roman" w:hAnsi="Times New Roman"/>
          <w:i/>
          <w:sz w:val="24"/>
          <w:szCs w:val="24"/>
        </w:rPr>
      </w:pPr>
      <w:r w:rsidRPr="00567AD0">
        <w:rPr>
          <w:rFonts w:ascii="Times New Roman" w:hAnsi="Times New Roman"/>
          <w:i/>
          <w:sz w:val="24"/>
          <w:szCs w:val="24"/>
        </w:rPr>
        <w:t>Оценка устных ответов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DD7A69" w:rsidRPr="00B5225B" w:rsidRDefault="00DD7A69" w:rsidP="00DD7A69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знание текста и понимание идейно-художественного содержания изученного произведения;</w:t>
      </w:r>
    </w:p>
    <w:p w:rsidR="00DD7A69" w:rsidRPr="00B5225B" w:rsidRDefault="00DD7A69" w:rsidP="00DD7A69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объяснить взаимосвязь событий, характер и поступки героев;</w:t>
      </w:r>
    </w:p>
    <w:p w:rsidR="00DD7A69" w:rsidRPr="00B5225B" w:rsidRDefault="00DD7A69" w:rsidP="00DD7A69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понимание роли художественных средств в раскрытии идейно-эстетического содержания изученного произведения;</w:t>
      </w:r>
    </w:p>
    <w:p w:rsidR="00DD7A69" w:rsidRPr="00B5225B" w:rsidRDefault="00DD7A69" w:rsidP="00DD7A69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DD7A69" w:rsidRPr="00B5225B" w:rsidRDefault="00DD7A69" w:rsidP="00DD7A69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анализировать художественное произведение в соответствии с ведущими идеями эпохи;</w:t>
      </w:r>
    </w:p>
    <w:p w:rsidR="00DD7A69" w:rsidRPr="00B5225B" w:rsidRDefault="00DD7A69" w:rsidP="00DD7A69">
      <w:pPr>
        <w:pStyle w:val="af"/>
        <w:numPr>
          <w:ilvl w:val="0"/>
          <w:numId w:val="21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уметь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  <w:t>При оценке устных ответов по литературе могут быть следующие критерии: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«5»:</w:t>
      </w:r>
      <w:r w:rsidRPr="00B5225B">
        <w:rPr>
          <w:rFonts w:ascii="Times New Roman" w:hAnsi="Times New Roman"/>
          <w:sz w:val="24"/>
          <w:szCs w:val="24"/>
        </w:rPr>
        <w:t xml:space="preserve"> 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средств в раскрытии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«4»:</w:t>
      </w:r>
      <w:r w:rsidRPr="00B5225B">
        <w:rPr>
          <w:rFonts w:ascii="Times New Roman" w:hAnsi="Times New Roman"/>
          <w:sz w:val="24"/>
          <w:szCs w:val="24"/>
        </w:rP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</w:t>
      </w:r>
      <w:r w:rsidRPr="00B5225B">
        <w:rPr>
          <w:rFonts w:ascii="Times New Roman" w:hAnsi="Times New Roman"/>
          <w:sz w:val="24"/>
          <w:szCs w:val="24"/>
        </w:rPr>
        <w:lastRenderedPageBreak/>
        <w:t>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«3»:</w:t>
      </w:r>
      <w:r w:rsidRPr="00B5225B">
        <w:rPr>
          <w:rFonts w:ascii="Times New Roman" w:hAnsi="Times New Roman"/>
          <w:sz w:val="24"/>
          <w:szCs w:val="24"/>
        </w:rPr>
        <w:t xml:space="preserve"> оценивается ответ, свидетельствующий в основном знание и понимание текста изучаемого произведения, умение объяснять взаимосвязь основных средств в раскрытии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b/>
          <w:sz w:val="24"/>
          <w:szCs w:val="24"/>
        </w:rPr>
        <w:t>Отметка «2»:</w:t>
      </w:r>
      <w:r w:rsidRPr="00B5225B">
        <w:rPr>
          <w:rFonts w:ascii="Times New Roman" w:hAnsi="Times New Roman"/>
          <w:sz w:val="24"/>
          <w:szCs w:val="24"/>
        </w:rPr>
        <w:t xml:space="preserve"> 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средств в раскрытии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DD7A69" w:rsidRPr="00567AD0" w:rsidRDefault="00DD7A69" w:rsidP="00DD7A69">
      <w:pPr>
        <w:pStyle w:val="af"/>
        <w:jc w:val="center"/>
        <w:rPr>
          <w:rFonts w:ascii="Times New Roman" w:hAnsi="Times New Roman"/>
          <w:i/>
          <w:sz w:val="24"/>
          <w:szCs w:val="24"/>
        </w:rPr>
      </w:pPr>
      <w:r w:rsidRPr="00567AD0">
        <w:rPr>
          <w:rFonts w:ascii="Times New Roman" w:hAnsi="Times New Roman"/>
          <w:i/>
          <w:sz w:val="24"/>
          <w:szCs w:val="24"/>
        </w:rPr>
        <w:t>Оценка тестовых работ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проведении тестовых работ по литературе критерии оценок следующие:</w:t>
      </w:r>
    </w:p>
    <w:p w:rsidR="00DD7A69" w:rsidRPr="00B5225B" w:rsidRDefault="00DD7A69" w:rsidP="00DD7A69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«5» - 90 – 100 %;</w:t>
      </w:r>
    </w:p>
    <w:p w:rsidR="00DD7A69" w:rsidRPr="00B5225B" w:rsidRDefault="00DD7A69" w:rsidP="00DD7A69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«4» - 70 – 89 %;</w:t>
      </w:r>
    </w:p>
    <w:p w:rsidR="00DD7A69" w:rsidRPr="00B5225B" w:rsidRDefault="00DD7A69" w:rsidP="00DD7A69">
      <w:pPr>
        <w:pStyle w:val="af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«3» - 50 – 69 %;</w:t>
      </w:r>
    </w:p>
    <w:p w:rsidR="00DD7A69" w:rsidRPr="00BE63E9" w:rsidRDefault="00DD7A69" w:rsidP="00DD7A69">
      <w:pPr>
        <w:pStyle w:val="af"/>
        <w:numPr>
          <w:ilvl w:val="0"/>
          <w:numId w:val="26"/>
        </w:numPr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«2»- менее 50 %.</w:t>
      </w:r>
    </w:p>
    <w:p w:rsidR="00DD7A69" w:rsidRPr="00567AD0" w:rsidRDefault="00DD7A69" w:rsidP="00DD7A69">
      <w:pPr>
        <w:pStyle w:val="af"/>
        <w:ind w:left="360"/>
        <w:jc w:val="center"/>
        <w:rPr>
          <w:rFonts w:ascii="Times New Roman" w:hAnsi="Times New Roman"/>
          <w:i/>
          <w:sz w:val="24"/>
          <w:szCs w:val="24"/>
        </w:rPr>
      </w:pPr>
      <w:r w:rsidRPr="00567AD0">
        <w:rPr>
          <w:rFonts w:ascii="Times New Roman" w:hAnsi="Times New Roman"/>
          <w:i/>
          <w:sz w:val="24"/>
          <w:szCs w:val="24"/>
        </w:rPr>
        <w:t>Оценка творческих работ</w:t>
      </w:r>
    </w:p>
    <w:p w:rsidR="00DD7A69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Творческими видами учебной работы считается составление вопросников, сценариев, оформление газет, буклетов, подготовка сообщений, докладов, презентаций, инсценировок, написание рефератов, сочинений, эссе и т.п. Все перечисленные виды работы являются проектными.</w:t>
      </w:r>
    </w:p>
    <w:p w:rsidR="00DD7A69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Творческая работа выявляет </w:t>
      </w:r>
      <w:proofErr w:type="spellStart"/>
      <w:r w:rsidRPr="00B5225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B5225B">
        <w:rPr>
          <w:rFonts w:ascii="Times New Roman" w:hAnsi="Times New Roman"/>
          <w:sz w:val="24"/>
          <w:szCs w:val="24"/>
        </w:rPr>
        <w:t xml:space="preserve"> уровня грамотности и компетентности учащегося, является основной формой проверки умения учеником правильно и последовательно излагать мысли, привлекать дополнительный справочный материал, делать самостоятельные выводы, проверяет речевую подготовку учащегося. Любая творческая работа включает в себя три части: вступление, основную часть, заключение и оформляется в соответствии с едиными нормами и правилами, предъявл</w:t>
      </w:r>
      <w:r>
        <w:rPr>
          <w:rFonts w:ascii="Times New Roman" w:hAnsi="Times New Roman"/>
          <w:sz w:val="24"/>
          <w:szCs w:val="24"/>
        </w:rPr>
        <w:t>яемыми к работам такого уровня.</w:t>
      </w:r>
    </w:p>
    <w:p w:rsidR="00DD7A69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 помощью</w:t>
      </w:r>
      <w:r>
        <w:rPr>
          <w:rFonts w:ascii="Times New Roman" w:hAnsi="Times New Roman"/>
          <w:sz w:val="24"/>
          <w:szCs w:val="24"/>
        </w:rPr>
        <w:t xml:space="preserve"> творческой работы проверяется:</w:t>
      </w:r>
    </w:p>
    <w:p w:rsidR="00DD7A69" w:rsidRDefault="00DD7A69" w:rsidP="00DD7A69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умение раскрывать тему; умение использовать языковые средства, предметные понятия, в соответствии со стилем, темой и</w:t>
      </w:r>
      <w:r>
        <w:rPr>
          <w:rFonts w:ascii="Times New Roman" w:hAnsi="Times New Roman"/>
          <w:sz w:val="24"/>
          <w:szCs w:val="24"/>
        </w:rPr>
        <w:t xml:space="preserve"> задачей высказывания (работы);</w:t>
      </w:r>
    </w:p>
    <w:p w:rsidR="00DD7A69" w:rsidRDefault="00DD7A69" w:rsidP="00DD7A69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соблюдение языковых норм и правил правописания; качество оформления работы, использов</w:t>
      </w:r>
      <w:r>
        <w:rPr>
          <w:rFonts w:ascii="Times New Roman" w:hAnsi="Times New Roman"/>
          <w:sz w:val="24"/>
          <w:szCs w:val="24"/>
        </w:rPr>
        <w:t>ание иллюстративного материала;</w:t>
      </w:r>
    </w:p>
    <w:p w:rsidR="00DD7A69" w:rsidRDefault="00DD7A69" w:rsidP="00DD7A69">
      <w:pPr>
        <w:pStyle w:val="af"/>
        <w:numPr>
          <w:ilvl w:val="0"/>
          <w:numId w:val="27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широта охвата источников </w:t>
      </w:r>
      <w:r>
        <w:rPr>
          <w:rFonts w:ascii="Times New Roman" w:hAnsi="Times New Roman"/>
          <w:sz w:val="24"/>
          <w:szCs w:val="24"/>
        </w:rPr>
        <w:t>и дополнительной литературы.</w:t>
      </w:r>
    </w:p>
    <w:p w:rsidR="00DD7A69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Содержание творческой работы оценивается по следующим критериям:</w:t>
      </w:r>
    </w:p>
    <w:p w:rsidR="00DD7A69" w:rsidRDefault="00DD7A69" w:rsidP="00DD7A69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соответствие работы ученика теме и основной мысли; </w:t>
      </w:r>
    </w:p>
    <w:p w:rsidR="00DD7A69" w:rsidRDefault="00DD7A69" w:rsidP="00DD7A69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полнота раскрытия тема;</w:t>
      </w:r>
    </w:p>
    <w:p w:rsidR="00DD7A69" w:rsidRDefault="00DD7A69" w:rsidP="00DD7A69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прави</w:t>
      </w:r>
      <w:r>
        <w:rPr>
          <w:rFonts w:ascii="Times New Roman" w:hAnsi="Times New Roman"/>
          <w:sz w:val="24"/>
          <w:szCs w:val="24"/>
        </w:rPr>
        <w:t>льность фактического материала;</w:t>
      </w:r>
    </w:p>
    <w:p w:rsidR="00DD7A69" w:rsidRDefault="00DD7A69" w:rsidP="00DD7A69">
      <w:pPr>
        <w:pStyle w:val="af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последовательность изложения. </w:t>
      </w:r>
    </w:p>
    <w:p w:rsidR="00DD7A69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оценке р</w:t>
      </w:r>
      <w:r>
        <w:rPr>
          <w:rFonts w:ascii="Times New Roman" w:hAnsi="Times New Roman"/>
          <w:sz w:val="24"/>
          <w:szCs w:val="24"/>
        </w:rPr>
        <w:t>ечевого оформления учитываются:</w:t>
      </w:r>
    </w:p>
    <w:p w:rsidR="00DD7A69" w:rsidRDefault="00DD7A69" w:rsidP="00DD7A69">
      <w:pPr>
        <w:pStyle w:val="af"/>
        <w:numPr>
          <w:ilvl w:val="1"/>
          <w:numId w:val="29"/>
        </w:numPr>
        <w:tabs>
          <w:tab w:val="clear" w:pos="2160"/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разнообразие словарного и грамматического строя речи;</w:t>
      </w:r>
    </w:p>
    <w:p w:rsidR="00DD7A69" w:rsidRDefault="00DD7A69" w:rsidP="00DD7A69">
      <w:pPr>
        <w:pStyle w:val="af"/>
        <w:numPr>
          <w:ilvl w:val="1"/>
          <w:numId w:val="29"/>
        </w:numPr>
        <w:tabs>
          <w:tab w:val="clear" w:pos="2160"/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стилевое единство и выразительность речи;</w:t>
      </w:r>
    </w:p>
    <w:p w:rsidR="00DD7A69" w:rsidRDefault="00DD7A69" w:rsidP="00DD7A69">
      <w:pPr>
        <w:pStyle w:val="af"/>
        <w:numPr>
          <w:ilvl w:val="1"/>
          <w:numId w:val="29"/>
        </w:numPr>
        <w:tabs>
          <w:tab w:val="clear" w:pos="2160"/>
          <w:tab w:val="num" w:pos="1080"/>
        </w:tabs>
        <w:ind w:hanging="108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число языковых оши</w:t>
      </w:r>
      <w:r>
        <w:rPr>
          <w:rFonts w:ascii="Times New Roman" w:hAnsi="Times New Roman"/>
          <w:sz w:val="24"/>
          <w:szCs w:val="24"/>
        </w:rPr>
        <w:t>бок и стилистических недочетов.</w:t>
      </w:r>
    </w:p>
    <w:p w:rsidR="00DD7A69" w:rsidRDefault="00DD7A69" w:rsidP="00DD7A69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При оценке источниковедческой базы творческой работы учитывается</w:t>
      </w:r>
    </w:p>
    <w:p w:rsidR="00DD7A69" w:rsidRDefault="00DD7A69" w:rsidP="00DD7A69">
      <w:pPr>
        <w:pStyle w:val="af"/>
        <w:numPr>
          <w:ilvl w:val="2"/>
          <w:numId w:val="29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правильное оформление сносок; соответствие общим нормам и правилам библиографии применяе</w:t>
      </w:r>
      <w:r>
        <w:rPr>
          <w:rFonts w:ascii="Times New Roman" w:hAnsi="Times New Roman"/>
          <w:sz w:val="24"/>
          <w:szCs w:val="24"/>
        </w:rPr>
        <w:t>мых источников и ссылок на них;</w:t>
      </w:r>
    </w:p>
    <w:p w:rsidR="00DD7A69" w:rsidRDefault="00DD7A69" w:rsidP="00DD7A69">
      <w:pPr>
        <w:pStyle w:val="af"/>
        <w:numPr>
          <w:ilvl w:val="2"/>
          <w:numId w:val="29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>реальное использование в работе литературы п</w:t>
      </w:r>
      <w:r>
        <w:rPr>
          <w:rFonts w:ascii="Times New Roman" w:hAnsi="Times New Roman"/>
          <w:sz w:val="24"/>
          <w:szCs w:val="24"/>
        </w:rPr>
        <w:t>риведенной в списке источников;</w:t>
      </w:r>
    </w:p>
    <w:p w:rsidR="00DD7A69" w:rsidRPr="00B5225B" w:rsidRDefault="00DD7A69" w:rsidP="00DD7A69">
      <w:pPr>
        <w:pStyle w:val="af"/>
        <w:numPr>
          <w:ilvl w:val="2"/>
          <w:numId w:val="29"/>
        </w:numPr>
        <w:tabs>
          <w:tab w:val="clear" w:pos="2880"/>
        </w:tabs>
        <w:ind w:left="1440"/>
        <w:jc w:val="both"/>
        <w:rPr>
          <w:rFonts w:ascii="Times New Roman" w:hAnsi="Times New Roman"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 xml:space="preserve">широта временного и фактического охвата дополнительной литературы; целесообразность использования тех или иных источников. 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lastRenderedPageBreak/>
        <w:t>Отметка “5”</w:t>
      </w:r>
      <w:r w:rsidRPr="00B5225B">
        <w:rPr>
          <w:rFonts w:ascii="Times New Roman" w:hAnsi="Times New Roman"/>
          <w:sz w:val="24"/>
          <w:szCs w:val="24"/>
        </w:rPr>
        <w:t xml:space="preserve"> ставится, если содержание работы полностью соответствует теме; фактические ошибки отсутствуют; содержание изложенного последовательно; работа отличается богатством словаря, точностью словоупотребления; достигнуто смысловое единство текста, иллюстраций, дополнительного материала. В работе допущен 1 недочет в содержании; 1-2 речевых недочета;1 грамматическая ошибка. 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“4”</w:t>
      </w:r>
      <w:r w:rsidRPr="00B5225B">
        <w:rPr>
          <w:rFonts w:ascii="Times New Roman" w:hAnsi="Times New Roman"/>
          <w:sz w:val="24"/>
          <w:szCs w:val="24"/>
        </w:rPr>
        <w:t xml:space="preserve"> ставится, если содержание работы в основном соответствует теме (имеются незначительные отклонения от темы); имеются единичные фактические неточности; имеются незначительные нарушения последовательности в изложении мыслей; имеются отдельные непринципиальные ошибки в оформлении работы. В работе допускается не более 2-х недочетов в содержании, не более 3-4 речевых недочетов, не более 2-х грамматических ошибок. 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“3”</w:t>
      </w:r>
      <w:r w:rsidRPr="00B5225B">
        <w:rPr>
          <w:rFonts w:ascii="Times New Roman" w:hAnsi="Times New Roman"/>
          <w:sz w:val="24"/>
          <w:szCs w:val="24"/>
        </w:rPr>
        <w:t xml:space="preserve"> ставится, если в работе допущены существенные отклонения от темы; работа достоверна в главном, но в ней имеются отдельные нарушения последовательности изложения; оформление работы не аккуратное, есть претензии к соблюдению норм и правил библиографического и иллюстративного оформления. В работе допускается не более 4-х недочетов в содержании, 5 речевых недочетов, 4 грамматических ошибки. </w:t>
      </w: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DD7A69" w:rsidRPr="00B5225B" w:rsidRDefault="00DD7A69" w:rsidP="00DD7A69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C6CEF">
        <w:rPr>
          <w:rFonts w:ascii="Times New Roman" w:hAnsi="Times New Roman"/>
          <w:b/>
          <w:sz w:val="24"/>
          <w:szCs w:val="24"/>
        </w:rPr>
        <w:t>Отметка “2”</w:t>
      </w:r>
      <w:r w:rsidRPr="00B5225B">
        <w:rPr>
          <w:rFonts w:ascii="Times New Roman" w:hAnsi="Times New Roman"/>
          <w:sz w:val="24"/>
          <w:szCs w:val="24"/>
        </w:rPr>
        <w:t xml:space="preserve"> ставится, если работа не соответствует теме; допущено много фактических ошибок; нарушена последовательность изложения во всех частях работы; отсутствует связь между ними; работа не соответствует плану; крайне беден словарь; нарушено стилевое единство текста; отмечены серьезные претензии к качеству оформления работы. Допущено до 7 речевых и до 7 грамматических ошибки. </w:t>
      </w:r>
    </w:p>
    <w:p w:rsidR="00DD7A69" w:rsidRPr="00A1793A" w:rsidRDefault="00DD7A69" w:rsidP="00DD7A69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 w:rsidRPr="00B5225B">
        <w:rPr>
          <w:rFonts w:ascii="Times New Roman" w:hAnsi="Times New Roman"/>
          <w:sz w:val="24"/>
          <w:szCs w:val="24"/>
        </w:rPr>
        <w:tab/>
        <w:t xml:space="preserve">При оценке творческой работы учитывается самостоятельность, оригинальность замысла работы, уровень ее композиционного и стилевого решения, речевого оформления. Избыточный объем работы не влияет на повышение оценки. Учитываемым положительным фактором является наличие рецензии на исследовательскую работу. </w:t>
      </w:r>
      <w:proofErr w:type="gramStart"/>
      <w:r w:rsidR="00A1793A">
        <w:rPr>
          <w:rFonts w:ascii="Times New Roman" w:hAnsi="Times New Roman"/>
          <w:b/>
          <w:sz w:val="24"/>
          <w:szCs w:val="24"/>
        </w:rPr>
        <w:t xml:space="preserve">НРК  </w:t>
      </w:r>
      <w:r w:rsidR="00A1793A" w:rsidRPr="00A1793A">
        <w:rPr>
          <w:rFonts w:ascii="Times New Roman" w:hAnsi="Times New Roman"/>
          <w:sz w:val="24"/>
          <w:szCs w:val="24"/>
        </w:rPr>
        <w:t>представлен</w:t>
      </w:r>
      <w:proofErr w:type="gramEnd"/>
      <w:r w:rsidR="00A1793A" w:rsidRPr="00A1793A">
        <w:rPr>
          <w:rFonts w:ascii="Times New Roman" w:hAnsi="Times New Roman"/>
          <w:sz w:val="24"/>
          <w:szCs w:val="24"/>
        </w:rPr>
        <w:t xml:space="preserve"> </w:t>
      </w:r>
      <w:r w:rsidR="00A1793A">
        <w:rPr>
          <w:rFonts w:ascii="Times New Roman" w:hAnsi="Times New Roman"/>
          <w:sz w:val="24"/>
          <w:szCs w:val="24"/>
        </w:rPr>
        <w:t xml:space="preserve">как отдельными уроками, так и включением в содержание других уроков. Имеет </w:t>
      </w:r>
      <w:proofErr w:type="spellStart"/>
      <w:r w:rsidR="00A1793A">
        <w:rPr>
          <w:rFonts w:ascii="Times New Roman" w:hAnsi="Times New Roman"/>
          <w:sz w:val="24"/>
          <w:szCs w:val="24"/>
        </w:rPr>
        <w:t>пометку</w:t>
      </w:r>
      <w:r w:rsidR="00A1793A">
        <w:rPr>
          <w:rFonts w:ascii="Times New Roman" w:hAnsi="Times New Roman"/>
          <w:b/>
          <w:sz w:val="24"/>
          <w:szCs w:val="24"/>
        </w:rPr>
        <w:t>НРК</w:t>
      </w:r>
      <w:proofErr w:type="spellEnd"/>
      <w:r w:rsidR="00A1793A">
        <w:rPr>
          <w:rFonts w:ascii="Times New Roman" w:hAnsi="Times New Roman"/>
          <w:b/>
          <w:sz w:val="24"/>
          <w:szCs w:val="24"/>
        </w:rPr>
        <w:t>.</w:t>
      </w:r>
    </w:p>
    <w:p w:rsidR="00D36957" w:rsidRPr="00887E53" w:rsidRDefault="00D36957" w:rsidP="00567A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7E53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887E53">
        <w:rPr>
          <w:rFonts w:ascii="Times New Roman" w:hAnsi="Times New Roman" w:cs="Times New Roman"/>
          <w:b/>
          <w:sz w:val="24"/>
          <w:szCs w:val="24"/>
        </w:rPr>
        <w:t xml:space="preserve"> Учебно-тематическое планирование</w:t>
      </w:r>
    </w:p>
    <w:p w:rsidR="00DD13FF" w:rsidRPr="007F75C4" w:rsidRDefault="00DD13FF" w:rsidP="00DD13FF"/>
    <w:tbl>
      <w:tblPr>
        <w:tblW w:w="11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5"/>
        <w:gridCol w:w="4861"/>
        <w:gridCol w:w="900"/>
        <w:gridCol w:w="942"/>
        <w:gridCol w:w="1218"/>
        <w:gridCol w:w="2651"/>
      </w:tblGrid>
      <w:tr w:rsidR="00DD7A69" w:rsidRPr="004441AF" w:rsidTr="00567AD0">
        <w:trPr>
          <w:trHeight w:val="648"/>
          <w:jc w:val="center"/>
        </w:trPr>
        <w:tc>
          <w:tcPr>
            <w:tcW w:w="1295" w:type="dxa"/>
            <w:vMerge w:val="restart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861" w:type="dxa"/>
            <w:vMerge w:val="restart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900" w:type="dxa"/>
            <w:vMerge w:val="restart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811" w:type="dxa"/>
            <w:gridSpan w:val="3"/>
          </w:tcPr>
          <w:p w:rsidR="00DD7A69" w:rsidRPr="004441AF" w:rsidRDefault="00DD7A69" w:rsidP="00DD7A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том числе:</w:t>
            </w:r>
          </w:p>
          <w:p w:rsidR="00DD7A69" w:rsidRPr="004441AF" w:rsidRDefault="00DD7A69" w:rsidP="00DD7A69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7A69" w:rsidRPr="004441AF" w:rsidTr="00567AD0">
        <w:trPr>
          <w:trHeight w:val="1032"/>
          <w:jc w:val="center"/>
        </w:trPr>
        <w:tc>
          <w:tcPr>
            <w:tcW w:w="1295" w:type="dxa"/>
            <w:vMerge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61" w:type="dxa"/>
            <w:vMerge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2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уроки</w:t>
            </w: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 xml:space="preserve">Уроки </w:t>
            </w:r>
            <w:proofErr w:type="spellStart"/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разв</w:t>
            </w:r>
            <w:proofErr w:type="spellEnd"/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. речи</w:t>
            </w: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Контр.</w:t>
            </w:r>
          </w:p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</w:tr>
      <w:tr w:rsidR="00DD7A69" w:rsidRPr="004441AF" w:rsidTr="00567AD0">
        <w:trPr>
          <w:jc w:val="center"/>
        </w:trPr>
        <w:tc>
          <w:tcPr>
            <w:tcW w:w="1295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61" w:type="dxa"/>
          </w:tcPr>
          <w:p w:rsidR="00DD7A69" w:rsidRPr="004441AF" w:rsidRDefault="00DD7A69" w:rsidP="00DD7A69">
            <w:pPr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900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42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A69" w:rsidRPr="004441AF" w:rsidTr="00567AD0">
        <w:trPr>
          <w:jc w:val="center"/>
        </w:trPr>
        <w:tc>
          <w:tcPr>
            <w:tcW w:w="1295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61" w:type="dxa"/>
          </w:tcPr>
          <w:p w:rsidR="00DD7A69" w:rsidRPr="004441AF" w:rsidRDefault="00DD7A69" w:rsidP="00DD7A69">
            <w:pPr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900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42" w:type="dxa"/>
          </w:tcPr>
          <w:p w:rsidR="00DD7A69" w:rsidRPr="005A63A6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DD7A69" w:rsidRPr="004441AF" w:rsidTr="00567AD0">
        <w:trPr>
          <w:jc w:val="center"/>
        </w:trPr>
        <w:tc>
          <w:tcPr>
            <w:tcW w:w="1295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61" w:type="dxa"/>
          </w:tcPr>
          <w:p w:rsidR="00DD7A69" w:rsidRPr="004441AF" w:rsidRDefault="00DD7A69" w:rsidP="00DD7A69">
            <w:pPr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  <w:r w:rsidRPr="004441AF"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 w:rsidRPr="004441A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00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42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A69" w:rsidRPr="004441AF" w:rsidTr="00567AD0">
        <w:trPr>
          <w:jc w:val="center"/>
        </w:trPr>
        <w:tc>
          <w:tcPr>
            <w:tcW w:w="1295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861" w:type="dxa"/>
          </w:tcPr>
          <w:p w:rsidR="00DD7A69" w:rsidRPr="004441AF" w:rsidRDefault="00DD7A69" w:rsidP="00DD7A69">
            <w:pPr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4441AF"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 w:rsidRPr="004441AF">
              <w:rPr>
                <w:rFonts w:ascii="Times New Roman" w:hAnsi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900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42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7A69" w:rsidRPr="004441AF" w:rsidTr="00567AD0">
        <w:trPr>
          <w:jc w:val="center"/>
        </w:trPr>
        <w:tc>
          <w:tcPr>
            <w:tcW w:w="1295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861" w:type="dxa"/>
          </w:tcPr>
          <w:p w:rsidR="00DD7A69" w:rsidRPr="004441AF" w:rsidRDefault="00DD7A69" w:rsidP="00DD7A69">
            <w:pPr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 xml:space="preserve">Русская литература </w:t>
            </w:r>
            <w:r w:rsidRPr="004441AF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</w:p>
        </w:tc>
        <w:tc>
          <w:tcPr>
            <w:tcW w:w="900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42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7A69" w:rsidRPr="004441AF" w:rsidTr="00567AD0">
        <w:trPr>
          <w:jc w:val="center"/>
        </w:trPr>
        <w:tc>
          <w:tcPr>
            <w:tcW w:w="1295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861" w:type="dxa"/>
          </w:tcPr>
          <w:p w:rsidR="00DD7A69" w:rsidRPr="004441AF" w:rsidRDefault="00DD7A69" w:rsidP="00DD7A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Зарубежная литература</w:t>
            </w:r>
          </w:p>
        </w:tc>
        <w:tc>
          <w:tcPr>
            <w:tcW w:w="900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A69" w:rsidRPr="004441AF" w:rsidTr="00567AD0">
        <w:trPr>
          <w:jc w:val="center"/>
        </w:trPr>
        <w:tc>
          <w:tcPr>
            <w:tcW w:w="1295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1" w:type="dxa"/>
          </w:tcPr>
          <w:p w:rsidR="00DD7A69" w:rsidRPr="004441AF" w:rsidRDefault="00DD7A69" w:rsidP="00DD7A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41AF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41A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42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1" w:type="dxa"/>
          </w:tcPr>
          <w:p w:rsidR="00DD7A69" w:rsidRPr="004441AF" w:rsidRDefault="00DD7A69" w:rsidP="00DD7A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13FF" w:rsidRDefault="00DD13FF" w:rsidP="00DD7A69">
      <w:pPr>
        <w:spacing w:after="0"/>
        <w:jc w:val="center"/>
      </w:pPr>
    </w:p>
    <w:p w:rsidR="00DD13FF" w:rsidRPr="00DD13FF" w:rsidRDefault="00DD13FF" w:rsidP="00DD1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4DE1" w:rsidRDefault="00A54DE1" w:rsidP="00A54D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610" w:rsidRDefault="00502610" w:rsidP="00A54DE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2610" w:rsidRDefault="00502610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>Введение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(1 ч.)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Литература как искусство слова и ее роль в духовной жизни человека</w:t>
      </w:r>
    </w:p>
    <w:p w:rsidR="00502610" w:rsidRDefault="00502610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>Из древнерусской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( 3 ч.)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Литература Древней Руси. «Слово о полку Игореве» - величайший памятник древнерусской литературы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Pr="00567AD0" w:rsidRDefault="00502610" w:rsidP="00502610">
      <w:pPr>
        <w:pStyle w:val="ae"/>
        <w:spacing w:line="240" w:lineRule="auto"/>
        <w:rPr>
          <w:b w:val="0"/>
          <w:sz w:val="24"/>
          <w:szCs w:val="24"/>
        </w:rPr>
      </w:pPr>
      <w:r w:rsidRPr="00567AD0">
        <w:rPr>
          <w:b w:val="0"/>
          <w:sz w:val="24"/>
          <w:szCs w:val="24"/>
        </w:rPr>
        <w:t>Художественные особенности «Слова…»: самобытность содержания, специфика жанра, образов, языка. Проблема авторства «Слова…».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Подготовка к домашнему сочинению</w:t>
      </w:r>
    </w:p>
    <w:p w:rsidR="00502610" w:rsidRDefault="00502610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67AD0">
        <w:rPr>
          <w:rFonts w:ascii="Times New Roman" w:hAnsi="Times New Roman" w:cs="Times New Roman"/>
          <w:b/>
          <w:sz w:val="24"/>
          <w:szCs w:val="24"/>
          <w:lang w:val="en-US"/>
        </w:rPr>
        <w:t>XVIII</w:t>
      </w:r>
      <w:r w:rsidRPr="00567AD0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( 9 ч.)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Литература XV</w:t>
      </w:r>
      <w:r w:rsidRPr="00567AD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567AD0">
        <w:rPr>
          <w:rFonts w:ascii="Times New Roman" w:hAnsi="Times New Roman" w:cs="Times New Roman"/>
          <w:sz w:val="24"/>
          <w:szCs w:val="24"/>
        </w:rPr>
        <w:t xml:space="preserve"> века (общий образ). Классицизм в русском и мировом искусстве.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 xml:space="preserve">Ода как жанр лирической поэзии. «Ода на день восшествия на Всероссийский престол 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ея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Величества государыни Императрицы 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Елисаветы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Петровны 1747 года»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</w:r>
    </w:p>
    <w:p w:rsidR="00502610" w:rsidRPr="00567AD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Подвиг А. Н. Радищева.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"Путешествие из Петербурга в Москву" (главы). Изображение российской действительности. Критика крепостничества.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Особенности повествования в «Путешествии…». Жанр путешествия и его содержательное наполнение.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Понятие о сентиментализме Н.М. Карамзин - писатель и историк. "Бедная Лиза". Внимание писателя к внутренней жизни человека.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«Бедная Лиза» как произведение сентиментализма. Новые черты русской литературы.</w:t>
      </w:r>
    </w:p>
    <w:p w:rsidR="00502610" w:rsidRDefault="00502610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7AD0">
        <w:rPr>
          <w:rFonts w:ascii="Times New Roman" w:hAnsi="Times New Roman" w:cs="Times New Roman"/>
          <w:b/>
          <w:sz w:val="24"/>
          <w:szCs w:val="24"/>
        </w:rPr>
        <w:t xml:space="preserve">Из русской литературы </w:t>
      </w:r>
      <w:r w:rsidRPr="00567AD0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Pr="00567AD0">
        <w:rPr>
          <w:rFonts w:ascii="Times New Roman" w:hAnsi="Times New Roman" w:cs="Times New Roman"/>
          <w:b/>
          <w:sz w:val="24"/>
          <w:szCs w:val="24"/>
        </w:rPr>
        <w:t>Х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(58 ч.)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Золотой век русской литературы. От классицизма и сентиментализма к романтизму и реализму.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В.А.Жуковский. «Светлана». Особенности жанра баллады. Нравственный мир героини баллады. Язык баллады.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А. С. Грибоедов: личность и судьба.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Комедия "Горе от ума". Знакомство с героями. Чтение и анализ 1 действия.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2 действие комедии. Обучение анализу монолога.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3 действие комедии. Анализ сцены бала.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4 действие комедии. Смысл названия комедии "Горе от ума". Проблема жанра. Новаторство и традиции в комедии.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Чацкий в системе образов комедии. Общечеловеческое звучание образов персонажей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И. А. Гончаров "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Мильон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 терзаний ". Обучение конспектированию.</w:t>
      </w:r>
    </w:p>
    <w:p w:rsidR="00502610" w:rsidRPr="00567AD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Классное сочинение-рассуждение  №1 по комедии       "Горе от ума".</w:t>
      </w:r>
    </w:p>
    <w:p w:rsidR="00502610" w:rsidRPr="00567AD0" w:rsidRDefault="00502610" w:rsidP="0050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lastRenderedPageBreak/>
        <w:t>1) «Молчалин в комедии Грибоедова «Горе от ума»;</w:t>
      </w:r>
    </w:p>
    <w:p w:rsidR="00502610" w:rsidRPr="00567AD0" w:rsidRDefault="00502610" w:rsidP="005026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2) «Молчалин и Скалозуб»;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3) «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Фамусовское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общество в комедии Грибоедова «Горе от ума».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76">
        <w:rPr>
          <w:rFonts w:ascii="Times New Roman" w:hAnsi="Times New Roman" w:cs="Times New Roman"/>
          <w:sz w:val="24"/>
          <w:szCs w:val="24"/>
        </w:rPr>
        <w:t>Лирика петербургского периода. «К Чаадаеву». Проблема свободы, служения Родине. Тема свободы и власти в лирике Пушкина. «К морю». «Анчар»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76">
        <w:rPr>
          <w:rFonts w:ascii="Times New Roman" w:hAnsi="Times New Roman" w:cs="Times New Roman"/>
          <w:sz w:val="24"/>
          <w:szCs w:val="24"/>
        </w:rPr>
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6076">
        <w:rPr>
          <w:rFonts w:ascii="Times New Roman" w:hAnsi="Times New Roman" w:cs="Times New Roman"/>
          <w:sz w:val="24"/>
          <w:szCs w:val="24"/>
        </w:rPr>
        <w:t>Тема поэта и поэзии в лирике А.С.Пушкина. «Пророк», «Я памятник себе воздвиг нерукотворный…». Раздумья о смысле жизни, о поэзии. «Бесы». Обучение анализу одного стихотворения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567AD0">
        <w:rPr>
          <w:rFonts w:ascii="Times New Roman" w:hAnsi="Times New Roman" w:cs="Times New Roman"/>
          <w:sz w:val="24"/>
          <w:szCs w:val="24"/>
        </w:rPr>
        <w:t>Черейский</w:t>
      </w:r>
      <w:proofErr w:type="spellEnd"/>
      <w:r w:rsidRPr="00567AD0">
        <w:rPr>
          <w:rFonts w:ascii="Times New Roman" w:hAnsi="Times New Roman" w:cs="Times New Roman"/>
          <w:sz w:val="24"/>
          <w:szCs w:val="24"/>
        </w:rPr>
        <w:t xml:space="preserve"> «Пушкин и Северный Кавказ». Северный Кавказ в творчестве А.С. Пушкина.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7AD0">
        <w:rPr>
          <w:rFonts w:ascii="Times New Roman" w:hAnsi="Times New Roman" w:cs="Times New Roman"/>
          <w:sz w:val="24"/>
          <w:szCs w:val="24"/>
        </w:rPr>
        <w:t>К.Г. Черный «Пушкин и Кавказ»</w:t>
      </w:r>
      <w:r>
        <w:rPr>
          <w:rFonts w:ascii="Times New Roman" w:hAnsi="Times New Roman" w:cs="Times New Roman"/>
          <w:sz w:val="24"/>
          <w:szCs w:val="24"/>
        </w:rPr>
        <w:t>. Две поездки Пушкина на Кавказ.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Контрольная работа (тестирование) по романтической лирике начала 19 века, комедии «Горе от ума», лирике А.С.Пушкина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А.С.Пушкин. «Цыганы» как романтическая поэма. Герои поэмы. Противоречие двух миров: цивилизованного и естественного. Индивидуалистический характер Алеко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</w:r>
      <w:proofErr w:type="spellStart"/>
      <w:r w:rsidRPr="0072341E">
        <w:rPr>
          <w:rFonts w:ascii="Times New Roman" w:hAnsi="Times New Roman" w:cs="Times New Roman"/>
          <w:sz w:val="24"/>
          <w:szCs w:val="24"/>
        </w:rPr>
        <w:t>Онегинская</w:t>
      </w:r>
      <w:proofErr w:type="spellEnd"/>
      <w:r w:rsidRPr="0072341E">
        <w:rPr>
          <w:rFonts w:ascii="Times New Roman" w:hAnsi="Times New Roman" w:cs="Times New Roman"/>
          <w:sz w:val="24"/>
          <w:szCs w:val="24"/>
        </w:rPr>
        <w:t xml:space="preserve"> строфа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Типическое и индивидуальное в образах Онегина и Ленского. Трагические итоги жизненного пути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Татьяна Ларина – нравственный идеал Пушкина.  Татьяна и Ольга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Эволюция взаимоотношений Татьяны и Онегина. Анализ двух писем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Автор как идейно-композиционный и лирический центр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Пушкинская эпоха в романе. «Евгений Онегин» как энциклопедия русской жизни. Реализм романа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Образ поэта-пророка в лирике М.Ю.Лермонтова. «Смерть поэта», «Поэт», «Пророк», «Я жить хочу! Хочу печали…», «Есть речи – значенье…»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Адресаты любовной лирики М.Ю.Лермонтова и послания к ним. «Нет, не тебя так пылко я люблю…», «Расстались мы, но твой портрет…», «Нищий»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Эпоха безвременья в лирике М.Ю.Лермонтова. «Дума», «Предсказание». Тема России и ее своеобразие. «Родина». Характер лирического героя и его поэзии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М.Ю.Лермонтов. «Герой нашего времени» - первый психологический роман в русской литературе, роман о незаурядной личности. Обзор содержания. Сложность композиции. Век М.Ю.Лермонтова в романе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 xml:space="preserve">Печорин как представитель «портрета поколения». Загадки образа Печорина в главах «Бэла» и «Максим </w:t>
      </w:r>
      <w:proofErr w:type="spellStart"/>
      <w:r w:rsidRPr="0072341E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72341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341E">
        <w:rPr>
          <w:rFonts w:ascii="Times New Roman" w:hAnsi="Times New Roman" w:cs="Times New Roman"/>
          <w:sz w:val="24"/>
          <w:szCs w:val="24"/>
        </w:rPr>
        <w:t>«Журнал Печорина» как средство самораскрытия его характера. «Тамань», «Княжна Мери», «Фаталист»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Печорин в системе мужских образов романа. Дружба в жизни Печорина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Печорин в системе женских образов романа.  Любовь  в жизни Печорина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Споры о романтизме и реализме романа «Герой нашего времени». Поэзия М.Ю.Лермонтова и роман «Герой нашего времени» в оценке В.Г.Белинского.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Классное сочинение №2 по роману М.Ю.Лермонтова «Герой нашего времени»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lastRenderedPageBreak/>
        <w:t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 «Мертвые души». Обзор содержания. Замысел, история создания, особенности жанра и композиции. Смысл названия поэмы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Система образов поэмы «Мертвые души». Обучение анализу эпизода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Система образов поэмы «Мертвые души».  Изложение «Толстые и тонкие»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Образ города в поэме «Мертвые души»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Чичиков как новый герой эпохи и как антигерой. Эволюция его образа в замысле поэмы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572D1">
        <w:rPr>
          <w:rFonts w:ascii="Times New Roman" w:hAnsi="Times New Roman" w:cs="Times New Roman"/>
          <w:sz w:val="24"/>
          <w:szCs w:val="24"/>
        </w:rPr>
        <w:t>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А.Н.Островский. Слово о писателе. «Бедность не порок». Особенности сюжета. Патриархальный мир в пьесе и угроза его распада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Система образов поэмы «Мертвые души». Обучение анализу эпизода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Система образов поэмы «Мертвые души».  Изложение «Толстые и тонкие»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Образ города в поэме «Мертвые души»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Чичиков как новый герой эпохи и как антигерой. Эволюция его образа в замысле поэмы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А.Н.Островский. Слово о писателе. «Бедность не порок». Особенности сюжета. Патриархальный мир в пьесе и угроза его распада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Любовь  в патриархальном мире и ее влияние на героев пьесы «Бедность не порок». Комедия как жанр драматургии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Ф.М.Достоевский. Слово о писателе. Тип «петербургского мечтателя» в повести «Белые ночи». Черты его внутреннего мира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Ф.М.Достоевский. Слово о писателе. Тип «петербургского мечтателя» в повести «Белые ночи». Черты его внутреннего мира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Л.Н.Толстой. Слово о писателе. Обзор содержания 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Эпоха А.П.Чехова. «Смерть чиновника». Эволюция образа «маленького человека» в русской литературе XIX века и чеховское отношение к нему.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А.П.Чехов «Тоска». Тема одиночества человека в мире. Образ многолюдного города и его роль в рассказе.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Из поэзии XІX века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Стихотворения разных жанров Н.А.Некрасова, Ф.И.Тютчева, А.А.Фета.  Эмоциональное богатство русской поэзии. Жанры лирических произведений</w:t>
      </w:r>
    </w:p>
    <w:p w:rsidR="00502610" w:rsidRDefault="00502610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2D1">
        <w:rPr>
          <w:rFonts w:ascii="Times New Roman" w:hAnsi="Times New Roman" w:cs="Times New Roman"/>
          <w:b/>
          <w:sz w:val="24"/>
          <w:szCs w:val="24"/>
        </w:rPr>
        <w:t>Из русской литературы XX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(25 ч.)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Из русской прозы XX века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Русская литература XX века: многообразие жанров и направлений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И. Бунин. Слово о писателе. «Темные аллеи». История любви Надежды и Николая Алексеевича. «Поэзия» и «проза» русской усадьбы.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Мастерство И.Бунина в рассказе «Темные аллеи». Лиризм повествования.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Поэтика повести М.Булгакова «Собачье сердце». Гуманистическая поэзия автора. Смысл названия.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М.А.Шолохов. «Судьба человека». Смысл названия рассказа. Судьба человека и судьба Родины.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А.И. Солженицын. Слово о писателе. «Матренин двор» Картины послевоенной деревни. Образ рассказчика. Тема </w:t>
      </w:r>
      <w:proofErr w:type="spellStart"/>
      <w:r w:rsidRPr="00B572D1">
        <w:rPr>
          <w:rFonts w:ascii="Times New Roman" w:hAnsi="Times New Roman" w:cs="Times New Roman"/>
          <w:sz w:val="24"/>
          <w:szCs w:val="24"/>
        </w:rPr>
        <w:t>праведничества</w:t>
      </w:r>
      <w:proofErr w:type="spellEnd"/>
      <w:r w:rsidRPr="00B572D1">
        <w:rPr>
          <w:rFonts w:ascii="Times New Roman" w:hAnsi="Times New Roman" w:cs="Times New Roman"/>
          <w:sz w:val="24"/>
          <w:szCs w:val="24"/>
        </w:rPr>
        <w:t xml:space="preserve"> в рассказе.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Образ праведницы в рассказе «Матренин двор». Трагизм ее судьбы. Нравственный смысл рассказа-притчи.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Контрольная тест по произведениям второй половины XIX и XX веков.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«Серебряный век» русской поэзии.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lastRenderedPageBreak/>
        <w:t>А.А.Блок. Слово о поэте. «Ветер принес издалека…», «О, весна без конца и без краю…», «О, я хочу безумно жить…». Своеобразие лирических интонаций Блока. Образы и ритмы поэта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С.А.Есенин. Слово о поэте. Тема Родины в лирике С.А.Есенина. «Вот уж вечер…», «Разбуди меня завтра рано…», «Край ты мой заброшенный…»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В.В.Маяковский. Слово о поэте. «Послушайте!», «А вы могли бы?», «Люблю» (отрывок). Новаторство поэзии Маяковского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Маяковский о труде поэта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М.И.Цветаева.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 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«Родина». Образ Родины в лирическом цикле М.И.Цветаевой «Стихи о Москве». Традиции и новаторство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Н.А.Заболоцкий. Слово о поэте. Тема гармонии с природой, любви и смерти в лирике поэта. «Я не ищу гармонии в природе…», «Где-то в поле возле Магадана…», «Можжевеловый куст», «О красоте человеческих лиц», «Завещание». Философский характер лирики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А.А.Ахматова. Слово о поэте. Трагические интонации в любовной лирике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Стихи А.А.Ахматовой о поэте и поэзии. Особенности поэтики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Б.Л.Пастернак. Слово о поэте. Вечность и современность в стихах о природе и о любви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А.Т.Твардовский. Слово о поэте. Раздумья о Родине и о природе в лирике поэта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 А.Т.Твардовский. «Я убит подо Ржевом». Проблемы и интонации стихов о войне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Песни и романсы на стихи русских поэтов XIX –XX веков</w:t>
      </w:r>
    </w:p>
    <w:p w:rsidR="00502610" w:rsidRDefault="00502610" w:rsidP="005026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2D1">
        <w:rPr>
          <w:rFonts w:ascii="Times New Roman" w:hAnsi="Times New Roman" w:cs="Times New Roman"/>
          <w:b/>
          <w:sz w:val="24"/>
          <w:szCs w:val="24"/>
        </w:rPr>
        <w:t>Зарубежная литература (6 ч.)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Античная лирика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Катулл. Слово о поэте. Чувства и разум в любовной лирике поэта. Гораций. Слово о поэте. Поэтическое творчество и поэтические заслуги стихотворца  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Данте Алигьери. Слово о поэте. «Божественная комедия» (фрагменты). Множественность смыслов поэмы и её универсально-философский характер 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У.Шекспир. Слово о поэте. «Гамлет» (обзор с чтением отдельных сцен). Общечеловеческое значение героев Шекспира.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 xml:space="preserve">Трагизм любви Гамлета и Офелии. Гамлет как вечный образ мировой литературы  </w:t>
      </w:r>
    </w:p>
    <w:p w:rsidR="00502610" w:rsidRPr="00B572D1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72D1">
        <w:rPr>
          <w:rFonts w:ascii="Times New Roman" w:hAnsi="Times New Roman" w:cs="Times New Roman"/>
          <w:sz w:val="24"/>
          <w:szCs w:val="24"/>
        </w:rPr>
        <w:t>И.-В.Гете. Слово о поэте. «Фауст» (обзор с чтением отдельных сцен).  «Фауст» как философская трагедия</w:t>
      </w:r>
    </w:p>
    <w:p w:rsidR="00502610" w:rsidRDefault="00502610" w:rsidP="00502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610" w:rsidRPr="00A54DE1" w:rsidRDefault="00502610" w:rsidP="00A54DE1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502610" w:rsidRPr="00A54DE1" w:rsidSect="00567AD0">
          <w:pgSz w:w="16834" w:h="11909" w:orient="landscape"/>
          <w:pgMar w:top="284" w:right="391" w:bottom="284" w:left="567" w:header="720" w:footer="720" w:gutter="0"/>
          <w:cols w:space="60"/>
          <w:noEndnote/>
        </w:sectPr>
      </w:pPr>
    </w:p>
    <w:p w:rsidR="00802370" w:rsidRDefault="0080237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16432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2610" w:rsidRDefault="00502610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4DE1" w:rsidRPr="00567AD0" w:rsidRDefault="00DD7A69" w:rsidP="00567A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</w:t>
      </w:r>
      <w:r w:rsidRPr="00DD7A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DE1" w:rsidRPr="00A54DE1">
        <w:rPr>
          <w:rFonts w:ascii="Times New Roman" w:hAnsi="Times New Roman" w:cs="Times New Roman"/>
          <w:b/>
          <w:sz w:val="24"/>
          <w:szCs w:val="24"/>
        </w:rPr>
        <w:t>Календарно-те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матическое планирование  </w:t>
      </w:r>
      <w:r w:rsidR="00A54DE1" w:rsidRPr="00A54DE1">
        <w:rPr>
          <w:rFonts w:ascii="Times New Roman" w:hAnsi="Times New Roman" w:cs="Times New Roman"/>
          <w:b/>
          <w:sz w:val="24"/>
          <w:szCs w:val="24"/>
        </w:rPr>
        <w:t xml:space="preserve"> 9 класс</w:t>
      </w:r>
    </w:p>
    <w:tbl>
      <w:tblPr>
        <w:tblW w:w="1568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09"/>
        <w:gridCol w:w="3735"/>
        <w:gridCol w:w="440"/>
        <w:gridCol w:w="553"/>
        <w:gridCol w:w="659"/>
        <w:gridCol w:w="1134"/>
        <w:gridCol w:w="2440"/>
        <w:gridCol w:w="2821"/>
        <w:gridCol w:w="2393"/>
        <w:gridCol w:w="803"/>
      </w:tblGrid>
      <w:tr w:rsidR="00DD7A69" w:rsidRPr="00567AD0" w:rsidTr="00567AD0">
        <w:trPr>
          <w:trHeight w:val="70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Календарные сроки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Повторение, подготовка к ГИА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Наглядно-технические пособия и ТСО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67AD0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DD7A69" w:rsidRPr="00567AD0" w:rsidTr="00567AD0">
        <w:trPr>
          <w:trHeight w:val="66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Литература как искусство слова и ее роль в духовной жизни человека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Построение монологического высказывания, выбор необходимого материала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Стр.4-8 (читать, пересказывать), составить план текста. Вопросы на стр. 8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15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Литература Древней Руси. «Слово о полку Игореве» - величайший памятник древнерусской литературы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жанры литературы Древней Руси, ее самобытный характер.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Прочитать по учебнику текст "Слова", подготовить выразительное чтение понравившегося фрагмента. Вступление наизусть.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Гравюры А. В. Фаворского. Иллюстрации к «Слову…» Н. Рерих «Поход князя Игоря». В. Васнецов «После побоища Игоря Святославовича с половцами».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>Художественные особенности «Слова…»: самобытность содержания, специфика жанра, образов, языка. Проблема авторства «Слова…».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Подготовка к домашнему сочинению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жанр и композиция </w:t>
            </w:r>
            <w:proofErr w:type="gram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изведения, 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худож.средства</w:t>
            </w:r>
            <w:proofErr w:type="spellEnd"/>
            <w:proofErr w:type="gram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Домашнее сочинение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№1 Темы: "Какую обложку к книге, где напечатано "Слово", я бы нарисовал"; "Чем интересно "Слово" современному читателю"; "Образ Русской Земли на страницах "Слова" "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single"/>
              </w:rPr>
              <w:t>Музыка.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А. Бородин «Князь Игорь».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15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XVIII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Литература XV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века (общий образ). Классицизм в русском и мировом искусстве.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связного монологического высказывания на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определенную тему.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лекцию, вопросы 1-6 стр.40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М.В. Ломоносов. Слово о поэте. «Вечернее размышление о Божием величестве при случае великого северного сияния». Особенности содержания и формы произведения.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Анализировать стихотворение.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7D1F9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С.43-47 пересказ, с.60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вопросы</w:t>
            </w:r>
            <w:proofErr w:type="gramStart"/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>выразит.чтение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Портрет М. </w:t>
            </w:r>
            <w:proofErr w:type="gram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Ломоносова ,</w:t>
            </w:r>
            <w:proofErr w:type="gram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портрет Елизаветы Петр.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работы  Вишнякова, Державина.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Ода как жанр лирической поэзии. «Ода на день восшествия на Всероссийский престол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ея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Величества государыни Императрицы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Елисаветы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Петровны 1747 года»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биография М.В. Ломоносова, теория 3 штилей, теория стихосложения, особенности жанра оды.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Повторить биографию М. В. Ломоносова. Опорный конспект в тетради. Наизусть отрывок из "Вечернего размышления о Державине ".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Новая эра русской поэзии. Творчество Г. Р. Державина. Обличие несправедливости в стихотворении «Властителям и судиям». Высокий слог и ораторские интонации стихотворения.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Владение основными видами публичных выступлений (высказывание, монолог, дискуссия, полемика)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4A34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4A34E7">
              <w:rPr>
                <w:rFonts w:ascii="Times New Roman" w:hAnsi="Times New Roman" w:cs="Times New Roman"/>
                <w:sz w:val="24"/>
                <w:szCs w:val="24"/>
              </w:rPr>
              <w:t>62-67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, записи в тетрадях.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Тема поэта и поэзии в лирике Г.Р. Державина. «Памятник». Оценка в стихотворении собственного поэтического творчества. Мысль о бессмертии поэта.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жанр </w:t>
            </w:r>
            <w:r w:rsidRPr="0056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гневная ода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, особенности раскрытия темы пота и поэзии, власти.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Наизусть на выбор "Властителям и судьям" или "Памятник"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Подвиг А. Н. Радищева.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"Путешествие из Петербурга в Москву" (главы). Изображение российской действительности. Критика крепостничества.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черты сентиментализма в произведении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Прочитать из "Путешествия из Петербурга в Москву" названные главы, подготовить по ним обзор содержания и комментарии.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повествования в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«Путешествии…». Жанр путешествия и его содержательное наполнение.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Понятие о сентиментализме Н.М. Карамзин - писатель и историк. "Бедная Лиза". Внимание писателя к внутренней жизни человека.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развитие умения рассуждать на поставленную проблему, опираясь на повесть, свои личные примеры.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751287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С.73-83, вопросы с.83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>, знать материал о сентиментализме, прочитать «Бедную Лизу»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Портреты  Карамзина.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«Бедная Лиза» как произведение сентиментализма. Новые черты русской литературы.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Характеристика персонажа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24553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С.102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>, вопросы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5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Карамзин Н.М. Бедная Лиза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15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Х века</w:t>
            </w: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Золотой век русской литературы. От классицизма и сентиментализма к романтизму и реализму.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русской литературы, отличительные черты романтизма, центральные темы русской литературы.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Выучить лекцию, с.112 вопросы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Романтическая лирика начала века. "Литературный Колумб Руси". Очерк жизни и творчества В. А. Жуковского. Стихотворение «Море».  Обучение анализу лирического стихотворения.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темы и мотивы лирики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анализ поэтического текста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Материалы,  собранные по анализу стихотворения на уроке, оформить в виде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сочинения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(или самостоятельно проанализировать стихотворения поэта), с.114-126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В.А.Жуковский. «Светлана». Особенности жанра баллады. Нравственный мир героини баллады. Язык баллады.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жанровые особенности баллады, сюжет произведения. 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С.127-140, вопросы с.140, наизусть отрывок баллады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А. С. Грибоедов: личность и судьба.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драматические произведения,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ремарка как выражение авторского взгляда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Прочитать комедию "Горе от ума".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Вальсы Грибоедова.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Портреты Грибоедова работы И. Крамского (1873), В. Машкова (1827)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Иллюстрации к комедии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Авторы: И. Кузьмин, П. Соколов, Д.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Кардовский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Комедия "Горе от ума". Знакомство с героями. Чтение и анализ 1 действия.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основные этапы жизненного и творческого пути  А.С. Грибоедова.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II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 действие комедии. Обучение анализу монолога.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комедии как жанра,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теоретико-литературные понятия </w:t>
            </w:r>
            <w:r w:rsidRPr="0056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экспозиция, завязка,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6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конфликт.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Перечитать 3действие комедии.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 действие комедии. Анализ сцены бала.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Перечитать 4 действие комедии. Выучить наизусть монолог (по выбору)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 действие комедии. Смысл названия комедии "Горе от ума". Проблема жанра. Новаторство и традиции в комедии.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монологов и комментирование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Чацкий в системе образов комедии. Общечеловеческое звучание образов персонажей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Начать подготовку к сочинению по комедии.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6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Грибоедов А.С. Горе от ума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1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И. А. Гончаров "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Мильон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 терзаний ". Обучение конспектированию.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положения статьи,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56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проблематика, идейное содержание, система образов, внутренний конфликт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Закончить конспект статьи. Завершить подготовку к сочинению.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Классное сочинение-рассуждение  №1 по комедии       "Горе от ума".</w:t>
            </w:r>
          </w:p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1) «Молчалин в комедии Грибоедова «Горе от ума»;</w:t>
            </w:r>
          </w:p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2) «Молчалин и Скалозуб»;</w:t>
            </w:r>
          </w:p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3) «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Фамусовское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в комедии Грибоедова «Горе от ума».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сопоставлять эпизоды,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составлять план сочинения в соответствии с выбранной темой, пользуясь учебной картой, отбирать литературный материал, логически его выстраивать, превращая в связный текст.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Работа в группах: собрать материалы о лицейских друзьях Пушкина.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20BE7" w:rsidP="00D20B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«Де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кабристы – литераторы в Сибири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А.С.Пушкин: жизнь и творчество. А.С.Пушкин в восприятии современного читателя («Мой Пушкин»), Лицейская лирика. Дружба и друзья в творчестве А.С.Пушкина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 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изобразительно-выразительные средства литературы, особенности философской лирики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F5705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С.169-174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>, пересказ биографии Пушкина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Портреты А.С.Пушкина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>Лирика петербургского периода. «К Чаадаеву». Проблема свободы, служения Родине. Тема свободы и власти в лирике Пушкина. «К морю». «Анчар»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свобода в лирике поэта как политический, философский, нравственный идеал.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C53B07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С.175-188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, анализ стих-я «Анчар», выучить наизусть, </w:t>
            </w:r>
            <w:proofErr w:type="spellStart"/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>индив</w:t>
            </w:r>
            <w:proofErr w:type="spellEnd"/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>. задание «Любовная лирика» (презентация)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>Любовь как гармония душ в интимной лирике Пушкина. «На холмах Грузии лежит ночная мгла…», «Я вас любил; любовь еще, быть может…». Адресаты любовной лирики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Основы стихосложения.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Выучить одно из стих-й любовной лирики наизусть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567AD0">
              <w:rPr>
                <w:b w:val="0"/>
                <w:sz w:val="24"/>
                <w:szCs w:val="24"/>
              </w:rPr>
              <w:t xml:space="preserve">Тема поэта и поэзии в лирике А.С.Пушкина. «Пророк», «Я памятник себе воздвиг нерукотворный…». Раздумья о </w:t>
            </w:r>
            <w:r w:rsidRPr="00567AD0">
              <w:rPr>
                <w:b w:val="0"/>
                <w:sz w:val="24"/>
                <w:szCs w:val="24"/>
              </w:rPr>
              <w:lastRenderedPageBreak/>
              <w:t>смысле жизни, о поэзии. «Бесы». Обучение анализу одного стихотворения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философские и христианские мотивы в лирике поэта.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C53B07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189-201</w:t>
            </w:r>
            <w:r w:rsidR="00DD7A69" w:rsidRPr="00567AD0">
              <w:rPr>
                <w:rFonts w:ascii="Times New Roman" w:hAnsi="Times New Roman" w:cs="Times New Roman"/>
                <w:sz w:val="24"/>
                <w:szCs w:val="24"/>
              </w:rPr>
              <w:t>, вопросы и задания, завершить анализ стих-я, подготовиться к к/р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Контрольная работа (тестирование) по романтической лирике начала 19 века, комедии «Горе от ума», лирике А.С.Пушкина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содержание произведений.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>Уметь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объяснение фактам, выбирать ответ, давать ответ на вопрос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C53B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Прочитать поэму «</w:t>
            </w:r>
            <w:r w:rsidR="00C53B07">
              <w:rPr>
                <w:rFonts w:ascii="Times New Roman" w:hAnsi="Times New Roman" w:cs="Times New Roman"/>
                <w:sz w:val="24"/>
                <w:szCs w:val="24"/>
              </w:rPr>
              <w:t>Моцарт и Сальери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C53B07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А.С.Пушкин. «</w:t>
            </w:r>
            <w:r w:rsidR="00C53B07">
              <w:rPr>
                <w:b w:val="0"/>
                <w:sz w:val="24"/>
                <w:szCs w:val="24"/>
              </w:rPr>
              <w:t>Моцарт и Сальери</w:t>
            </w:r>
            <w:r w:rsidRPr="009A1141">
              <w:rPr>
                <w:b w:val="0"/>
                <w:sz w:val="24"/>
                <w:szCs w:val="24"/>
              </w:rPr>
              <w:t xml:space="preserve">» как романтическая поэма. Герои поэмы.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признаки романтизма, сюжет поэмы, отличительные жанровые признаки, идейно-художественные особенности.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Чтение текста романа «Евгений Онегин»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Роман А.С.Пушкина «Евгений Онегин». История создания. Замысел и композиция романа. Сюжет. Жанр романа в стихах. Система образов. </w:t>
            </w:r>
            <w:proofErr w:type="spellStart"/>
            <w:r w:rsidRPr="009A1141">
              <w:rPr>
                <w:b w:val="0"/>
                <w:sz w:val="24"/>
                <w:szCs w:val="24"/>
              </w:rPr>
              <w:t>Онегинская</w:t>
            </w:r>
            <w:proofErr w:type="spellEnd"/>
            <w:r w:rsidRPr="009A1141">
              <w:rPr>
                <w:b w:val="0"/>
                <w:sz w:val="24"/>
                <w:szCs w:val="24"/>
              </w:rPr>
              <w:t xml:space="preserve"> строфа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теоретико-литературные определения, жанровые особенности стихотворного романа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 группам: мое представление об Онегине, Ленском, Татьяне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Типическое и индивидуальное в образах Онегина и Ленского. Трагические итоги жизненного пути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характеристика героя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7F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С.2</w:t>
            </w:r>
            <w:r w:rsidR="007F2F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F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, изучение материала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7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Пушкин А.С. Евгений Онегин. Вариант 1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Татьяна Ларина – нравственный идеал Пушкина.  Татьяна и Ольга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7F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7F2FDE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7F2FD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, сравнительная характеристика героинь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Эволюция взаимоотношений Татьяны и Онегина. Анализ двух писем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наизусть отрывки из писем Онегина и Татьяны (по выбору учащихся);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Сост. В.Я.Коровина, В.П.Журавлев, В.И.Коровин.  – М.: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Автор как идейно-композиционный и лирический центр романа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идея произведения, лирические отступления в романе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Пушкинская эпоха в романе. «Евгений Онегин» как энциклопедия русской жизни. Реализм романа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7F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прочитать статью в учебнике-хрестоматии «Реализм</w:t>
            </w:r>
            <w:proofErr w:type="gram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7F2F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к сочинению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Пушкинский роман в зеркале критики: В.Г.Белинский, Д.И.Писарев, А.А.Григорьев, Ф.М.Достоевский, философская критика начала 20 века. Роман А.С.Пушкина и опера П.И.Чайковского. Подготовка к сочинению по роману А.С.Пушкина «Евгений Онегин»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Уметь строить сочинение-рассуждение на выбранную тему, уместно использовать цитаты.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7F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сочинения,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8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Пушкин А.С. Евгений Онегин. Вариант 2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А.С.Пушкин. «Моцарт и Сальери». Проблема «гения и злодейства». Два типа мировосприятия персонажей трагедии. Их нравственные позиции и сфере творчества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основная проблема, рассуждение по поднятым в произведении проблема.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 /сообщение о жизни и творчестве М.Ю.Лермонтова,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D20BE7" w:rsidRDefault="00D20BE7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НРК </w:t>
            </w:r>
            <w:r w:rsidR="00CB33AA">
              <w:rPr>
                <w:sz w:val="24"/>
                <w:szCs w:val="24"/>
              </w:rPr>
              <w:t>Творчество поэтов родного края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М.Ю.Лермонтов. Жизнь и творчество. Мотивы вольности и одиночества в лирике М.Ю.Лермонтова. «Нет, я не Байрон, я другой…», «Молитва», «Парус», «И скучно, и грустно…»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 Беседа.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основные факты жизни и творческого пути поэта, основные тропы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7F2FDE" w:rsidP="00567AD0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1) стр. учебника 260-273</w:t>
            </w:r>
            <w:r w:rsidR="00DD7A69"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;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2) принести стихотворения «Смерть поэта»;  «Как часто пестрою толпою окружен» («1 января»), «Желание», «Узник»;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24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Образ поэта-пророка в лирике М.Ю.Лермонтова. «Смерть поэта», «Поэт», «Пророк», «Я жить хочу! Хочу печали…», «Есть речи – значенье…»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основные мотивы лирики поэта.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1) стр. учебника (2</w:t>
            </w:r>
            <w:r w:rsidR="007F2F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3—2</w:t>
            </w:r>
            <w:r w:rsidR="007F2FDE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9).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2) Принести на урок тексты стихотворений: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"К. н.и. "Я не достоин, может быть"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"К…"  "Не думай, чтоб я был достоин сожаленья"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"Она была прекрасна, как мечта"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"Я не унижусь пред тобою"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175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"К" "прости! — мы не встретимся боле"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"Отчего" "Нет, не тебя так пылко я люблю"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Адресаты любовной лирики М.Ю.Лермонтова и послания к ним. «Нет, не тебя так пылко я люблю…», «Расстались мы, но твой портрет…», «Нищий»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текст </w:t>
            </w:r>
            <w:proofErr w:type="gram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на .лексическом</w:t>
            </w:r>
            <w:proofErr w:type="gram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уровне 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Выучить стих наизусть (по выбору)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Эпоха безвременья в лирике М.Ю.Лермонтова. «Дума», «Предсказание». Тема России и ее своеобразие. «Родина». Характер лирического героя и его поэзии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выделять смысловые части текста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«Выхожу один я на дорогу» или «Родина» Наизусть.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CB33AA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AA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Поэты Тюменской области о родной природе</w:t>
            </w:r>
          </w:p>
          <w:p w:rsidR="00CB33AA" w:rsidRPr="00CB33AA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М.Ю.Лермонтов. «Герой нашего времени» - первый психологический роман в русской литературе, роман о незаурядной личности. Обзор </w:t>
            </w:r>
            <w:r w:rsidRPr="009A1141">
              <w:rPr>
                <w:b w:val="0"/>
                <w:sz w:val="24"/>
                <w:szCs w:val="24"/>
              </w:rPr>
              <w:lastRenderedPageBreak/>
              <w:t>содержания. Сложность композиции. Век М.Ю.Лермонтова в романе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>роман, психологический роман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читать главу "Максим </w:t>
            </w:r>
            <w:proofErr w:type="spellStart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Максимыч</w:t>
            </w:r>
            <w:proofErr w:type="spellEnd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".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Кто более прав в отношении к другому: Печорин или Максим </w:t>
            </w:r>
            <w:proofErr w:type="spellStart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Максимыч</w:t>
            </w:r>
            <w:proofErr w:type="spellEnd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?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Каким видит Печорина Максим </w:t>
            </w:r>
            <w:proofErr w:type="spellStart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Максимыча</w:t>
            </w:r>
            <w:proofErr w:type="spellEnd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?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Какое впечатление на вас произвел Печорин в этой главе?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Портрет Печорина: "злой нрав" или "глубокая, постоянная грусть" в основе его характера?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Как меняется форма повествования, его характерная тональность?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Учебник — стр. 288 — 311.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Печорин как представитель «портрета поколения». Загадки образа Печорина в главах «Бэла» и «Максим </w:t>
            </w:r>
            <w:proofErr w:type="spellStart"/>
            <w:r w:rsidRPr="009A1141">
              <w:rPr>
                <w:b w:val="0"/>
                <w:sz w:val="24"/>
                <w:szCs w:val="24"/>
              </w:rPr>
              <w:t>Максимыч</w:t>
            </w:r>
            <w:proofErr w:type="spellEnd"/>
            <w:r w:rsidRPr="009A1141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Сопоставление эпизодов романа и характеристика персонажей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1) Стр. Учебника — "Печорин и Максим </w:t>
            </w:r>
            <w:proofErr w:type="spellStart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Максимыч</w:t>
            </w:r>
            <w:proofErr w:type="spellEnd"/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".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33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2) Чтение "Тамань".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Как раскрывается Печорин в его истории с контрабандистами?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«Журнал Печорина» как средство самораскрытия его характера. «Тамань», «Княжна Мери», «Фаталист»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психологический портрет героя в системе образов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Чтение повести «Княжна Мери»,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повести "Фаталист»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Печорин в системе мужских образов романа. Дружба в жизни Печорина</w:t>
            </w:r>
          </w:p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Печорин в системе женских образов романа.  Любовь  в жизни Печорина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" ст. Белинского о Герое…"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—Почему повестью "Фаталист" заканчивается роман?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 В чем беда Печорина?</w:t>
            </w:r>
          </w:p>
          <w:p w:rsidR="00DD7A69" w:rsidRPr="00567AD0" w:rsidRDefault="00DD7A69" w:rsidP="00567AD0">
            <w:pPr>
              <w:tabs>
                <w:tab w:val="left" w:pos="142"/>
              </w:tabs>
              <w:spacing w:after="0" w:line="240" w:lineRule="auto"/>
              <w:ind w:firstLine="34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— Есть ли внутренняя связь между "Думой" и романом Лермонтова?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Где автор более сурово осуждает свое поколение?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С.317, в.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14(анализ сцен свидания Печорина с Белой, Верой, Мери)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Споры о романтизме и реализме романа «Герой нашего времени». Поэзия М.Ю.Лермонтова и роман «Герой нашего времени» в оценке В.Г.Белинского.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понятия </w:t>
            </w: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>реализм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>романтизм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1) Чтение статьи Белинского "Герой нашего времени" (Основные положения статьи записать в тетрадь). 2) Материал к  сочинению.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Классное сочинение №2 по роману М.Ю.Лермонтова «Герой нашего времени»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речи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тестовые задания: уровни А, В, С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 /сообщение о жизни и творчестве Н.В.Гоголя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Н.В.Гоголь: страницы жизни и творчества. Первые творческие успехи. «Вечера на хуторе близ Диканьки», «Миргород». Проблематика и поэтика первых сборников Н.В.Гоголя.  «Мертвые души». Обзор содержания. Замысел, история создания, особенности жанра и композиции. Смысл названия поэмы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страницы жизни и творчества, проблематика и поэтика первых сборников «Вечера …», «Миргород». Гоголя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Аналитическое чтение 1-6 глав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78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Система образов поэмы «Мертвые души». Обучение анализу эпизода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композиционные </w:t>
            </w:r>
            <w:r w:rsidRPr="00567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особенности, жан</w:t>
            </w:r>
            <w:r w:rsidRPr="00567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ровое своеобразие.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Подготовить сообщения-характеристики помещиков (Манилов, Ноздрёв, Коробочка, Собакевич, Плюшкин) по плану: а) первое впечатление; б) характерные особенности внешности; в) манера поведения и речь; г) отношение к хозяйству; д) отношение к окружающим; е) любимые занятия; ж) жизненные цели; з) выводы.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9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Гоголь Н.В. Мёртвые души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Система образов поэмы «Мертвые души».  Изложение «Толстые и тонкие»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Практикум, развитие речи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эпизода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Анализ эпизода; презентация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 </w:t>
            </w:r>
            <w:hyperlink r:id="rId10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Гоголь Н.В. Мёртвые души. Герои поэмы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Образ города в поэме «Мертвые души»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вопросы - </w:t>
            </w:r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тест для проверки знания </w:t>
            </w:r>
            <w:proofErr w:type="spellStart"/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содерж</w:t>
            </w:r>
            <w:proofErr w:type="spellEnd"/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. поэмы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Чичиков как новый герой эпохи и как антигерой. Эволюция его образа в замысле поэмы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81514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хар-ки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Чичикова,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Подготовиться к 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семинару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В.Г.Белинского. Подготовка к сочинению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Сочинение№2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Интерактивный тест </w:t>
            </w:r>
            <w:hyperlink r:id="rId11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Гоголь Н.В. Мёртвые души. Язык поэмы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А.Н.Островский. Слово о писателе. «Бедность не порок». Особенности сюжета. Патриархальный мир в пьесе и угроза его распада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биография писателя, содержание произведения. 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«Бедность не порок». Чтение статьи.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Любовь  в патриархальном мире и ее влияние на героев пьесы «Бедность не порок». Комедия как жанр драматургии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5A789D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>Ф.М.Достоевский. Слово о писателе. Тип «петербургского мечтателя» в повести «Белые ночи». Черты его внутреннего мира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уметь характеризовать изобразительно-выразительные средства 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«Белые ночи». Мое представление о главном герое.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D81514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Ф.М.Достоевский. </w:t>
            </w:r>
            <w:r w:rsidR="00D81514">
              <w:rPr>
                <w:b w:val="0"/>
                <w:sz w:val="24"/>
                <w:szCs w:val="24"/>
              </w:rPr>
              <w:t>Система персонажей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Ответ на вопрос: “Актуальна ли проблема, поднятая в произведении, в наши дни”?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9A1141" w:rsidRDefault="00DD7A69" w:rsidP="00567AD0">
            <w:pPr>
              <w:pStyle w:val="ae"/>
              <w:spacing w:line="240" w:lineRule="auto"/>
              <w:rPr>
                <w:b w:val="0"/>
                <w:sz w:val="24"/>
                <w:szCs w:val="24"/>
              </w:rPr>
            </w:pPr>
            <w:r w:rsidRPr="009A1141">
              <w:rPr>
                <w:b w:val="0"/>
                <w:sz w:val="24"/>
                <w:szCs w:val="24"/>
              </w:rPr>
              <w:t xml:space="preserve">Л.Н.Толстой. Слово о писателе. Обзор содержания </w:t>
            </w:r>
            <w:r w:rsidRPr="009A1141">
              <w:rPr>
                <w:b w:val="0"/>
                <w:sz w:val="24"/>
                <w:szCs w:val="24"/>
              </w:rPr>
              <w:lastRenderedPageBreak/>
              <w:t>автобиографической трилогии. «Юность». Формирование личности героя повести, его духовный конфликт с окружающей средой и собственными недостатками и его преодоление. Особенности поэтики Л.Н.Толстого в повести «Юность»: психологизм, роль внутреннего монолога в раскрытии души героя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автобиографического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учебное пособие на CD-ROM / Сост. В.Я.Коровина, В.П.Журавлев, В.И.Коровин.  – М.: Просвещение, 2010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Эпоха А.П.Чехова. «Смерть чиновника». Эволюция образа «маленького человека» в русской литературе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века и чеховское отношение к нему.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образ «маленького человека».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Рассуждение-миниатюра. Почему рассказ называется «Смерть чиновника», а не «Смерть Ивана Дмитриевича»?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А.П.Чехов «Тоска». Тема одиночества человека в мире. Образ многолюдного города и его роль в рассказе.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14574F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 «Тоска», с.18-24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AA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AA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CB33AA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3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Чехов в Сибири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>Из поэзии XІX века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Стихотворения разных жанров </w:t>
            </w:r>
            <w:r w:rsidRPr="009A1141">
              <w:rPr>
                <w:rFonts w:ascii="Times New Roman" w:hAnsi="Times New Roman" w:cs="Times New Roman"/>
                <w:sz w:val="24"/>
                <w:szCs w:val="24"/>
              </w:rPr>
              <w:t>Н.А.Некрасова, Ф.И.Тютчева, А.А.Фета.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Эмоциональное богатство русской поэзии. Жанры лирических произведений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Анализ поэтического произведения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Выразительное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По выбору.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15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русской литературы XX века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Из русской прозы XX века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Русская литература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века: многообразие жанров и направлений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материал лекции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И. Бунин. Слово о писателе. «Темные аллеи». История любви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Надежды и Николая Алексеевича. «Поэзия» и «проза» русской усадьбы.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импрессионализма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 изобразительно-выразительные средства.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14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Худож.пересказ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любви, с.</w:t>
            </w:r>
            <w:r w:rsidR="0014574F">
              <w:rPr>
                <w:rFonts w:ascii="Times New Roman" w:hAnsi="Times New Roman" w:cs="Times New Roman"/>
                <w:sz w:val="24"/>
                <w:szCs w:val="24"/>
              </w:rPr>
              <w:t>31-47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Мастерство И.Бунина в рассказе «Темные аллеи». Лиризм повествования.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Прочит.</w:t>
            </w:r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повесть</w:t>
            </w:r>
            <w:proofErr w:type="spellEnd"/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«Собачье сердце»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М.Булгаков. Жизнь и судьба. «Собачье сердце» как социально-философская сатира на современное общество. История создания и судьба повести. Система образов повести.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определять нравственную проблематику произведения; владеть различными видами пересказа.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«Собачье сердце Примеры гротеска в повести.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Отметить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сатирич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приемы в повести</w:t>
            </w:r>
          </w:p>
          <w:p w:rsidR="0014574F" w:rsidRPr="00567AD0" w:rsidRDefault="0014574F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с.106-113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Поэтика повести М.Булгакова «Собачье сердце». Гуманистическая поэзия автора. Смысл названия.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Прочит. рассказ </w:t>
            </w:r>
            <w:r w:rsidR="0014574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«Судьба человека»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М.А.Шолохов. «Судьба человека». Смысл названия рассказа. Судьба человека и судьба Родины.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композиция рассказа, его пафос, приемы и средства изображения характера героя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Выделить особен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ности языка Шолохова в рассказе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портреты писателей, репродукции картин с изображением военных событий, песни военных лет.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Особенности авторского повествования в рассказе «Судьба человека». Композиция рассказа, автор и рассказчик, сказовая манера повествования. Роль пейзажа, широта реалистической типизации, особенности жанра.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Композиция рассказа, автор и рассказчик, сказовая манера повествования.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Прочит. рассказ </w:t>
            </w:r>
            <w:r w:rsidR="0014574F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«Матренин двор»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А.И. Солженицын. Слово о писателе. «Матренин двор» Картины послевоенной деревни. Образ рассказчика. Тема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праведничества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 рассказе.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Композиция рассказа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Отв. на вопросы презентация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Образ праведницы в рассказе «Матренин двор». Трагизм ее судьбы. Нравственный смысл рассказа-притчи.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художественное </w:t>
            </w:r>
            <w:r w:rsidRPr="00567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своеобразие расска</w:t>
            </w:r>
            <w:r w:rsidRPr="00567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ответ на вопрос: “О чем заставил меня задуматься рассказ А. И. Солженицына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“Матренин двор”?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тест по произведениям второй половины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веков.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наизусть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-я; </w:t>
            </w:r>
            <w:proofErr w:type="spellStart"/>
            <w:proofErr w:type="gram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поэтичес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-кий</w:t>
            </w:r>
            <w:proofErr w:type="gram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концерт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«Серебряный век» русской поэзии.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основные черты искусства «серебряного века», новые направления в противовес реализму изобразительно-выразительные средства.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pacing w:val="-14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 чем уникальность «Серебряного века»?</w:t>
            </w:r>
          </w:p>
          <w:p w:rsidR="00DD7A69" w:rsidRPr="00567AD0" w:rsidRDefault="00DD7A69" w:rsidP="001457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Портреты поэтов «серебряного века».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А.А.Блок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</w:t>
            </w:r>
            <w:r w:rsidRPr="00567A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«Ветер принес издалека…», «О, весна без конца и без краю…», «О, я хочу безумно жить…». Своеобразие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лирических интонаций Блока. Образы и ритмы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</w:t>
            </w:r>
            <w:r w:rsidRPr="00567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теоретико-литера</w:t>
            </w:r>
            <w:r w:rsidRPr="00567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турных терминов. </w:t>
            </w:r>
            <w:r w:rsidRPr="00567AD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Уметь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</w:t>
            </w:r>
            <w:r w:rsidRPr="00567AD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главное и значимое </w:t>
            </w:r>
            <w:r w:rsidRPr="00567A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учебном материале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наизусть стихотворение </w:t>
            </w:r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(на выбор,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С.А.Есенин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Тема Родины в лирике С.А.Есенина. «Вот уж вечер…», «Разбуди меня завтра рано…», «Край ты мой заброшенный…»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конспектирование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стихотв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(на выбор,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Размышления о жизни, любви, природе, предназначении человека в лирике С.А.Есенина. «Письмо к женщине», «Не жалею, не зову, не плачу…», «Отговорила роща золотая…». Народно-песенная основа лирики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Своеобразие ритма, интонации.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(на </w:t>
            </w:r>
            <w:proofErr w:type="spellStart"/>
            <w:proofErr w:type="gramStart"/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выбор</w:t>
            </w:r>
            <w:r w:rsidR="002F633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,</w:t>
            </w:r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эссе</w:t>
            </w:r>
            <w:proofErr w:type="spellEnd"/>
            <w:proofErr w:type="gramEnd"/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В.В.Маяковский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«Послушайте!», «А вы могли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бы?», «Люблю» (отрывок). Новаторство поэзии Маяковского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стихотворений и их анализ.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стих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Маяковский о труде поэта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-е </w:t>
            </w:r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(на выбор, эссе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М.И.Цветаева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Стихи о любви, о жизни и смерти. «Идешь, на меня похожий…», «Бабушке», «Мне нравится, что вы больны не мной…», «Стихи к Блоку», «Откуда такая нежность?». Особенности поэтики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proofErr w:type="gram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, ;</w:t>
            </w:r>
            <w:proofErr w:type="gram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публикация (буклет)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«Родина». Образ Родины в лирическом цикле М.И.Цветаевой «Стихи о Москве». Традиции и новаторство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наизусть </w:t>
            </w:r>
            <w:r w:rsidR="002F6332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(на выбор)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Н.А.Заболоцкий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67AD0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Слово о поэте. Тема гармонии с природой, любви и смерти в лирике поэта. </w:t>
            </w:r>
            <w:r w:rsidRPr="00567AD0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 xml:space="preserve">«Я не ищу гармонии в природе…», «Где-то в </w:t>
            </w:r>
            <w:r w:rsidRPr="00567A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поле возле Магадана…», «Можжевеловый куст», «О красоте </w:t>
            </w:r>
            <w:r w:rsidRPr="00567AD0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человеческих лиц», «Завещание». Философский характер лирики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стихотворений,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А.А.Ахматова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Трагические интонации в любовной лирике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Основы стихосложения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чтение,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Стихи А.А.Ахматовой о поэте и поэзии. Особенности поэтики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Выуч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наизусть (на выбор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3AA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3AA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CB33AA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AA">
              <w:rPr>
                <w:rFonts w:ascii="Times New Roman" w:hAnsi="Times New Roman" w:cs="Times New Roman"/>
                <w:b/>
                <w:sz w:val="24"/>
                <w:szCs w:val="24"/>
              </w:rPr>
              <w:t>НРК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33AA">
              <w:rPr>
                <w:rFonts w:ascii="Times New Roman" w:hAnsi="Times New Roman" w:cs="Times New Roman"/>
                <w:sz w:val="24"/>
                <w:szCs w:val="24"/>
              </w:rPr>
              <w:t>Любовная лирика поэтов родного края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3AA" w:rsidRPr="00567AD0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Б.Л.Пастернак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Вечность и современность в стихах о природе и о любви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стихотворений и их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</w:t>
            </w:r>
            <w:proofErr w:type="spellEnd"/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чтение,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А.Т.Твардовский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Раздумья о Родине и о природе в лирике поэта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А.Т.Твардовский. «Я убит подо Ржевом». Проблемы и интонации стихов о войне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Анализ стих-й,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Песни и романсы на стихи русских поэтов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веков</w:t>
            </w:r>
          </w:p>
          <w:p w:rsidR="00CB33AA" w:rsidRPr="00CB33AA" w:rsidRDefault="00CB33AA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песни на стихи поэтов Омутинского района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и их анализ.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2F63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чтение, 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Фонохрестоматия: Электронное учебное пособие на CD-ROM / Сост. В.Я.Коровина, В.П.Журавлев, В.И.Коровин.  – М.: 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 по русской лирике </w:t>
            </w: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 века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Уметь анализировать произведения русской лирики ХХ века.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</w:t>
            </w:r>
            <w:hyperlink r:id="rId12" w:history="1">
              <w:r w:rsidRPr="00567AD0">
                <w:rPr>
                  <w:rStyle w:val="af4"/>
                  <w:rFonts w:ascii="Times New Roman" w:hAnsi="Times New Roman"/>
                  <w:sz w:val="24"/>
                  <w:szCs w:val="24"/>
                </w:rPr>
                <w:t>викторина. Чины и звания литературных героев</w:t>
              </w:r>
            </w:hyperlink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156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 зарубежной литературы</w:t>
            </w: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Античная лирика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Катулл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Чувства и разум в любовной лирике поэта. </w:t>
            </w: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Гораций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Поэтическое творчество и поэтические заслуги стихотворца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античная лирика,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особенности взгляда римлян на человека и эпоху.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6332">
              <w:rPr>
                <w:rFonts w:ascii="Times New Roman" w:hAnsi="Times New Roman" w:cs="Times New Roman"/>
                <w:sz w:val="24"/>
                <w:szCs w:val="24"/>
              </w:rPr>
              <w:t>312-319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Данте Алигьери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. Слово о поэте. «Божественная комедия» (фрагменты). Множественность смыслов поэмы и её универсально-философский характер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песен, определять их аллегорический характер.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2F6332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С.325-336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64A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У.Шекспир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«Гамлет» (обзор с чтением отдельных сцен). Общечеловеческое значение героев Шекспира.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факты из жизни Шекспира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Анализ эпизода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tabs>
                <w:tab w:val="num" w:pos="5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Фонохрестоматия: Электронное учебное пособие на CD-ROM / Сост. В.Я.Коровина, В.П.Журавлев, В.И.Коровин.  – М.: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Просвещение, 2010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 xml:space="preserve">Трагизм любви Гамлета и Офелии. Гамлет как вечный образ мировой литературы  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Урок внеклассного чтения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41308F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С.336-345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b/>
                <w:sz w:val="24"/>
                <w:szCs w:val="24"/>
              </w:rPr>
              <w:t>И.-В.Гете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. Слово о поэте. «Фауст» (обзор с чтением отдельных сцен).  «Фауст» как философская трагедия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раскрывать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мотивы поступков </w:t>
            </w: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героев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Сочинение-миниатюра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A69" w:rsidRPr="00567AD0" w:rsidTr="00567AD0">
        <w:trPr>
          <w:trHeight w:val="3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69" w:rsidRPr="00567AD0" w:rsidRDefault="00764AC3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Итоги года и задание для летнего чтения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Беседа.</w:t>
            </w:r>
          </w:p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AD0">
              <w:rPr>
                <w:rFonts w:ascii="Times New Roman" w:hAnsi="Times New Roman" w:cs="Times New Roman"/>
                <w:sz w:val="24"/>
                <w:szCs w:val="24"/>
              </w:rPr>
              <w:t>Решение тестов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A69" w:rsidRPr="00567AD0" w:rsidRDefault="00DD7A69" w:rsidP="00567A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1141" w:rsidRDefault="009A1141" w:rsidP="009A1141">
      <w:pPr>
        <w:jc w:val="both"/>
        <w:rPr>
          <w:rFonts w:ascii="Times New Roman" w:hAnsi="Times New Roman"/>
          <w:b/>
          <w:sz w:val="24"/>
          <w:szCs w:val="24"/>
        </w:rPr>
      </w:pPr>
    </w:p>
    <w:p w:rsidR="002F3717" w:rsidRDefault="002F3717" w:rsidP="009A114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Резерв – 3 урока</w:t>
      </w:r>
    </w:p>
    <w:p w:rsidR="009A1141" w:rsidRDefault="009A1141" w:rsidP="009A1141">
      <w:pPr>
        <w:jc w:val="both"/>
        <w:rPr>
          <w:rFonts w:ascii="Times New Roman" w:hAnsi="Times New Roman"/>
          <w:b/>
          <w:sz w:val="24"/>
          <w:szCs w:val="24"/>
        </w:rPr>
      </w:pPr>
    </w:p>
    <w:p w:rsidR="009A1141" w:rsidRDefault="009A1141" w:rsidP="009A1141">
      <w:pPr>
        <w:jc w:val="both"/>
        <w:rPr>
          <w:rFonts w:ascii="Times New Roman" w:hAnsi="Times New Roman"/>
          <w:b/>
          <w:sz w:val="24"/>
          <w:szCs w:val="24"/>
        </w:rPr>
      </w:pPr>
    </w:p>
    <w:p w:rsidR="009A1141" w:rsidRDefault="009A1141" w:rsidP="009A1141">
      <w:pPr>
        <w:jc w:val="both"/>
        <w:rPr>
          <w:rFonts w:ascii="Times New Roman" w:hAnsi="Times New Roman"/>
          <w:b/>
          <w:sz w:val="24"/>
          <w:szCs w:val="24"/>
        </w:rPr>
      </w:pPr>
    </w:p>
    <w:p w:rsidR="009A1141" w:rsidRDefault="009A1141" w:rsidP="009A1141">
      <w:pPr>
        <w:jc w:val="both"/>
        <w:rPr>
          <w:rFonts w:ascii="Times New Roman" w:hAnsi="Times New Roman"/>
          <w:b/>
          <w:sz w:val="24"/>
          <w:szCs w:val="24"/>
        </w:rPr>
      </w:pPr>
    </w:p>
    <w:p w:rsidR="00114851" w:rsidRPr="009A1141" w:rsidRDefault="009A1141" w:rsidP="009A11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838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B10838">
        <w:rPr>
          <w:rFonts w:ascii="Times New Roman" w:hAnsi="Times New Roman" w:cs="Times New Roman"/>
          <w:b/>
          <w:sz w:val="24"/>
          <w:szCs w:val="24"/>
        </w:rPr>
        <w:t xml:space="preserve"> Учебное и учебно-методическое обеспечение.</w:t>
      </w:r>
    </w:p>
    <w:p w:rsidR="00114851" w:rsidRPr="009A1141" w:rsidRDefault="00114851" w:rsidP="009A114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1141">
        <w:rPr>
          <w:rFonts w:ascii="Times New Roman" w:hAnsi="Times New Roman"/>
          <w:i/>
          <w:sz w:val="24"/>
          <w:szCs w:val="24"/>
        </w:rPr>
        <w:t>Учебно-теоретические материалы:</w:t>
      </w:r>
    </w:p>
    <w:p w:rsidR="00114851" w:rsidRPr="00C61BC9" w:rsidRDefault="00114851" w:rsidP="00114851">
      <w:pPr>
        <w:tabs>
          <w:tab w:val="left" w:pos="29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1BC9">
        <w:rPr>
          <w:rFonts w:ascii="Times New Roman" w:hAnsi="Times New Roman"/>
          <w:sz w:val="24"/>
          <w:szCs w:val="24"/>
        </w:rPr>
        <w:t xml:space="preserve">1) Литература: 9 класс: Учебник-хрестоматия для общеобразовательных учреждений/ Автор-составитель В.Я. Коровина, И.С. </w:t>
      </w:r>
      <w:proofErr w:type="spellStart"/>
      <w:r w:rsidRPr="00C61BC9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C61BC9">
        <w:rPr>
          <w:rFonts w:ascii="Times New Roman" w:hAnsi="Times New Roman"/>
          <w:sz w:val="24"/>
          <w:szCs w:val="24"/>
        </w:rPr>
        <w:t>, В.И. Коровина – М.: Просвещение, 2010</w:t>
      </w:r>
    </w:p>
    <w:p w:rsidR="00114851" w:rsidRPr="00C61BC9" w:rsidRDefault="00114851" w:rsidP="00114851">
      <w:pPr>
        <w:tabs>
          <w:tab w:val="left" w:pos="297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61BC9">
        <w:rPr>
          <w:rFonts w:ascii="Times New Roman" w:hAnsi="Times New Roman"/>
          <w:sz w:val="24"/>
          <w:szCs w:val="24"/>
        </w:rPr>
        <w:t>2) И.В. Золотарева, О.Б. Беломестных, М.С. Корнева «Поурочные разработки по литературе» - М.: «</w:t>
      </w:r>
      <w:proofErr w:type="spellStart"/>
      <w:r w:rsidRPr="00C61BC9">
        <w:rPr>
          <w:rFonts w:ascii="Times New Roman" w:hAnsi="Times New Roman"/>
          <w:sz w:val="24"/>
          <w:szCs w:val="24"/>
        </w:rPr>
        <w:t>Вако</w:t>
      </w:r>
      <w:proofErr w:type="spellEnd"/>
      <w:r w:rsidRPr="00C61BC9">
        <w:rPr>
          <w:rFonts w:ascii="Times New Roman" w:hAnsi="Times New Roman"/>
          <w:sz w:val="24"/>
          <w:szCs w:val="24"/>
        </w:rPr>
        <w:t xml:space="preserve">», 2004 </w:t>
      </w:r>
    </w:p>
    <w:p w:rsidR="00114851" w:rsidRPr="009A1141" w:rsidRDefault="00114851" w:rsidP="009A1141">
      <w:pPr>
        <w:tabs>
          <w:tab w:val="left" w:pos="2970"/>
        </w:tabs>
        <w:spacing w:line="240" w:lineRule="auto"/>
        <w:ind w:hanging="540"/>
        <w:jc w:val="center"/>
        <w:rPr>
          <w:rFonts w:ascii="Times New Roman" w:hAnsi="Times New Roman"/>
          <w:i/>
          <w:sz w:val="24"/>
          <w:szCs w:val="24"/>
        </w:rPr>
      </w:pPr>
      <w:r w:rsidRPr="009A1141">
        <w:rPr>
          <w:rFonts w:ascii="Times New Roman" w:hAnsi="Times New Roman"/>
          <w:i/>
          <w:sz w:val="24"/>
          <w:szCs w:val="24"/>
        </w:rPr>
        <w:t>Учебно-практические материалы:</w:t>
      </w:r>
    </w:p>
    <w:p w:rsidR="00114851" w:rsidRPr="00C61BC9" w:rsidRDefault="00114851" w:rsidP="0011485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BC9">
        <w:rPr>
          <w:rFonts w:ascii="Times New Roman" w:hAnsi="Times New Roman"/>
          <w:sz w:val="24"/>
          <w:szCs w:val="24"/>
        </w:rPr>
        <w:t xml:space="preserve">Коровина В.Я., Коровин В.И.. </w:t>
      </w:r>
      <w:proofErr w:type="spellStart"/>
      <w:r w:rsidRPr="00C61BC9">
        <w:rPr>
          <w:rFonts w:ascii="Times New Roman" w:hAnsi="Times New Roman"/>
          <w:sz w:val="24"/>
          <w:szCs w:val="24"/>
        </w:rPr>
        <w:t>Збарский</w:t>
      </w:r>
      <w:proofErr w:type="spellEnd"/>
      <w:r w:rsidRPr="00C61BC9">
        <w:rPr>
          <w:rFonts w:ascii="Times New Roman" w:hAnsi="Times New Roman"/>
          <w:sz w:val="24"/>
          <w:szCs w:val="24"/>
        </w:rPr>
        <w:t xml:space="preserve"> И.С. Читаем, думаем, спорим…: Дидактические материалы: 9 </w:t>
      </w:r>
      <w:proofErr w:type="spellStart"/>
      <w:r w:rsidRPr="00C61BC9">
        <w:rPr>
          <w:rFonts w:ascii="Times New Roman" w:hAnsi="Times New Roman"/>
          <w:sz w:val="24"/>
          <w:szCs w:val="24"/>
        </w:rPr>
        <w:t>кл</w:t>
      </w:r>
      <w:proofErr w:type="spellEnd"/>
      <w:r w:rsidRPr="00C61BC9">
        <w:rPr>
          <w:rFonts w:ascii="Times New Roman" w:hAnsi="Times New Roman"/>
          <w:sz w:val="24"/>
          <w:szCs w:val="24"/>
        </w:rPr>
        <w:t>.-М.: Просвещение, 2003</w:t>
      </w:r>
    </w:p>
    <w:p w:rsidR="00114851" w:rsidRPr="00C61BC9" w:rsidRDefault="00114851" w:rsidP="00114851">
      <w:pPr>
        <w:numPr>
          <w:ilvl w:val="0"/>
          <w:numId w:val="4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BC9">
        <w:rPr>
          <w:rFonts w:ascii="Times New Roman" w:hAnsi="Times New Roman"/>
          <w:sz w:val="24"/>
          <w:szCs w:val="24"/>
        </w:rPr>
        <w:t>Скрипкина В.А. Контрольные и проверочные работы по литературе. 5-9 классы: Методическое пособие – М.: Дрофа, 2003</w:t>
      </w:r>
    </w:p>
    <w:p w:rsidR="00114851" w:rsidRPr="009A1141" w:rsidRDefault="00114851" w:rsidP="009A1141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9A1141">
        <w:rPr>
          <w:rFonts w:ascii="Times New Roman" w:hAnsi="Times New Roman"/>
          <w:i/>
          <w:sz w:val="24"/>
          <w:szCs w:val="24"/>
        </w:rPr>
        <w:t>Учебно-справочные материалы:</w:t>
      </w:r>
    </w:p>
    <w:p w:rsidR="00114851" w:rsidRPr="00C61BC9" w:rsidRDefault="00114851" w:rsidP="00114851">
      <w:pPr>
        <w:numPr>
          <w:ilvl w:val="0"/>
          <w:numId w:val="40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BC9">
        <w:rPr>
          <w:rFonts w:ascii="Times New Roman" w:hAnsi="Times New Roman"/>
          <w:sz w:val="24"/>
          <w:szCs w:val="24"/>
        </w:rPr>
        <w:t xml:space="preserve">Литература: Большой справочник для школьников и поступающих в вузы / Э.Л. </w:t>
      </w:r>
      <w:proofErr w:type="spellStart"/>
      <w:r w:rsidRPr="00C61BC9">
        <w:rPr>
          <w:rFonts w:ascii="Times New Roman" w:hAnsi="Times New Roman"/>
          <w:sz w:val="24"/>
          <w:szCs w:val="24"/>
        </w:rPr>
        <w:t>Безносов</w:t>
      </w:r>
      <w:proofErr w:type="spellEnd"/>
      <w:r w:rsidRPr="00C61BC9">
        <w:rPr>
          <w:rFonts w:ascii="Times New Roman" w:hAnsi="Times New Roman"/>
          <w:sz w:val="24"/>
          <w:szCs w:val="24"/>
        </w:rPr>
        <w:t xml:space="preserve">, Е.Л. Ерохова, А.Б. Есин, Н.Н. Коршунов, Т.Г. Кучина, М.Б. </w:t>
      </w:r>
      <w:proofErr w:type="spellStart"/>
      <w:r w:rsidRPr="00C61BC9">
        <w:rPr>
          <w:rFonts w:ascii="Times New Roman" w:hAnsi="Times New Roman"/>
          <w:sz w:val="24"/>
          <w:szCs w:val="24"/>
        </w:rPr>
        <w:t>Ладыгина</w:t>
      </w:r>
      <w:proofErr w:type="spellEnd"/>
      <w:r w:rsidRPr="00C61BC9">
        <w:rPr>
          <w:rFonts w:ascii="Times New Roman" w:hAnsi="Times New Roman"/>
          <w:sz w:val="24"/>
          <w:szCs w:val="24"/>
        </w:rPr>
        <w:t xml:space="preserve"> и др., М.: Дрофа, 1999</w:t>
      </w:r>
    </w:p>
    <w:p w:rsidR="00114851" w:rsidRPr="00C61BC9" w:rsidRDefault="00114851" w:rsidP="00114851">
      <w:pPr>
        <w:numPr>
          <w:ilvl w:val="0"/>
          <w:numId w:val="40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61BC9">
        <w:rPr>
          <w:rFonts w:ascii="Times New Roman" w:hAnsi="Times New Roman"/>
          <w:sz w:val="24"/>
          <w:szCs w:val="24"/>
        </w:rPr>
        <w:lastRenderedPageBreak/>
        <w:t>Ожегов С.И., Шведова Н.Ю, Толковый словарь русского языка /Российская академия наук. Институт русского языка им. В.В. Виноградова – М.: Азбуковник, 1998</w:t>
      </w:r>
    </w:p>
    <w:p w:rsidR="00114851" w:rsidRPr="009A1141" w:rsidRDefault="00114851" w:rsidP="00114851">
      <w:pPr>
        <w:numPr>
          <w:ilvl w:val="0"/>
          <w:numId w:val="40"/>
        </w:numPr>
        <w:tabs>
          <w:tab w:val="clear" w:pos="795"/>
          <w:tab w:val="num" w:pos="360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  <w:sectPr w:rsidR="00114851" w:rsidRPr="009A1141" w:rsidSect="009A1141">
          <w:type w:val="continuous"/>
          <w:pgSz w:w="16834" w:h="11909" w:orient="landscape"/>
          <w:pgMar w:top="568" w:right="1169" w:bottom="142" w:left="1169" w:header="720" w:footer="720" w:gutter="0"/>
          <w:cols w:space="60"/>
          <w:noEndnote/>
        </w:sectPr>
      </w:pPr>
      <w:r w:rsidRPr="00C61BC9">
        <w:rPr>
          <w:rFonts w:ascii="Times New Roman" w:hAnsi="Times New Roman"/>
          <w:sz w:val="24"/>
          <w:szCs w:val="24"/>
        </w:rPr>
        <w:t>Словарь литературоведческих терминов \Л.И. Тимофеева, С.В. Тураев – М.: Просвещение, 2003</w:t>
      </w:r>
      <w:r w:rsidRPr="009A1141">
        <w:rPr>
          <w:rFonts w:ascii="Times New Roman" w:hAnsi="Times New Roman"/>
          <w:sz w:val="24"/>
          <w:szCs w:val="24"/>
        </w:rPr>
        <w:t>: Методи</w:t>
      </w:r>
      <w:r w:rsidR="009A1141">
        <w:rPr>
          <w:rFonts w:ascii="Times New Roman" w:hAnsi="Times New Roman"/>
          <w:sz w:val="24"/>
          <w:szCs w:val="24"/>
        </w:rPr>
        <w:t>ческое пособие – М.: Дрофа, 2003.</w:t>
      </w:r>
    </w:p>
    <w:p w:rsidR="006C31C6" w:rsidRPr="00887E53" w:rsidRDefault="006C31C6" w:rsidP="00567AD0">
      <w:pPr>
        <w:pStyle w:val="Default"/>
        <w:jc w:val="both"/>
      </w:pPr>
    </w:p>
    <w:sectPr w:rsidR="006C31C6" w:rsidRPr="00887E53" w:rsidSect="006833E5">
      <w:pgSz w:w="16838" w:h="11906" w:orient="landscape"/>
      <w:pgMar w:top="851" w:right="1134" w:bottom="56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BF03A2E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5F54CD"/>
    <w:multiLevelType w:val="hybridMultilevel"/>
    <w:tmpl w:val="198EC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4CB0FB7"/>
    <w:multiLevelType w:val="hybridMultilevel"/>
    <w:tmpl w:val="02F4B802"/>
    <w:lvl w:ilvl="0" w:tplc="0419000F">
      <w:start w:val="1"/>
      <w:numFmt w:val="decimal"/>
      <w:lvlText w:val="%1."/>
      <w:lvlJc w:val="left"/>
      <w:pPr>
        <w:ind w:left="61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  <w:rPr>
        <w:rFonts w:cs="Times New Roman"/>
      </w:rPr>
    </w:lvl>
  </w:abstractNum>
  <w:abstractNum w:abstractNumId="4" w15:restartNumberingAfterBreak="0">
    <w:nsid w:val="05DD264A"/>
    <w:multiLevelType w:val="hybridMultilevel"/>
    <w:tmpl w:val="FC4C7CBE"/>
    <w:lvl w:ilvl="0" w:tplc="5696427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5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E71C3D"/>
    <w:multiLevelType w:val="hybridMultilevel"/>
    <w:tmpl w:val="196CC9AC"/>
    <w:lvl w:ilvl="0" w:tplc="02B662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5B7A32"/>
    <w:multiLevelType w:val="hybridMultilevel"/>
    <w:tmpl w:val="634249E2"/>
    <w:lvl w:ilvl="0" w:tplc="A51EF6B4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D167A"/>
    <w:multiLevelType w:val="hybridMultilevel"/>
    <w:tmpl w:val="F1784568"/>
    <w:lvl w:ilvl="0" w:tplc="71EE234C">
      <w:start w:val="1"/>
      <w:numFmt w:val="bullet"/>
      <w:lvlText w:val=""/>
      <w:lvlJc w:val="left"/>
      <w:pPr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4E74D6"/>
    <w:multiLevelType w:val="hybridMultilevel"/>
    <w:tmpl w:val="2D325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6106E5"/>
    <w:multiLevelType w:val="hybridMultilevel"/>
    <w:tmpl w:val="E592BFA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93102B5"/>
    <w:multiLevelType w:val="multilevel"/>
    <w:tmpl w:val="69929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593ACE"/>
    <w:multiLevelType w:val="hybridMultilevel"/>
    <w:tmpl w:val="E4124C7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B99463D"/>
    <w:multiLevelType w:val="hybridMultilevel"/>
    <w:tmpl w:val="9E6AE9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C6F78"/>
    <w:multiLevelType w:val="hybridMultilevel"/>
    <w:tmpl w:val="3532299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528783B"/>
    <w:multiLevelType w:val="hybridMultilevel"/>
    <w:tmpl w:val="A9BC4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4B481C"/>
    <w:multiLevelType w:val="hybridMultilevel"/>
    <w:tmpl w:val="20D02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4E6CD2"/>
    <w:multiLevelType w:val="hybridMultilevel"/>
    <w:tmpl w:val="C5B40D0A"/>
    <w:lvl w:ilvl="0" w:tplc="E42E552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5D5EE4"/>
    <w:multiLevelType w:val="hybridMultilevel"/>
    <w:tmpl w:val="0794F44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2EC0990"/>
    <w:multiLevelType w:val="hybridMultilevel"/>
    <w:tmpl w:val="285816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0A5ACC"/>
    <w:multiLevelType w:val="multilevel"/>
    <w:tmpl w:val="18E0C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8CC7280"/>
    <w:multiLevelType w:val="hybridMultilevel"/>
    <w:tmpl w:val="B5F89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26EE9"/>
    <w:multiLevelType w:val="multilevel"/>
    <w:tmpl w:val="5A481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C214F4A"/>
    <w:multiLevelType w:val="multilevel"/>
    <w:tmpl w:val="1F44EC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4CDE34F8"/>
    <w:multiLevelType w:val="hybridMultilevel"/>
    <w:tmpl w:val="7A3CD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1660F82"/>
    <w:multiLevelType w:val="hybridMultilevel"/>
    <w:tmpl w:val="66901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B339F8"/>
    <w:multiLevelType w:val="multilevel"/>
    <w:tmpl w:val="62689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5879522E"/>
    <w:multiLevelType w:val="hybridMultilevel"/>
    <w:tmpl w:val="50846DF8"/>
    <w:lvl w:ilvl="0" w:tplc="345AE80A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6" w15:restartNumberingAfterBreak="0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7671E3D"/>
    <w:multiLevelType w:val="hybridMultilevel"/>
    <w:tmpl w:val="896C9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8523C7"/>
    <w:multiLevelType w:val="hybridMultilevel"/>
    <w:tmpl w:val="740C8E94"/>
    <w:lvl w:ilvl="0" w:tplc="57B88DB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2761AB"/>
    <w:multiLevelType w:val="hybridMultilevel"/>
    <w:tmpl w:val="3AEE1616"/>
    <w:lvl w:ilvl="0" w:tplc="1BEED6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4D6AA7"/>
    <w:multiLevelType w:val="multilevel"/>
    <w:tmpl w:val="AA42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C387FA1"/>
    <w:multiLevelType w:val="hybridMultilevel"/>
    <w:tmpl w:val="20C8DC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541C70"/>
    <w:multiLevelType w:val="hybridMultilevel"/>
    <w:tmpl w:val="3B0A59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1D3874"/>
    <w:multiLevelType w:val="hybridMultilevel"/>
    <w:tmpl w:val="308A64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D3C35A0"/>
    <w:multiLevelType w:val="multilevel"/>
    <w:tmpl w:val="014E6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33"/>
  </w:num>
  <w:num w:numId="3">
    <w:abstractNumId w:val="21"/>
  </w:num>
  <w:num w:numId="4">
    <w:abstractNumId w:val="11"/>
  </w:num>
  <w:num w:numId="5">
    <w:abstractNumId w:val="41"/>
  </w:num>
  <w:num w:numId="6">
    <w:abstractNumId w:val="30"/>
  </w:num>
  <w:num w:numId="7">
    <w:abstractNumId w:val="44"/>
  </w:num>
  <w:num w:numId="8">
    <w:abstractNumId w:val="34"/>
  </w:num>
  <w:num w:numId="9">
    <w:abstractNumId w:val="28"/>
  </w:num>
  <w:num w:numId="10">
    <w:abstractNumId w:val="40"/>
  </w:num>
  <w:num w:numId="11">
    <w:abstractNumId w:val="5"/>
  </w:num>
  <w:num w:numId="12">
    <w:abstractNumId w:val="26"/>
  </w:num>
  <w:num w:numId="13">
    <w:abstractNumId w:val="38"/>
  </w:num>
  <w:num w:numId="14">
    <w:abstractNumId w:val="7"/>
  </w:num>
  <w:num w:numId="15">
    <w:abstractNumId w:val="39"/>
  </w:num>
  <w:num w:numId="16">
    <w:abstractNumId w:val="16"/>
  </w:num>
  <w:num w:numId="17">
    <w:abstractNumId w:val="18"/>
  </w:num>
  <w:num w:numId="18">
    <w:abstractNumId w:val="6"/>
  </w:num>
  <w:num w:numId="19">
    <w:abstractNumId w:val="32"/>
  </w:num>
  <w:num w:numId="20">
    <w:abstractNumId w:val="23"/>
  </w:num>
  <w:num w:numId="21">
    <w:abstractNumId w:val="10"/>
  </w:num>
  <w:num w:numId="22">
    <w:abstractNumId w:val="9"/>
  </w:num>
  <w:num w:numId="23">
    <w:abstractNumId w:val="24"/>
  </w:num>
  <w:num w:numId="24">
    <w:abstractNumId w:val="12"/>
  </w:num>
  <w:num w:numId="25">
    <w:abstractNumId w:val="14"/>
  </w:num>
  <w:num w:numId="26">
    <w:abstractNumId w:val="22"/>
  </w:num>
  <w:num w:numId="27">
    <w:abstractNumId w:val="36"/>
  </w:num>
  <w:num w:numId="28">
    <w:abstractNumId w:val="2"/>
  </w:num>
  <w:num w:numId="29">
    <w:abstractNumId w:val="15"/>
  </w:num>
  <w:num w:numId="30">
    <w:abstractNumId w:val="8"/>
  </w:num>
  <w:num w:numId="31">
    <w:abstractNumId w:val="1"/>
  </w:num>
  <w:num w:numId="32">
    <w:abstractNumId w:val="20"/>
  </w:num>
  <w:num w:numId="33">
    <w:abstractNumId w:val="42"/>
  </w:num>
  <w:num w:numId="34">
    <w:abstractNumId w:val="29"/>
  </w:num>
  <w:num w:numId="35">
    <w:abstractNumId w:val="27"/>
  </w:num>
  <w:num w:numId="36">
    <w:abstractNumId w:val="0"/>
  </w:num>
  <w:num w:numId="37">
    <w:abstractNumId w:val="43"/>
  </w:num>
  <w:num w:numId="38">
    <w:abstractNumId w:val="4"/>
  </w:num>
  <w:num w:numId="39">
    <w:abstractNumId w:val="19"/>
  </w:num>
  <w:num w:numId="40">
    <w:abstractNumId w:val="35"/>
  </w:num>
  <w:num w:numId="41">
    <w:abstractNumId w:val="17"/>
  </w:num>
  <w:num w:numId="42">
    <w:abstractNumId w:val="25"/>
  </w:num>
  <w:num w:numId="43">
    <w:abstractNumId w:val="13"/>
  </w:num>
  <w:num w:numId="44">
    <w:abstractNumId w:val="31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6957"/>
    <w:rsid w:val="00051BA8"/>
    <w:rsid w:val="00114851"/>
    <w:rsid w:val="0014574F"/>
    <w:rsid w:val="00164322"/>
    <w:rsid w:val="00172666"/>
    <w:rsid w:val="0024553D"/>
    <w:rsid w:val="0026313C"/>
    <w:rsid w:val="002F3717"/>
    <w:rsid w:val="002F6332"/>
    <w:rsid w:val="00306516"/>
    <w:rsid w:val="00347EF8"/>
    <w:rsid w:val="0041308F"/>
    <w:rsid w:val="004A34E7"/>
    <w:rsid w:val="00502610"/>
    <w:rsid w:val="00567AD0"/>
    <w:rsid w:val="005A789D"/>
    <w:rsid w:val="00612743"/>
    <w:rsid w:val="006833E5"/>
    <w:rsid w:val="006C31C6"/>
    <w:rsid w:val="006E4BE2"/>
    <w:rsid w:val="00751287"/>
    <w:rsid w:val="00764AC3"/>
    <w:rsid w:val="007B1014"/>
    <w:rsid w:val="007D1F99"/>
    <w:rsid w:val="007F2FDE"/>
    <w:rsid w:val="00802370"/>
    <w:rsid w:val="0084501D"/>
    <w:rsid w:val="00887E53"/>
    <w:rsid w:val="009A1141"/>
    <w:rsid w:val="009F16EC"/>
    <w:rsid w:val="00A1793A"/>
    <w:rsid w:val="00A54DE1"/>
    <w:rsid w:val="00A6478C"/>
    <w:rsid w:val="00AF1C12"/>
    <w:rsid w:val="00B80CEC"/>
    <w:rsid w:val="00C53B07"/>
    <w:rsid w:val="00CB33AA"/>
    <w:rsid w:val="00D20BE7"/>
    <w:rsid w:val="00D36957"/>
    <w:rsid w:val="00D650AD"/>
    <w:rsid w:val="00D81514"/>
    <w:rsid w:val="00DA4197"/>
    <w:rsid w:val="00DB69D2"/>
    <w:rsid w:val="00DD13FF"/>
    <w:rsid w:val="00DD7A69"/>
    <w:rsid w:val="00F5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DE644C-85AD-49D5-A5EF-A98C5EF01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0AD"/>
  </w:style>
  <w:style w:type="paragraph" w:styleId="1">
    <w:name w:val="heading 1"/>
    <w:basedOn w:val="a"/>
    <w:link w:val="10"/>
    <w:qFormat/>
    <w:rsid w:val="006833E5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A54D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29"/>
      <w:outlineLvl w:val="2"/>
    </w:pPr>
    <w:rPr>
      <w:rFonts w:ascii="Times New Roman" w:eastAsia="Times New Roman" w:hAnsi="Times New Roman" w:cs="Times New Roman"/>
      <w:b/>
      <w:bCs/>
      <w:szCs w:val="20"/>
    </w:rPr>
  </w:style>
  <w:style w:type="paragraph" w:styleId="4">
    <w:name w:val="heading 4"/>
    <w:basedOn w:val="a"/>
    <w:next w:val="a"/>
    <w:link w:val="40"/>
    <w:unhideWhenUsed/>
    <w:qFormat/>
    <w:rsid w:val="00A54D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6">
    <w:name w:val="heading 6"/>
    <w:basedOn w:val="a"/>
    <w:next w:val="a"/>
    <w:link w:val="6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ind w:right="38"/>
      <w:outlineLvl w:val="5"/>
    </w:pPr>
    <w:rPr>
      <w:rFonts w:ascii="Times New Roman" w:eastAsia="Times New Roman" w:hAnsi="Times New Roman" w:cs="Times New Roman"/>
      <w:b/>
      <w:bCs/>
      <w:szCs w:val="20"/>
    </w:rPr>
  </w:style>
  <w:style w:type="paragraph" w:styleId="7">
    <w:name w:val="heading 7"/>
    <w:basedOn w:val="a"/>
    <w:next w:val="a"/>
    <w:link w:val="7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right="19"/>
      <w:outlineLvl w:val="6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8">
    <w:name w:val="heading 8"/>
    <w:basedOn w:val="a"/>
    <w:next w:val="a"/>
    <w:link w:val="8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78" w:lineRule="exact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54DE1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exact"/>
      <w:ind w:firstLine="19"/>
      <w:outlineLvl w:val="8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3E5"/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rsid w:val="00A54D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54D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6C31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6C31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6833E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6833E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page number"/>
    <w:basedOn w:val="a0"/>
    <w:rsid w:val="006833E5"/>
  </w:style>
  <w:style w:type="paragraph" w:styleId="a7">
    <w:name w:val="Normal (Web)"/>
    <w:basedOn w:val="a"/>
    <w:uiPriority w:val="99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qFormat/>
    <w:rsid w:val="006833E5"/>
    <w:rPr>
      <w:i/>
      <w:iCs/>
    </w:rPr>
  </w:style>
  <w:style w:type="paragraph" w:customStyle="1" w:styleId="c47">
    <w:name w:val="c47"/>
    <w:basedOn w:val="a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6833E5"/>
  </w:style>
  <w:style w:type="character" w:customStyle="1" w:styleId="apple-converted-space">
    <w:name w:val="apple-converted-space"/>
    <w:basedOn w:val="a0"/>
    <w:rsid w:val="006833E5"/>
  </w:style>
  <w:style w:type="character" w:customStyle="1" w:styleId="c4">
    <w:name w:val="c4"/>
    <w:basedOn w:val="a0"/>
    <w:rsid w:val="006833E5"/>
  </w:style>
  <w:style w:type="paragraph" w:customStyle="1" w:styleId="c38">
    <w:name w:val="c38"/>
    <w:basedOn w:val="a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683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6833E5"/>
  </w:style>
  <w:style w:type="paragraph" w:customStyle="1" w:styleId="text">
    <w:name w:val="text"/>
    <w:basedOn w:val="a"/>
    <w:uiPriority w:val="99"/>
    <w:rsid w:val="006833E5"/>
    <w:pPr>
      <w:widowControl w:val="0"/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val="en-US"/>
    </w:rPr>
  </w:style>
  <w:style w:type="character" w:customStyle="1" w:styleId="Text0">
    <w:name w:val="Text"/>
    <w:rsid w:val="006833E5"/>
    <w:rPr>
      <w:rFonts w:ascii="SchoolBookC" w:hAnsi="SchoolBookC"/>
      <w:color w:val="000000"/>
      <w:spacing w:val="0"/>
      <w:w w:val="100"/>
      <w:position w:val="0"/>
      <w:sz w:val="22"/>
      <w:u w:val="none"/>
      <w:vertAlign w:val="baseline"/>
      <w:lang w:val="ru-RU"/>
    </w:rPr>
  </w:style>
  <w:style w:type="paragraph" w:styleId="a9">
    <w:name w:val="Subtitle"/>
    <w:basedOn w:val="a"/>
    <w:next w:val="a"/>
    <w:link w:val="aa"/>
    <w:qFormat/>
    <w:rsid w:val="0084501D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a">
    <w:name w:val="Подзаголовок Знак"/>
    <w:basedOn w:val="a0"/>
    <w:link w:val="a9"/>
    <w:rsid w:val="0084501D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Заголовок 3 Знак"/>
    <w:basedOn w:val="a0"/>
    <w:link w:val="3"/>
    <w:rsid w:val="00A54DE1"/>
    <w:rPr>
      <w:rFonts w:ascii="Times New Roman" w:eastAsia="Times New Roman" w:hAnsi="Times New Roman" w:cs="Times New Roman"/>
      <w:b/>
      <w:bCs/>
      <w:szCs w:val="20"/>
      <w:shd w:val="clear" w:color="auto" w:fill="FFFFFF"/>
    </w:rPr>
  </w:style>
  <w:style w:type="character" w:customStyle="1" w:styleId="50">
    <w:name w:val="Заголовок 5 Знак"/>
    <w:basedOn w:val="a0"/>
    <w:link w:val="5"/>
    <w:rsid w:val="00A54DE1"/>
    <w:rPr>
      <w:rFonts w:ascii="Times New Roman" w:eastAsia="Times New Roman" w:hAnsi="Times New Roman" w:cs="Times New Roman"/>
      <w:sz w:val="24"/>
      <w:szCs w:val="20"/>
      <w:shd w:val="clear" w:color="auto" w:fill="FFFFFF"/>
    </w:rPr>
  </w:style>
  <w:style w:type="character" w:customStyle="1" w:styleId="60">
    <w:name w:val="Заголовок 6 Знак"/>
    <w:basedOn w:val="a0"/>
    <w:link w:val="6"/>
    <w:rsid w:val="00A54DE1"/>
    <w:rPr>
      <w:rFonts w:ascii="Times New Roman" w:eastAsia="Times New Roman" w:hAnsi="Times New Roman" w:cs="Times New Roman"/>
      <w:b/>
      <w:bCs/>
      <w:szCs w:val="20"/>
      <w:shd w:val="clear" w:color="auto" w:fill="FFFFFF"/>
    </w:rPr>
  </w:style>
  <w:style w:type="character" w:customStyle="1" w:styleId="70">
    <w:name w:val="Заголовок 7 Знак"/>
    <w:basedOn w:val="a0"/>
    <w:link w:val="7"/>
    <w:rsid w:val="00A54DE1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0">
    <w:name w:val="Заголовок 8 Знак"/>
    <w:basedOn w:val="a0"/>
    <w:link w:val="8"/>
    <w:rsid w:val="00A54DE1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A54DE1"/>
    <w:rPr>
      <w:rFonts w:ascii="Times New Roman" w:eastAsia="Times New Roman" w:hAnsi="Times New Roman" w:cs="Times New Roman"/>
      <w:b/>
      <w:bCs/>
      <w:sz w:val="24"/>
      <w:szCs w:val="20"/>
      <w:shd w:val="clear" w:color="auto" w:fill="FFFFFF"/>
    </w:rPr>
  </w:style>
  <w:style w:type="character" w:customStyle="1" w:styleId="ab">
    <w:name w:val="Основной текст Знак"/>
    <w:basedOn w:val="a0"/>
    <w:link w:val="ac"/>
    <w:rsid w:val="00A54DE1"/>
    <w:rPr>
      <w:rFonts w:ascii="Times New Roman" w:eastAsia="Times New Roman" w:hAnsi="Times New Roman" w:cs="Times New Roman"/>
      <w:szCs w:val="20"/>
    </w:rPr>
  </w:style>
  <w:style w:type="paragraph" w:styleId="ac">
    <w:name w:val="Body Text"/>
    <w:basedOn w:val="a"/>
    <w:link w:val="ab"/>
    <w:rsid w:val="00A54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1">
    <w:name w:val="Основной текст 2 Знак"/>
    <w:basedOn w:val="a0"/>
    <w:link w:val="22"/>
    <w:rsid w:val="00A54D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22">
    <w:name w:val="Body Text 2"/>
    <w:basedOn w:val="a"/>
    <w:link w:val="21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77"/>
    </w:pPr>
    <w:rPr>
      <w:rFonts w:ascii="Times New Roman" w:eastAsia="Times New Roman" w:hAnsi="Times New Roman" w:cs="Times New Roman"/>
      <w:b/>
      <w:bCs/>
    </w:rPr>
  </w:style>
  <w:style w:type="character" w:customStyle="1" w:styleId="ad">
    <w:name w:val="Основной текст с отступом Знак"/>
    <w:basedOn w:val="a0"/>
    <w:link w:val="ae"/>
    <w:uiPriority w:val="99"/>
    <w:rsid w:val="00A54D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ae">
    <w:name w:val="Body Text Indent"/>
    <w:basedOn w:val="a"/>
    <w:link w:val="ad"/>
    <w:uiPriority w:val="99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15" w:firstLine="10"/>
    </w:pPr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3 Знак"/>
    <w:basedOn w:val="a0"/>
    <w:link w:val="32"/>
    <w:rsid w:val="00A54DE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styleId="32">
    <w:name w:val="Body Text 3"/>
    <w:basedOn w:val="a"/>
    <w:link w:val="31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50" w:lineRule="exact"/>
      <w:ind w:right="182"/>
    </w:pPr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с отступом 2 Знак"/>
    <w:basedOn w:val="a0"/>
    <w:link w:val="24"/>
    <w:rsid w:val="00A54DE1"/>
    <w:rPr>
      <w:rFonts w:ascii="Times New Roman" w:eastAsia="Times New Roman" w:hAnsi="Times New Roman" w:cs="Times New Roman"/>
      <w:b/>
      <w:bCs/>
      <w:color w:val="FF0000"/>
      <w:szCs w:val="20"/>
      <w:shd w:val="clear" w:color="auto" w:fill="FFFFFF"/>
    </w:rPr>
  </w:style>
  <w:style w:type="paragraph" w:styleId="24">
    <w:name w:val="Body Text Indent 2"/>
    <w:basedOn w:val="a"/>
    <w:link w:val="23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b/>
      <w:bCs/>
      <w:color w:val="FF0000"/>
      <w:szCs w:val="20"/>
    </w:rPr>
  </w:style>
  <w:style w:type="character" w:customStyle="1" w:styleId="33">
    <w:name w:val="Основной текст с отступом 3 Знак"/>
    <w:basedOn w:val="a0"/>
    <w:link w:val="34"/>
    <w:rsid w:val="00A54DE1"/>
    <w:rPr>
      <w:rFonts w:ascii="Times New Roman" w:eastAsia="Times New Roman" w:hAnsi="Times New Roman" w:cs="Times New Roman"/>
      <w:szCs w:val="20"/>
      <w:shd w:val="clear" w:color="auto" w:fill="FFFFFF"/>
    </w:rPr>
  </w:style>
  <w:style w:type="paragraph" w:styleId="34">
    <w:name w:val="Body Text Indent 3"/>
    <w:basedOn w:val="a"/>
    <w:link w:val="33"/>
    <w:rsid w:val="00A54DE1"/>
    <w:pPr>
      <w:widowControl w:val="0"/>
      <w:shd w:val="clear" w:color="auto" w:fill="FFFFFF"/>
      <w:autoSpaceDE w:val="0"/>
      <w:autoSpaceDN w:val="0"/>
      <w:adjustRightInd w:val="0"/>
      <w:spacing w:after="0" w:line="288" w:lineRule="exact"/>
      <w:ind w:right="48" w:firstLine="10"/>
    </w:pPr>
    <w:rPr>
      <w:rFonts w:ascii="Times New Roman" w:eastAsia="Times New Roman" w:hAnsi="Times New Roman" w:cs="Times New Roman"/>
      <w:szCs w:val="20"/>
    </w:rPr>
  </w:style>
  <w:style w:type="paragraph" w:styleId="af">
    <w:name w:val="No Spacing"/>
    <w:uiPriority w:val="99"/>
    <w:qFormat/>
    <w:rsid w:val="00DD7A6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f0">
    <w:name w:val="List Paragraph"/>
    <w:basedOn w:val="a"/>
    <w:uiPriority w:val="99"/>
    <w:qFormat/>
    <w:rsid w:val="00DD7A69"/>
    <w:pPr>
      <w:spacing w:after="0" w:line="360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1">
    <w:name w:val="header"/>
    <w:basedOn w:val="a"/>
    <w:link w:val="af2"/>
    <w:uiPriority w:val="99"/>
    <w:semiHidden/>
    <w:rsid w:val="00DD7A6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DD7A69"/>
    <w:rPr>
      <w:rFonts w:ascii="Calibri" w:eastAsia="Calibri" w:hAnsi="Calibri" w:cs="Times New Roman"/>
      <w:lang w:eastAsia="en-US"/>
    </w:rPr>
  </w:style>
  <w:style w:type="paragraph" w:customStyle="1" w:styleId="af3">
    <w:name w:val="Знак"/>
    <w:basedOn w:val="a"/>
    <w:uiPriority w:val="99"/>
    <w:rsid w:val="00DD7A6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4">
    <w:name w:val="Hyperlink"/>
    <w:basedOn w:val="a0"/>
    <w:uiPriority w:val="99"/>
    <w:rsid w:val="00DD7A69"/>
    <w:rPr>
      <w:rFonts w:cs="Times New Roman"/>
      <w:color w:val="0000FF"/>
      <w:u w:val="single"/>
    </w:rPr>
  </w:style>
  <w:style w:type="character" w:styleId="af5">
    <w:name w:val="FollowedHyperlink"/>
    <w:basedOn w:val="a0"/>
    <w:uiPriority w:val="99"/>
    <w:rsid w:val="00DD7A69"/>
    <w:rPr>
      <w:rFonts w:cs="Times New Roman"/>
      <w:color w:val="800080"/>
      <w:u w:val="single"/>
    </w:rPr>
  </w:style>
  <w:style w:type="character" w:styleId="af6">
    <w:name w:val="Strong"/>
    <w:basedOn w:val="a0"/>
    <w:uiPriority w:val="99"/>
    <w:qFormat/>
    <w:rsid w:val="00DD7A69"/>
    <w:rPr>
      <w:rFonts w:cs="Times New Roman"/>
      <w:b/>
      <w:bCs/>
    </w:rPr>
  </w:style>
  <w:style w:type="paragraph" w:styleId="af7">
    <w:name w:val="Balloon Text"/>
    <w:basedOn w:val="a"/>
    <w:link w:val="af8"/>
    <w:uiPriority w:val="99"/>
    <w:semiHidden/>
    <w:unhideWhenUsed/>
    <w:rsid w:val="00AF1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AF1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harina.ru/lit_tests/test.php?name=test16.x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harina.ru/lit_tests/test.php?name=test15.xml" TargetMode="External"/><Relationship Id="rId12" Type="http://schemas.openxmlformats.org/officeDocument/2006/relationships/hyperlink" Target="http://www.saharina.ru/lit_tests/test.php?name=test20.x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harina.ru/lit_tests/test.php?name=test35.xml" TargetMode="External"/><Relationship Id="rId11" Type="http://schemas.openxmlformats.org/officeDocument/2006/relationships/hyperlink" Target="http://www.saharina.ru/lit_tests/test.php?name=test25.xml" TargetMode="External"/><Relationship Id="rId5" Type="http://schemas.openxmlformats.org/officeDocument/2006/relationships/hyperlink" Target="http://www.saharina.ru/lit_tests/test.php?name=test31.xml" TargetMode="External"/><Relationship Id="rId10" Type="http://schemas.openxmlformats.org/officeDocument/2006/relationships/hyperlink" Target="http://www.saharina.ru/lit_tests/test.php?name=test22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harina.ru/lit_tests/test.php?name=test26.x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31</Pages>
  <Words>9379</Words>
  <Characters>53463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Любочка</dc:creator>
  <cp:keywords/>
  <dc:description/>
  <cp:lastModifiedBy>admin</cp:lastModifiedBy>
  <cp:revision>27</cp:revision>
  <cp:lastPrinted>2016-07-18T10:19:00Z</cp:lastPrinted>
  <dcterms:created xsi:type="dcterms:W3CDTF">2014-08-14T05:40:00Z</dcterms:created>
  <dcterms:modified xsi:type="dcterms:W3CDTF">2016-11-06T08:40:00Z</dcterms:modified>
</cp:coreProperties>
</file>