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A3D" w:rsidRPr="00621A3D" w:rsidRDefault="00621A3D" w:rsidP="00621A3D">
      <w:pPr>
        <w:spacing w:after="27" w:line="240" w:lineRule="auto"/>
        <w:jc w:val="both"/>
        <w:textAlignment w:val="center"/>
        <w:rPr>
          <w:rFonts w:ascii="Verdana" w:eastAsia="Times New Roman" w:hAnsi="Verdana" w:cs="Times New Roman"/>
          <w:color w:val="000066"/>
          <w:sz w:val="27"/>
          <w:szCs w:val="27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66"/>
          <w:sz w:val="27"/>
          <w:szCs w:val="27"/>
          <w:lang w:eastAsia="ru-RU"/>
        </w:rPr>
        <w:t>Вариант № 444227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1. Задание 1 № </w:t>
      </w:r>
      <w:hyperlink r:id="rId7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857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мореплаватель командовал экспедицией, совершившей первое кругосветное путешествие?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Христофор Колумб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Фернан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Магеллан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3)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Васко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да Гама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4)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Америго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Веспуччи</w:t>
      </w:r>
      <w:proofErr w:type="spellEnd"/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2. Задание 2 № </w:t>
      </w:r>
      <w:hyperlink r:id="rId8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768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 каким из перечисленных государств Россия имеет сухопутную границу?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Молдавия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Армения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Норвегия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Турция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3. Задание 3 № </w:t>
      </w:r>
      <w:hyperlink r:id="rId9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1168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го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дов Рос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рас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в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мус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уме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кли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пояса?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Мурманск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Санкт-Петербург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Ростов-на-Дону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Владивосток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4. Задание 4 № </w:t>
      </w:r>
      <w:hyperlink r:id="rId10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290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Такие неблагоприятные климатические явления, как засухи, суховеи и пыльные бури, значительно затрудняют хозяйственное использование территории. Для какой из перечисленных территорий они наиболее характерны?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Республика Калмыкия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Пермский край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Хабаровский край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Республика Карелия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5. Задание 5 № </w:t>
      </w:r>
      <w:hyperlink r:id="rId11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1272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Рос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лес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ная про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мыш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яв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одной из ве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отраслей?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Республика Коми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Курская область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Республика Татарстан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Ставропольский край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6. Задание 6 № </w:t>
      </w:r>
      <w:hyperlink r:id="rId12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232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Группа туристов из Австралии хочет своими глазами увидеть необычную для них природу средней полосы Европейской части России. Какой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изперечисленных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заповедников для этого им необходимо посетить?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Окский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2)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Усть-Ленский</w:t>
      </w:r>
      <w:proofErr w:type="spellEnd"/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Кандалакшский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Курильский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7. Задание 7 № </w:t>
      </w:r>
      <w:hyperlink r:id="rId13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467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народов, про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 на тер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России, яв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наиболее многочисленным?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коми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карелы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татары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удмурты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8. Задание 8 № </w:t>
      </w:r>
      <w:hyperlink r:id="rId14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1460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Какое утверждение, ха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щее ми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ции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Брян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и Яро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стях в 2011 г., верно?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4761865" cy="2061845"/>
            <wp:effectExtent l="19050" t="0" r="635" b="0"/>
            <wp:docPr id="1" name="Рисунок 1" descr="https://geo-oge.sdamgia.ru/get_file?id=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o-oge.sdamgia.ru/get_file?id=73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Число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из Яро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 дру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было больше, чем из Брянской.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Число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ехав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на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место жи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в дру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гие стра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из Брян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было меньше, чем из Ярославской.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Число при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Яро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ласть на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место жи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из дру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стран было больше, чем в Брянскую.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Число при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быв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ших в Яро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ласть из дру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гих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было меньше, чем в Брянскую.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9. Задание 9 № </w:t>
      </w:r>
      <w:hyperlink r:id="rId16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1461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ми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при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рост (всего)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Яро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ской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в 2011 г. Ответ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числа.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761865" cy="2061845"/>
            <wp:effectExtent l="19050" t="0" r="635" b="0"/>
            <wp:docPr id="2" name="Рисунок 2" descr="https://geo-oge.sdamgia.ru/get_file?id=73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geo-oge.sdamgia.ru/get_file?id=7354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1865" cy="2061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10. Задание 10 № </w:t>
      </w:r>
      <w:hyperlink r:id="rId17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805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Какой из перечисленных городов, обозначенных на карте, находится в зоне действия антициклона?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24070" cy="2734310"/>
            <wp:effectExtent l="19050" t="0" r="5080" b="0"/>
            <wp:docPr id="3" name="Рисунок 3" descr="https://geo-oge.sdamgia.ru/get_file?id=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geo-oge.sdamgia.ru/get_file?id=13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1) Архангельск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Омск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Петрозаводск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Санкт-Петербург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11. Задание 11 № </w:t>
      </w:r>
      <w:hyperlink r:id="rId19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806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Карта погоды составлена на 14 марта. В каком из перечисленных городов, обозначенных на карте, на следующий день наиболее вероятно существенное понижение температуры воздуха?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624070" cy="2734310"/>
            <wp:effectExtent l="19050" t="0" r="5080" b="0"/>
            <wp:docPr id="4" name="Рисунок 4" descr="https://geo-oge.sdamgia.ru/get_file?id=13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geo-oge.sdamgia.ru/get_file?id=135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4070" cy="273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Воронеж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Екатеринбург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Омск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Томск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12. Задание 12 № </w:t>
      </w:r>
      <w:hyperlink r:id="rId20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537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 уси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нию парникового эф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фек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в ат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сфе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 приводит уве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содержания в ней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водорода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углекислого газа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азота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кислорода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13. Задание 13 № </w:t>
      </w:r>
      <w:hyperlink r:id="rId21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1117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ин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фор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ция об урбанизации?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На 1 ян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2013 г. доля го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 общей чис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 74%.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Численность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уве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лась за 2012 г. более чем на 313 тыс. человек.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Передвижения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внут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 стра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на ди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чис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от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дель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нов России.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Снижение чис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Рос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обу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слов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пре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ем смерт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над рождаемостью.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14. Задание 14 № </w:t>
      </w:r>
      <w:hyperlink r:id="rId22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697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Определите, какой город имеет гео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ские координаты 50°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с.ш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и 30° в.д.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15. Задание 15 № </w:t>
      </w:r>
      <w:hyperlink r:id="rId23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614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Оползни, про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шие в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сильного землетрясения, оста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без крыши над го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около ты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 жителей 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вых островов, при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над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щих государству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Папуа-Новая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Гвинея. В юго-западной части ар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прошли под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зем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толчки с маг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дой 6,8 на глу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не 70 км. Не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смот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на мас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штаб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разрушения в ряде районов, 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о ги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людей не поступало.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Почему на тер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рии Соломоновых ост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вов существует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кая вероятность силь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землетрясений?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16. Задание 16 № </w:t>
      </w:r>
      <w:hyperlink r:id="rId24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1316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Средняя солёность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верх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вод Бал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тий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моря 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 8‰. Определите, сколь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 грам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мов солей рас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тво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 в трёх лит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рах его воды. Ответ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виде числа.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17. Задание 17 № </w:t>
      </w:r>
      <w:hyperlink r:id="rId25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726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Расположите перечисленные ниже города в порядке увеличения их высот над уровнем моря. Запишите в ответ получившуюся последовательность букв.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А) Архангельск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Ижевск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В) Горно-Алтайск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18. Задание 18 № </w:t>
      </w:r>
      <w:hyperlink r:id="rId26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1157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 рас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на мест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 по пря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мой от точки А до точки В.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тат округ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до де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ков метров. Ответ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цифрами.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26075" cy="4451350"/>
            <wp:effectExtent l="19050" t="0" r="3175" b="0"/>
            <wp:docPr id="5" name="Рисунок 5" descr="https://geo-oge.sdamgia.ru/get_file?id=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geo-oge.sdamgia.ru/get_file?id=383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19. Задание 19 № </w:t>
      </w:r>
      <w:hyperlink r:id="rId28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1158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по карте, в каком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прав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нии от точки В 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точка А.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426075" cy="4451350"/>
            <wp:effectExtent l="19050" t="0" r="3175" b="0"/>
            <wp:docPr id="6" name="Рисунок 6" descr="https://geo-oge.sdamgia.ru/get_file?id=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geo-oge.sdamgia.ru/get_file?id=383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20. Задание 20 № </w:t>
      </w:r>
      <w:hyperlink r:id="rId29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1164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место для 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зда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фут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поля. Оцените, какой из участков, обо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на карте циф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1, 2 и 3, боль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всего под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дит для этого. Для обос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сво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от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при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два довода.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426075" cy="4451350"/>
            <wp:effectExtent l="19050" t="0" r="3175" b="0"/>
            <wp:docPr id="7" name="Рисунок 7" descr="https://geo-oge.sdamgia.ru/get_file?id=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geo-oge.sdamgia.ru/get_file?id=383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21. Задание 21 № </w:t>
      </w:r>
      <w:hyperlink r:id="rId30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1148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На 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ках пред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став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ты про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лье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фа местности,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карты по линии А—В раз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учащимися. Какой из про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лей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ен верно?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>
            <wp:extent cx="5426075" cy="4451350"/>
            <wp:effectExtent l="19050" t="0" r="3175" b="0"/>
            <wp:docPr id="8" name="Рисунок 8" descr="https://geo-oge.sdamgia.ru/get_file?id=3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geo-oge.sdamgia.ru/get_file?id=3835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075" cy="445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407410" cy="1345565"/>
            <wp:effectExtent l="19050" t="0" r="2540" b="0"/>
            <wp:docPr id="9" name="Рисунок 9" descr="https://geo-oge.sdamgia.ru/get_file?id=3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geo-oge.sdamgia.ru/get_file?id=3836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1345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73120" cy="1302385"/>
            <wp:effectExtent l="19050" t="0" r="0" b="0"/>
            <wp:docPr id="10" name="Рисунок 10" descr="https://geo-oge.sdamgia.ru/get_file?id=3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geo-oge.sdamgia.ru/get_file?id=383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120" cy="1302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90265" cy="1311275"/>
            <wp:effectExtent l="19050" t="0" r="635" b="0"/>
            <wp:docPr id="11" name="Рисунок 11" descr="https://geo-oge.sdamgia.ru/get_file?id=3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geo-oge.sdamgia.ru/get_file?id=383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31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4)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3390265" cy="1328420"/>
            <wp:effectExtent l="19050" t="0" r="635" b="0"/>
            <wp:docPr id="12" name="Рисунок 12" descr="https://geo-oge.sdamgia.ru/get_file?id=3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geo-oge.sdamgia.ru/get_file?id=3839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265" cy="132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22. Задание 22 № </w:t>
      </w:r>
      <w:hyperlink r:id="rId35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841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Железногорский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горно-химический комбинат расположен в 60 км от Красноярска. С 2008 г. на комбинате началось промышленное производство кремния — элемента, который используется в электронной промышленности для выпуска полупроводников, а также в энергетике для производства солнечных батарей. Запуск этого современного производства позволил сохранить и эффективно использовать уникальный кадровый потенциал города. Выбор места для создания этого производства также объясняется тем, что такое производство является энергоёмким.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Карты какого географического региона России необходимо выбрать, чтобы изучить географические особенности окрестностей г. Красноярска?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Урал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Западная Сибирь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Восточная Сибирь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Дальний Восток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23. Задание 23 № </w:t>
      </w:r>
      <w:hyperlink r:id="rId36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1417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Производство азот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удоб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ний яв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ся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сырьеёмким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 Ука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осо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ЭГП г. Невинномысска, бла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 ко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обес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бес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бой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ное снаб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ние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сырьём для про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из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ства азот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удобрений.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ОАО «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Невинномысский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Азот» является крупнейшим производителем азотных удобрений в России, а также одним из самых современных и эффективных производителей аммиака в стране. Созданное в 1965 г. предприятие сегодня выпускает не только аммиак, азотные и сложные удобрения, но и другие продукты органического синтеза. Продукция предприятия пользуется устойчивым спросом на внутреннем и на мировом рынках.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Бóльшая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часть продукции азотной группы традиционно поставляется на экспорт в более чем 35 стран мира.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24. Задание 24 № </w:t>
      </w:r>
      <w:hyperlink r:id="rId37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1323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 России в той последовательности, в ко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рой их жи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встречают Новый год.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последовательность цифр.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Рес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пуб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 Алтай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Ир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Аст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ская область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25. Задание 25 № </w:t>
      </w:r>
      <w:hyperlink r:id="rId38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881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Туристические фирмы разных регионов России разработали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слоганы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(рекламные лозунги) для привлечения туристов в свои регионы. Установите соответствие между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слоганом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регионом.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tbl>
      <w:tblPr>
        <w:tblW w:w="7947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26"/>
        <w:gridCol w:w="172"/>
        <w:gridCol w:w="1749"/>
      </w:tblGrid>
      <w:tr w:rsidR="00621A3D" w:rsidRPr="00621A3D" w:rsidTr="00621A3D">
        <w:tc>
          <w:tcPr>
            <w:tcW w:w="5054" w:type="dxa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СЛОГАН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РЕГИОН</w:t>
            </w:r>
          </w:p>
        </w:tc>
      </w:tr>
      <w:tr w:rsidR="00621A3D" w:rsidRPr="00621A3D" w:rsidTr="00621A3D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621A3D" w:rsidRPr="00621A3D" w:rsidRDefault="00621A3D" w:rsidP="00621A3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А) Вы будете поражены видом извергающихся гейзеров в сочетании с прекрасным горным ландшафтом!</w:t>
            </w:r>
          </w:p>
          <w:p w:rsidR="00621A3D" w:rsidRPr="00621A3D" w:rsidRDefault="00621A3D" w:rsidP="00621A3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Б) Полюбуйтесь буйством цветения степных тюльпанов!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54" w:type="dxa"/>
              <w:left w:w="54" w:type="dxa"/>
              <w:bottom w:w="54" w:type="dxa"/>
              <w:right w:w="54" w:type="dxa"/>
            </w:tcMar>
            <w:hideMark/>
          </w:tcPr>
          <w:p w:rsidR="00621A3D" w:rsidRPr="00621A3D" w:rsidRDefault="00621A3D" w:rsidP="00621A3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1) Республика Калмыкия</w:t>
            </w:r>
          </w:p>
          <w:p w:rsidR="00621A3D" w:rsidRPr="00621A3D" w:rsidRDefault="00621A3D" w:rsidP="00621A3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2) Калининградская область</w:t>
            </w:r>
          </w:p>
          <w:p w:rsidR="00621A3D" w:rsidRPr="00621A3D" w:rsidRDefault="00621A3D" w:rsidP="00621A3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3) Пермский край</w:t>
            </w:r>
          </w:p>
          <w:p w:rsidR="00621A3D" w:rsidRPr="00621A3D" w:rsidRDefault="00621A3D" w:rsidP="00621A3D">
            <w:pPr>
              <w:spacing w:after="0" w:line="240" w:lineRule="auto"/>
              <w:ind w:firstLine="340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4) Камчатский край</w:t>
            </w:r>
          </w:p>
        </w:tc>
      </w:tr>
    </w:tbl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24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Запишите в ответ цифры, расположив их в порядке, соответствующем буквам: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1"/>
        <w:gridCol w:w="611"/>
      </w:tblGrid>
      <w:tr w:rsidR="00621A3D" w:rsidRPr="00621A3D" w:rsidTr="00621A3D"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Б</w:t>
            </w:r>
          </w:p>
        </w:tc>
      </w:tr>
      <w:tr w:rsidR="00621A3D" w:rsidRPr="00621A3D" w:rsidTr="00621A3D">
        <w:trPr>
          <w:trHeight w:val="19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4" w:type="dxa"/>
              <w:left w:w="54" w:type="dxa"/>
              <w:bottom w:w="54" w:type="dxa"/>
              <w:right w:w="54" w:type="dxa"/>
            </w:tcMar>
            <w:vAlign w:val="center"/>
            <w:hideMark/>
          </w:tcPr>
          <w:p w:rsidR="00621A3D" w:rsidRPr="00621A3D" w:rsidRDefault="00621A3D" w:rsidP="00621A3D">
            <w:pPr>
              <w:spacing w:before="68" w:after="0" w:line="240" w:lineRule="auto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621A3D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</w:tbl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26. Задание 26 № </w:t>
      </w:r>
      <w:hyperlink r:id="rId39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700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 время экс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сии уча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сде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схе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скую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сов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ку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гор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пород на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у бе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га реки.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4330700" cy="1742440"/>
            <wp:effectExtent l="19050" t="0" r="0" b="0"/>
            <wp:docPr id="13" name="Рисунок 13" descr="https://geo-oge.sdamgia.ru/get_file?id=7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geo-oge.sdamgia.ru/get_file?id=789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0" cy="1742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Расположите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зан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на 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сун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слои гор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пород в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ряд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ке уве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их воз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 (от са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мо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до са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го древнего). За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в ответ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ность букв.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A) чёрная глина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Б) песок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B) суглинок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27. Задание 27 № </w:t>
      </w:r>
      <w:hyperlink r:id="rId41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76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Проанализируйте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грам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му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 определите, какой бук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вой на карте обо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 пункт, ха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рак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 климата ко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 xml:space="preserve">го отражены в </w:t>
      </w:r>
      <w:proofErr w:type="spellStart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климатограмме</w:t>
      </w:r>
      <w:proofErr w:type="spellEnd"/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305425" cy="5727700"/>
            <wp:effectExtent l="19050" t="0" r="9525" b="0"/>
            <wp:docPr id="14" name="Рисунок 14" descr="https://geo-oge.sdamgia.ru/get_file?id=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geo-oge.sdamgia.ru/get_file?id=247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572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A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B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C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D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28. Задание 28 № </w:t>
      </w:r>
      <w:hyperlink r:id="rId43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933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из не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сколь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ких населённых пунк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тов России об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данными о сред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них температурах воз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ха в июле и январе,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на мест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ных метеостанциях в ре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зуль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те многолетних наблюдений. 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бран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ими дан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представлены в сле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щей таблице.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477510" cy="1492250"/>
            <wp:effectExtent l="19050" t="0" r="8890" b="0"/>
            <wp:docPr id="15" name="Рисунок 15" descr="https://geo-oge.sdamgia.ru/get_file?id=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geo-oge.sdamgia.ru/get_file?id=1410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7510" cy="1492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Учащиеся про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ана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зи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ро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 собранные дан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ные с целью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яв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ния зависимости между осо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бен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стя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ми климата и гео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гра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фи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че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ским положением пункта. У всех уча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выводы 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чи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лись разные. Кто из уча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щих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ся сделал вер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ный вывод на ос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но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ве представленных данных?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Даша: «Чем даль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на северо-запад, тем реже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атмосферные осадки».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Саша: «Чем даль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на юго-восток, тем боль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ше годовая ам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пли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ту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 температур».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Сергей: «Чем выше рас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ло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жен пункт, тем чаще в нём вы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па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да</w:t>
      </w: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softHyphen/>
        <w:t>ют атмосферные осадки».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Юля: «Чем западнее, тем жарче в июле».</w:t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29. Задание 29 № </w:t>
      </w:r>
      <w:hyperlink r:id="rId45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48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 каком из перечисленных городов 21 марта Солнце раньше всего по московскому времени поднимется над горизонтом?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1) Санкт-Петербург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2) Москва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3) Тамбов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4) Астрахань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Школьники из нескольких населённых пунктов России обменялись данными многолетних наблюдений, полученными на местных метеостанциях. Собранные ими данные представлены в следующей таблице.</w:t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>
            <wp:extent cx="5279390" cy="1664970"/>
            <wp:effectExtent l="19050" t="0" r="0" b="0"/>
            <wp:docPr id="16" name="Рисунок 16" descr="https://geo-oge.sdamgia.ru/get_file?id=3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geo-oge.sdamgia.ru/get_file?id=345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390" cy="1664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1A3D" w:rsidRPr="00621A3D" w:rsidRDefault="00621A3D" w:rsidP="00621A3D">
      <w:pPr>
        <w:spacing w:after="68" w:line="240" w:lineRule="auto"/>
        <w:jc w:val="both"/>
        <w:rPr>
          <w:rFonts w:ascii="Verdana" w:eastAsia="Times New Roman" w:hAnsi="Verdana" w:cs="Times New Roman"/>
          <w:b/>
          <w:bCs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30. Задание 30 № </w:t>
      </w:r>
      <w:hyperlink r:id="rId47" w:history="1">
        <w:r w:rsidRPr="00621A3D">
          <w:rPr>
            <w:rFonts w:ascii="Verdana" w:eastAsia="Times New Roman" w:hAnsi="Verdana" w:cs="Times New Roman"/>
            <w:b/>
            <w:bCs/>
            <w:color w:val="090949"/>
            <w:sz w:val="18"/>
            <w:u w:val="single"/>
            <w:lang w:eastAsia="ru-RU"/>
          </w:rPr>
          <w:t>883</w:t>
        </w:r>
      </w:hyperlink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Определите страну по её краткому описанию.</w:t>
      </w:r>
    </w:p>
    <w:p w:rsidR="00621A3D" w:rsidRPr="00621A3D" w:rsidRDefault="00621A3D" w:rsidP="00621A3D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621A3D" w:rsidRPr="00621A3D" w:rsidRDefault="00621A3D" w:rsidP="00621A3D">
      <w:pPr>
        <w:spacing w:after="0" w:line="240" w:lineRule="auto"/>
        <w:ind w:firstLine="340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621A3D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Территорию этой страны, расположенной в Западном полушарии, пересекает Северный полярный круг. Страна не имеет сухопутных границ с другими государствами. Она выделяется тем, что в пределах значительной части её территории природные ландшафты сохранились нетронутыми человеком. Отличительной особенностью её природы является наличие действующих вулканов.</w:t>
      </w:r>
    </w:p>
    <w:p w:rsidR="00040374" w:rsidRDefault="00040374"/>
    <w:sectPr w:rsidR="00040374" w:rsidSect="00040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733E" w:rsidRDefault="0088733E" w:rsidP="00621A3D">
      <w:pPr>
        <w:spacing w:after="0" w:line="240" w:lineRule="auto"/>
      </w:pPr>
      <w:r>
        <w:separator/>
      </w:r>
    </w:p>
  </w:endnote>
  <w:endnote w:type="continuationSeparator" w:id="0">
    <w:p w:rsidR="0088733E" w:rsidRDefault="0088733E" w:rsidP="00621A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733E" w:rsidRDefault="0088733E" w:rsidP="00621A3D">
      <w:pPr>
        <w:spacing w:after="0" w:line="240" w:lineRule="auto"/>
      </w:pPr>
      <w:r>
        <w:separator/>
      </w:r>
    </w:p>
  </w:footnote>
  <w:footnote w:type="continuationSeparator" w:id="0">
    <w:p w:rsidR="0088733E" w:rsidRDefault="0088733E" w:rsidP="00621A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C240B"/>
    <w:multiLevelType w:val="multilevel"/>
    <w:tmpl w:val="04190027"/>
    <w:lvl w:ilvl="0">
      <w:start w:val="1"/>
      <w:numFmt w:val="upperRoman"/>
      <w:pStyle w:val="1"/>
      <w:lvlText w:val="%1."/>
      <w:lvlJc w:val="left"/>
      <w:pPr>
        <w:ind w:left="0" w:firstLine="0"/>
      </w:pPr>
    </w:lvl>
    <w:lvl w:ilvl="1">
      <w:start w:val="1"/>
      <w:numFmt w:val="upperLetter"/>
      <w:pStyle w:val="2"/>
      <w:lvlText w:val="%2."/>
      <w:lvlJc w:val="left"/>
      <w:pPr>
        <w:ind w:left="720" w:firstLine="0"/>
      </w:pPr>
    </w:lvl>
    <w:lvl w:ilvl="2">
      <w:start w:val="1"/>
      <w:numFmt w:val="decimal"/>
      <w:pStyle w:val="3"/>
      <w:lvlText w:val="%3."/>
      <w:lvlJc w:val="left"/>
      <w:pPr>
        <w:ind w:left="1440" w:firstLine="0"/>
      </w:pPr>
    </w:lvl>
    <w:lvl w:ilvl="3">
      <w:start w:val="1"/>
      <w:numFmt w:val="lowerLetter"/>
      <w:pStyle w:val="4"/>
      <w:lvlText w:val="%4)"/>
      <w:lvlJc w:val="left"/>
      <w:pPr>
        <w:ind w:left="2160" w:firstLine="0"/>
      </w:pPr>
    </w:lvl>
    <w:lvl w:ilvl="4">
      <w:start w:val="1"/>
      <w:numFmt w:val="decimal"/>
      <w:pStyle w:val="5"/>
      <w:lvlText w:val="(%5)"/>
      <w:lvlJc w:val="left"/>
      <w:pPr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ind w:left="3600" w:firstLine="0"/>
      </w:pPr>
    </w:lvl>
    <w:lvl w:ilvl="6">
      <w:start w:val="1"/>
      <w:numFmt w:val="lowerRoman"/>
      <w:pStyle w:val="7"/>
      <w:lvlText w:val="(%7)"/>
      <w:lvlJc w:val="left"/>
      <w:pPr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ind w:left="5040" w:firstLine="0"/>
      </w:pPr>
    </w:lvl>
    <w:lvl w:ilvl="8">
      <w:start w:val="1"/>
      <w:numFmt w:val="lowerRoman"/>
      <w:pStyle w:val="9"/>
      <w:lvlText w:val="(%9)"/>
      <w:lvlJc w:val="left"/>
      <w:pPr>
        <w:ind w:left="5760" w:firstLine="0"/>
      </w:pPr>
    </w:lvl>
  </w:abstractNum>
  <w:abstractNum w:abstractNumId="1">
    <w:nsid w:val="61A657E3"/>
    <w:multiLevelType w:val="multilevel"/>
    <w:tmpl w:val="0419001D"/>
    <w:styleLink w:val="10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auto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1A3D"/>
    <w:rsid w:val="00040374"/>
    <w:rsid w:val="00237DD3"/>
    <w:rsid w:val="0047393F"/>
    <w:rsid w:val="00621A3D"/>
    <w:rsid w:val="0088733E"/>
    <w:rsid w:val="00B34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393F"/>
  </w:style>
  <w:style w:type="paragraph" w:styleId="1">
    <w:name w:val="heading 1"/>
    <w:basedOn w:val="a"/>
    <w:next w:val="a"/>
    <w:link w:val="11"/>
    <w:uiPriority w:val="9"/>
    <w:qFormat/>
    <w:rsid w:val="0047393F"/>
    <w:pPr>
      <w:keepNext/>
      <w:keepLines/>
      <w:numPr>
        <w:numId w:val="10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7393F"/>
    <w:pPr>
      <w:keepNext/>
      <w:keepLines/>
      <w:numPr>
        <w:ilvl w:val="1"/>
        <w:numId w:val="10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7393F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393F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393F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393F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393F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393F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393F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0">
    <w:name w:val="Стиль1"/>
    <w:uiPriority w:val="99"/>
    <w:rsid w:val="0047393F"/>
    <w:pPr>
      <w:numPr>
        <w:numId w:val="1"/>
      </w:numPr>
    </w:pPr>
  </w:style>
  <w:style w:type="character" w:customStyle="1" w:styleId="11">
    <w:name w:val="Заголовок 1 Знак"/>
    <w:basedOn w:val="a0"/>
    <w:link w:val="1"/>
    <w:uiPriority w:val="9"/>
    <w:rsid w:val="00473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7393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473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473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473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47393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473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No Spacing"/>
    <w:uiPriority w:val="1"/>
    <w:qFormat/>
    <w:rsid w:val="0047393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7393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62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1A3D"/>
  </w:style>
  <w:style w:type="paragraph" w:styleId="a7">
    <w:name w:val="footer"/>
    <w:basedOn w:val="a"/>
    <w:link w:val="a8"/>
    <w:uiPriority w:val="99"/>
    <w:semiHidden/>
    <w:unhideWhenUsed/>
    <w:rsid w:val="00621A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1A3D"/>
  </w:style>
  <w:style w:type="character" w:customStyle="1" w:styleId="outernumber">
    <w:name w:val="outer_number"/>
    <w:basedOn w:val="a0"/>
    <w:rsid w:val="00621A3D"/>
  </w:style>
  <w:style w:type="character" w:customStyle="1" w:styleId="probnums">
    <w:name w:val="prob_nums"/>
    <w:basedOn w:val="a0"/>
    <w:rsid w:val="00621A3D"/>
  </w:style>
  <w:style w:type="character" w:styleId="a9">
    <w:name w:val="Hyperlink"/>
    <w:basedOn w:val="a0"/>
    <w:uiPriority w:val="99"/>
    <w:semiHidden/>
    <w:unhideWhenUsed/>
    <w:rsid w:val="00621A3D"/>
    <w:rPr>
      <w:color w:val="0000FF"/>
      <w:u w:val="single"/>
    </w:rPr>
  </w:style>
  <w:style w:type="paragraph" w:customStyle="1" w:styleId="leftmargin">
    <w:name w:val="left_margin"/>
    <w:basedOn w:val="a"/>
    <w:rsid w:val="0062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semiHidden/>
    <w:unhideWhenUsed/>
    <w:rsid w:val="00621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21A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621A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47836">
          <w:marLeft w:val="0"/>
          <w:marRight w:val="0"/>
          <w:marTop w:val="68"/>
          <w:marBottom w:val="27"/>
          <w:divBdr>
            <w:top w:val="single" w:sz="12" w:space="2" w:color="000066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498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46391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9815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51321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806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36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75822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45344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57106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95833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5905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8484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3248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69641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31934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32517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58204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80060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80136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9122338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307498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91214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52838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022262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434550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1361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25633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60863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703221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14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9935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14371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685891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9403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82595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7755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16303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318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47143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7588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43407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20479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1454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83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575967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40065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8929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35650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503493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5296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70731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23270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843100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17979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752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52060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1568565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216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724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402467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3608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762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170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4057129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004332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137825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641489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34182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948004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669066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49734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4199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51924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84731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674835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0099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23967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27858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611372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33285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695829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2119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8934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2020070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4315640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79757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26170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8243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85397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37951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73185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289765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58716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779110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499553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55701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855597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250186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38179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040224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07964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057694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063127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007883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230269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4741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722596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0882834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79797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252798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7451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162616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819722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37135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040897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442449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429293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335863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933834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3710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858757">
                      <w:marLeft w:val="0"/>
                      <w:marRight w:val="0"/>
                      <w:marTop w:val="6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315212">
                          <w:marLeft w:val="0"/>
                          <w:marRight w:val="0"/>
                          <w:marTop w:val="6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4379606">
          <w:marLeft w:val="0"/>
          <w:marRight w:val="0"/>
          <w:marTop w:val="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261664">
              <w:marLeft w:val="0"/>
              <w:marRight w:val="0"/>
              <w:marTop w:val="6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7830">
                  <w:marLeft w:val="0"/>
                  <w:marRight w:val="0"/>
                  <w:marTop w:val="68"/>
                  <w:marBottom w:val="6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3533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eo-oge.sdamgia.ru/problem?id=467" TargetMode="External"/><Relationship Id="rId18" Type="http://schemas.openxmlformats.org/officeDocument/2006/relationships/image" Target="media/image2.png"/><Relationship Id="rId26" Type="http://schemas.openxmlformats.org/officeDocument/2006/relationships/hyperlink" Target="https://geo-oge.sdamgia.ru/problem?id=1157" TargetMode="External"/><Relationship Id="rId39" Type="http://schemas.openxmlformats.org/officeDocument/2006/relationships/hyperlink" Target="https://geo-oge.sdamgia.ru/problem?id=700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eo-oge.sdamgia.ru/problem?id=1117" TargetMode="External"/><Relationship Id="rId34" Type="http://schemas.openxmlformats.org/officeDocument/2006/relationships/image" Target="media/image7.png"/><Relationship Id="rId42" Type="http://schemas.openxmlformats.org/officeDocument/2006/relationships/image" Target="media/image9.png"/><Relationship Id="rId47" Type="http://schemas.openxmlformats.org/officeDocument/2006/relationships/hyperlink" Target="https://geo-oge.sdamgia.ru/problem?id=883" TargetMode="External"/><Relationship Id="rId7" Type="http://schemas.openxmlformats.org/officeDocument/2006/relationships/hyperlink" Target="https://geo-oge.sdamgia.ru/problem?id=857" TargetMode="External"/><Relationship Id="rId12" Type="http://schemas.openxmlformats.org/officeDocument/2006/relationships/hyperlink" Target="https://geo-oge.sdamgia.ru/problem?id=232" TargetMode="External"/><Relationship Id="rId17" Type="http://schemas.openxmlformats.org/officeDocument/2006/relationships/hyperlink" Target="https://geo-oge.sdamgia.ru/problem?id=805" TargetMode="External"/><Relationship Id="rId25" Type="http://schemas.openxmlformats.org/officeDocument/2006/relationships/hyperlink" Target="https://geo-oge.sdamgia.ru/problem?id=726" TargetMode="External"/><Relationship Id="rId33" Type="http://schemas.openxmlformats.org/officeDocument/2006/relationships/image" Target="media/image6.png"/><Relationship Id="rId38" Type="http://schemas.openxmlformats.org/officeDocument/2006/relationships/hyperlink" Target="https://geo-oge.sdamgia.ru/problem?id=881" TargetMode="External"/><Relationship Id="rId46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hyperlink" Target="https://geo-oge.sdamgia.ru/problem?id=1461" TargetMode="External"/><Relationship Id="rId20" Type="http://schemas.openxmlformats.org/officeDocument/2006/relationships/hyperlink" Target="https://geo-oge.sdamgia.ru/problem?id=537" TargetMode="External"/><Relationship Id="rId29" Type="http://schemas.openxmlformats.org/officeDocument/2006/relationships/hyperlink" Target="https://geo-oge.sdamgia.ru/problem?id=1164" TargetMode="External"/><Relationship Id="rId41" Type="http://schemas.openxmlformats.org/officeDocument/2006/relationships/hyperlink" Target="https://geo-oge.sdamgia.ru/problem?id=7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eo-oge.sdamgia.ru/problem?id=1272" TargetMode="External"/><Relationship Id="rId24" Type="http://schemas.openxmlformats.org/officeDocument/2006/relationships/hyperlink" Target="https://geo-oge.sdamgia.ru/problem?id=1316" TargetMode="External"/><Relationship Id="rId32" Type="http://schemas.openxmlformats.org/officeDocument/2006/relationships/image" Target="media/image5.png"/><Relationship Id="rId37" Type="http://schemas.openxmlformats.org/officeDocument/2006/relationships/hyperlink" Target="https://geo-oge.sdamgia.ru/problem?id=1323" TargetMode="External"/><Relationship Id="rId40" Type="http://schemas.openxmlformats.org/officeDocument/2006/relationships/image" Target="media/image8.png"/><Relationship Id="rId45" Type="http://schemas.openxmlformats.org/officeDocument/2006/relationships/hyperlink" Target="https://geo-oge.sdamgia.ru/problem?id=48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1.png"/><Relationship Id="rId23" Type="http://schemas.openxmlformats.org/officeDocument/2006/relationships/hyperlink" Target="https://geo-oge.sdamgia.ru/problem?id=614" TargetMode="External"/><Relationship Id="rId28" Type="http://schemas.openxmlformats.org/officeDocument/2006/relationships/hyperlink" Target="https://geo-oge.sdamgia.ru/problem?id=1158" TargetMode="External"/><Relationship Id="rId36" Type="http://schemas.openxmlformats.org/officeDocument/2006/relationships/hyperlink" Target="https://geo-oge.sdamgia.ru/problem?id=1417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geo-oge.sdamgia.ru/problem?id=290" TargetMode="External"/><Relationship Id="rId19" Type="http://schemas.openxmlformats.org/officeDocument/2006/relationships/hyperlink" Target="https://geo-oge.sdamgia.ru/problem?id=806" TargetMode="External"/><Relationship Id="rId31" Type="http://schemas.openxmlformats.org/officeDocument/2006/relationships/image" Target="media/image4.png"/><Relationship Id="rId44" Type="http://schemas.openxmlformats.org/officeDocument/2006/relationships/image" Target="media/image10.png"/><Relationship Id="rId4" Type="http://schemas.openxmlformats.org/officeDocument/2006/relationships/webSettings" Target="webSettings.xml"/><Relationship Id="rId9" Type="http://schemas.openxmlformats.org/officeDocument/2006/relationships/hyperlink" Target="https://geo-oge.sdamgia.ru/problem?id=1168" TargetMode="External"/><Relationship Id="rId14" Type="http://schemas.openxmlformats.org/officeDocument/2006/relationships/hyperlink" Target="https://geo-oge.sdamgia.ru/problem?id=1460" TargetMode="External"/><Relationship Id="rId22" Type="http://schemas.openxmlformats.org/officeDocument/2006/relationships/hyperlink" Target="https://geo-oge.sdamgia.ru/problem?id=697" TargetMode="External"/><Relationship Id="rId27" Type="http://schemas.openxmlformats.org/officeDocument/2006/relationships/image" Target="media/image3.png"/><Relationship Id="rId30" Type="http://schemas.openxmlformats.org/officeDocument/2006/relationships/hyperlink" Target="https://geo-oge.sdamgia.ru/problem?id=1148" TargetMode="External"/><Relationship Id="rId35" Type="http://schemas.openxmlformats.org/officeDocument/2006/relationships/hyperlink" Target="https://geo-oge.sdamgia.ru/problem?id=841" TargetMode="External"/><Relationship Id="rId43" Type="http://schemas.openxmlformats.org/officeDocument/2006/relationships/hyperlink" Target="https://geo-oge.sdamgia.ru/problem?id=933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geo-oge.sdamgia.ru/problem?id=7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1726</Words>
  <Characters>9840</Characters>
  <Application>Microsoft Office Word</Application>
  <DocSecurity>0</DocSecurity>
  <Lines>82</Lines>
  <Paragraphs>23</Paragraphs>
  <ScaleCrop>false</ScaleCrop>
  <Company/>
  <LinksUpToDate>false</LinksUpToDate>
  <CharactersWithSpaces>11543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Евросеть</dc:creator>
  <cp:lastModifiedBy>Евросеть</cp:lastModifiedBy>
  <cp:revision>1</cp:revision>
  <dcterms:created xsi:type="dcterms:W3CDTF">2018-02-20T06:21:00Z</dcterms:created>
  <dcterms:modified xsi:type="dcterms:W3CDTF">2018-02-20T06:22:00Z</dcterms:modified>
</cp:coreProperties>
</file>