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C8A" w:rsidRDefault="00A45C8A" w:rsidP="00A45C8A">
      <w:pPr>
        <w:jc w:val="center"/>
        <w:rPr>
          <w:b/>
        </w:rPr>
      </w:pPr>
    </w:p>
    <w:p w:rsidR="00A45C8A" w:rsidRDefault="00A45C8A" w:rsidP="00A45C8A">
      <w:pPr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A45C8A" w:rsidRDefault="00A45C8A" w:rsidP="00A45C8A">
      <w:pPr>
        <w:jc w:val="center"/>
        <w:rPr>
          <w:b/>
        </w:rPr>
      </w:pPr>
      <w:proofErr w:type="spellStart"/>
      <w:r>
        <w:rPr>
          <w:b/>
        </w:rPr>
        <w:t>Омутинская</w:t>
      </w:r>
      <w:proofErr w:type="spellEnd"/>
      <w:r>
        <w:rPr>
          <w:b/>
        </w:rPr>
        <w:t xml:space="preserve"> средняя общеобразовательная школа № 2  </w:t>
      </w:r>
    </w:p>
    <w:p w:rsidR="00A45C8A" w:rsidRDefault="00A45C8A" w:rsidP="00A45C8A">
      <w:pPr>
        <w:jc w:val="center"/>
        <w:rPr>
          <w:b/>
        </w:rPr>
      </w:pPr>
    </w:p>
    <w:p w:rsidR="00A45C8A" w:rsidRDefault="00A45C8A" w:rsidP="00A45C8A">
      <w:pPr>
        <w:jc w:val="center"/>
        <w:rPr>
          <w:b/>
        </w:rPr>
      </w:pPr>
    </w:p>
    <w:p w:rsidR="00A45C8A" w:rsidRDefault="00A45C8A" w:rsidP="00A45C8A">
      <w:pPr>
        <w:jc w:val="right"/>
        <w:rPr>
          <w:b/>
        </w:rPr>
      </w:pPr>
      <w:r>
        <w:rPr>
          <w:b/>
        </w:rPr>
        <w:t xml:space="preserve">Приложение </w:t>
      </w:r>
    </w:p>
    <w:p w:rsidR="00A45C8A" w:rsidRDefault="00A45C8A" w:rsidP="00A45C8A">
      <w:pPr>
        <w:jc w:val="right"/>
        <w:rPr>
          <w:b/>
        </w:rPr>
      </w:pPr>
      <w:r>
        <w:rPr>
          <w:b/>
        </w:rPr>
        <w:t xml:space="preserve">к приказу МАОУ </w:t>
      </w:r>
      <w:proofErr w:type="spellStart"/>
      <w:r>
        <w:rPr>
          <w:b/>
        </w:rPr>
        <w:t>Омутинская</w:t>
      </w:r>
      <w:proofErr w:type="spellEnd"/>
      <w:r>
        <w:rPr>
          <w:b/>
        </w:rPr>
        <w:t xml:space="preserve"> СОШ № 2</w:t>
      </w:r>
    </w:p>
    <w:p w:rsidR="00A45C8A" w:rsidRDefault="00A936CB" w:rsidP="00A45C8A">
      <w:pPr>
        <w:jc w:val="right"/>
        <w:rPr>
          <w:b/>
        </w:rPr>
      </w:pPr>
      <w:r>
        <w:rPr>
          <w:b/>
        </w:rPr>
        <w:t xml:space="preserve">от «29» мая </w:t>
      </w:r>
      <w:r w:rsidR="00A45C8A">
        <w:rPr>
          <w:b/>
        </w:rPr>
        <w:t xml:space="preserve"> 2018 г. № 75/1-ОД</w:t>
      </w:r>
    </w:p>
    <w:p w:rsidR="00A45C8A" w:rsidRDefault="00A45C8A" w:rsidP="00A45C8A">
      <w:pPr>
        <w:jc w:val="right"/>
        <w:rPr>
          <w:b/>
        </w:rPr>
      </w:pPr>
    </w:p>
    <w:p w:rsidR="00A45C8A" w:rsidRDefault="00A45C8A" w:rsidP="00A45C8A">
      <w:pPr>
        <w:shd w:val="clear" w:color="auto" w:fill="FFFFFF"/>
        <w:jc w:val="center"/>
        <w:rPr>
          <w:b/>
          <w:bCs/>
          <w:i/>
          <w:color w:val="000000"/>
        </w:rPr>
      </w:pPr>
    </w:p>
    <w:p w:rsidR="00A45C8A" w:rsidRDefault="00A45C8A" w:rsidP="00A45C8A"/>
    <w:p w:rsidR="00A45C8A" w:rsidRDefault="00A45C8A" w:rsidP="00A45C8A"/>
    <w:p w:rsidR="00A45C8A" w:rsidRDefault="00A45C8A" w:rsidP="00A45C8A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внеурочной деятельности кружка </w:t>
      </w:r>
    </w:p>
    <w:p w:rsidR="00A45C8A" w:rsidRDefault="00A45C8A" w:rsidP="00A45C8A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«Подвижные игры»</w:t>
      </w:r>
    </w:p>
    <w:p w:rsidR="00A45C8A" w:rsidRDefault="00A45C8A" w:rsidP="00A45C8A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учащихся 3-4 классов.</w:t>
      </w:r>
    </w:p>
    <w:p w:rsidR="00A45C8A" w:rsidRDefault="00A45C8A" w:rsidP="00A45C8A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2018-2019 учебный год.</w:t>
      </w:r>
    </w:p>
    <w:p w:rsidR="00A45C8A" w:rsidRDefault="00A45C8A" w:rsidP="00A45C8A">
      <w:pPr>
        <w:tabs>
          <w:tab w:val="left" w:pos="3840"/>
        </w:tabs>
        <w:rPr>
          <w:b/>
        </w:rPr>
      </w:pPr>
    </w:p>
    <w:p w:rsidR="00A45C8A" w:rsidRDefault="00A45C8A" w:rsidP="00A45C8A">
      <w:pPr>
        <w:tabs>
          <w:tab w:val="left" w:pos="3840"/>
        </w:tabs>
        <w:rPr>
          <w:b/>
        </w:rPr>
      </w:pPr>
    </w:p>
    <w:p w:rsidR="00A45C8A" w:rsidRDefault="00A45C8A" w:rsidP="00A45C8A">
      <w:pPr>
        <w:tabs>
          <w:tab w:val="left" w:pos="3840"/>
        </w:tabs>
        <w:rPr>
          <w:b/>
        </w:rPr>
      </w:pPr>
    </w:p>
    <w:p w:rsidR="00A45C8A" w:rsidRDefault="00A45C8A" w:rsidP="00A45C8A">
      <w:pPr>
        <w:tabs>
          <w:tab w:val="left" w:pos="3840"/>
        </w:tabs>
        <w:rPr>
          <w:b/>
        </w:rPr>
      </w:pPr>
    </w:p>
    <w:p w:rsidR="00A45C8A" w:rsidRDefault="00A45C8A" w:rsidP="00A45C8A">
      <w:pPr>
        <w:tabs>
          <w:tab w:val="left" w:pos="3840"/>
        </w:tabs>
        <w:rPr>
          <w:b/>
        </w:rPr>
      </w:pPr>
    </w:p>
    <w:p w:rsidR="00A45C8A" w:rsidRDefault="00A45C8A" w:rsidP="00A45C8A">
      <w:pPr>
        <w:tabs>
          <w:tab w:val="left" w:pos="3840"/>
        </w:tabs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</w:p>
    <w:p w:rsidR="00A45C8A" w:rsidRDefault="00A45C8A" w:rsidP="00A45C8A">
      <w:pPr>
        <w:tabs>
          <w:tab w:val="left" w:pos="3840"/>
        </w:tabs>
        <w:jc w:val="right"/>
        <w:rPr>
          <w:b/>
        </w:rPr>
      </w:pPr>
    </w:p>
    <w:p w:rsidR="00A45C8A" w:rsidRDefault="00A45C8A" w:rsidP="00A45C8A">
      <w:pPr>
        <w:tabs>
          <w:tab w:val="left" w:pos="3840"/>
        </w:tabs>
        <w:jc w:val="right"/>
        <w:rPr>
          <w:b/>
        </w:rPr>
      </w:pPr>
    </w:p>
    <w:p w:rsidR="00A45C8A" w:rsidRDefault="00A45C8A" w:rsidP="00A45C8A">
      <w:pPr>
        <w:tabs>
          <w:tab w:val="left" w:pos="3840"/>
        </w:tabs>
        <w:jc w:val="right"/>
        <w:rPr>
          <w:b/>
        </w:rPr>
      </w:pPr>
    </w:p>
    <w:p w:rsidR="004E2644" w:rsidRDefault="00A45C8A" w:rsidP="00A45C8A">
      <w:pPr>
        <w:tabs>
          <w:tab w:val="left" w:pos="3840"/>
        </w:tabs>
        <w:jc w:val="right"/>
        <w:rPr>
          <w:b/>
        </w:rPr>
      </w:pPr>
      <w:r>
        <w:rPr>
          <w:b/>
        </w:rPr>
        <w:t xml:space="preserve">    </w:t>
      </w:r>
    </w:p>
    <w:p w:rsidR="004E2644" w:rsidRDefault="004E2644" w:rsidP="00A45C8A">
      <w:pPr>
        <w:tabs>
          <w:tab w:val="left" w:pos="3840"/>
        </w:tabs>
        <w:jc w:val="right"/>
        <w:rPr>
          <w:b/>
        </w:rPr>
      </w:pPr>
    </w:p>
    <w:p w:rsidR="004E2644" w:rsidRDefault="004E2644" w:rsidP="00A45C8A">
      <w:pPr>
        <w:tabs>
          <w:tab w:val="left" w:pos="3840"/>
        </w:tabs>
        <w:jc w:val="right"/>
        <w:rPr>
          <w:b/>
        </w:rPr>
      </w:pPr>
    </w:p>
    <w:p w:rsidR="004E2644" w:rsidRDefault="004E2644" w:rsidP="00A45C8A">
      <w:pPr>
        <w:tabs>
          <w:tab w:val="left" w:pos="3840"/>
        </w:tabs>
        <w:jc w:val="right"/>
        <w:rPr>
          <w:b/>
        </w:rPr>
      </w:pPr>
    </w:p>
    <w:p w:rsidR="004E2644" w:rsidRDefault="004E2644" w:rsidP="00A45C8A">
      <w:pPr>
        <w:tabs>
          <w:tab w:val="left" w:pos="3840"/>
        </w:tabs>
        <w:jc w:val="right"/>
        <w:rPr>
          <w:b/>
        </w:rPr>
      </w:pPr>
    </w:p>
    <w:p w:rsidR="00A45C8A" w:rsidRDefault="00A45C8A" w:rsidP="00A45C8A">
      <w:pPr>
        <w:tabs>
          <w:tab w:val="left" w:pos="3840"/>
        </w:tabs>
        <w:jc w:val="right"/>
        <w:rPr>
          <w:b/>
        </w:rPr>
      </w:pPr>
      <w:r>
        <w:rPr>
          <w:b/>
        </w:rPr>
        <w:t xml:space="preserve">   Составитель: Олейник Яков Яковлевич.</w:t>
      </w:r>
    </w:p>
    <w:p w:rsidR="00A45C8A" w:rsidRDefault="00A45C8A" w:rsidP="00A45C8A">
      <w:pPr>
        <w:tabs>
          <w:tab w:val="left" w:pos="3840"/>
        </w:tabs>
        <w:jc w:val="right"/>
        <w:rPr>
          <w:b/>
        </w:rPr>
      </w:pPr>
      <w:r>
        <w:rPr>
          <w:b/>
        </w:rPr>
        <w:t>Учитель физической культуры.</w:t>
      </w:r>
    </w:p>
    <w:p w:rsidR="00A45C8A" w:rsidRDefault="00A45C8A" w:rsidP="00A45C8A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45C8A" w:rsidRDefault="00A45C8A" w:rsidP="00A45C8A">
      <w:pPr>
        <w:tabs>
          <w:tab w:val="left" w:pos="3840"/>
        </w:tabs>
        <w:jc w:val="right"/>
        <w:rPr>
          <w:b/>
        </w:rPr>
      </w:pPr>
    </w:p>
    <w:p w:rsidR="00A45C8A" w:rsidRDefault="00A45C8A" w:rsidP="00A45C8A">
      <w:pPr>
        <w:tabs>
          <w:tab w:val="left" w:pos="3840"/>
        </w:tabs>
        <w:jc w:val="right"/>
        <w:rPr>
          <w:b/>
        </w:rPr>
      </w:pPr>
    </w:p>
    <w:p w:rsidR="00A45C8A" w:rsidRDefault="00A45C8A" w:rsidP="00A45C8A">
      <w:pPr>
        <w:tabs>
          <w:tab w:val="left" w:pos="3840"/>
        </w:tabs>
        <w:jc w:val="right"/>
        <w:rPr>
          <w:b/>
        </w:rPr>
      </w:pPr>
      <w:r>
        <w:rPr>
          <w:b/>
        </w:rPr>
        <w:t xml:space="preserve">                    </w:t>
      </w:r>
    </w:p>
    <w:p w:rsidR="00A45C8A" w:rsidRDefault="00A45C8A" w:rsidP="00A45C8A">
      <w:pPr>
        <w:tabs>
          <w:tab w:val="left" w:pos="3840"/>
        </w:tabs>
        <w:jc w:val="right"/>
      </w:pPr>
    </w:p>
    <w:p w:rsidR="00A45C8A" w:rsidRDefault="00A45C8A" w:rsidP="00A45C8A">
      <w:pPr>
        <w:tabs>
          <w:tab w:val="left" w:pos="3840"/>
        </w:tabs>
        <w:jc w:val="center"/>
        <w:rPr>
          <w:b/>
        </w:rPr>
      </w:pPr>
      <w:proofErr w:type="spellStart"/>
      <w:r>
        <w:rPr>
          <w:b/>
        </w:rPr>
        <w:t>Омутинское</w:t>
      </w:r>
      <w:proofErr w:type="spellEnd"/>
      <w:r>
        <w:rPr>
          <w:b/>
        </w:rPr>
        <w:t>, 2018</w:t>
      </w:r>
    </w:p>
    <w:p w:rsidR="00A45C8A" w:rsidRDefault="00A45C8A" w:rsidP="00A45C8A">
      <w:pPr>
        <w:tabs>
          <w:tab w:val="left" w:pos="3840"/>
        </w:tabs>
        <w:jc w:val="center"/>
        <w:rPr>
          <w:b/>
        </w:rPr>
      </w:pPr>
    </w:p>
    <w:p w:rsidR="008F6A4C" w:rsidRPr="005D1F7F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F7F">
        <w:rPr>
          <w:color w:val="000000"/>
        </w:rPr>
        <w:t>Пояснительная записка</w:t>
      </w:r>
    </w:p>
    <w:p w:rsidR="008F6A4C" w:rsidRPr="005D1F7F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F6A4C" w:rsidRPr="005D1F7F" w:rsidRDefault="008F6A4C" w:rsidP="00C2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1F7F">
        <w:rPr>
          <w:color w:val="000000"/>
        </w:rPr>
        <w:t>Программа разработана на основе методических рекомендаций и примерной программы по организации внеурочной деятельности обучающихся начал</w:t>
      </w:r>
      <w:r w:rsidR="00C255E5" w:rsidRPr="005D1F7F">
        <w:rPr>
          <w:color w:val="000000"/>
        </w:rPr>
        <w:t>ьной школы.</w:t>
      </w:r>
    </w:p>
    <w:p w:rsidR="008F6A4C" w:rsidRPr="005D1F7F" w:rsidRDefault="008F6A4C" w:rsidP="00C2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1F7F">
        <w:rPr>
          <w:color w:val="000000"/>
        </w:rPr>
        <w:t xml:space="preserve">Образовательный процесс в современной школе постоянно усложняется, и это требует от </w:t>
      </w:r>
      <w:proofErr w:type="gramStart"/>
      <w:r w:rsidRPr="005D1F7F">
        <w:rPr>
          <w:color w:val="000000"/>
        </w:rPr>
        <w:t>обучающихся</w:t>
      </w:r>
      <w:proofErr w:type="gramEnd"/>
      <w:r w:rsidRPr="005D1F7F">
        <w:rPr>
          <w:color w:val="000000"/>
        </w:rPr>
        <w:t xml:space="preserve">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детей,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5D1F7F">
        <w:rPr>
          <w:color w:val="000000"/>
        </w:rPr>
        <w:t>сформированности</w:t>
      </w:r>
      <w:proofErr w:type="spellEnd"/>
      <w:r w:rsidRPr="005D1F7F">
        <w:rPr>
          <w:color w:val="000000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8F6A4C" w:rsidRPr="005D1F7F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F7F">
        <w:rPr>
          <w:color w:val="000000"/>
        </w:rPr>
        <w:t>Однако невысокий уровень здоровья и общего физического развития многих детей, поступающих в первый класс, дальнейшее его снижение в процессе обучения представляют сегодня серьезную проблему.</w:t>
      </w:r>
    </w:p>
    <w:p w:rsidR="008F6A4C" w:rsidRPr="005D1F7F" w:rsidRDefault="008F6A4C" w:rsidP="00C2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1F7F">
        <w:rPr>
          <w:color w:val="000000"/>
        </w:rPr>
        <w:t>У многих первоклассников наблюдается низкая двигательная активность, широкий спектр функциональных отклонений в развитии опорно-двигательного аппарата, дыхательной, сердечно - сосудистой, эндокринной и нервной систем, желудочно-кишечного тракта и др.</w:t>
      </w:r>
    </w:p>
    <w:p w:rsidR="008F6A4C" w:rsidRPr="005D1F7F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F7F">
        <w:rPr>
          <w:color w:val="000000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8F6A4C" w:rsidRPr="005D1F7F" w:rsidRDefault="008F6A4C" w:rsidP="00C2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1F7F">
        <w:rPr>
          <w:color w:val="000000"/>
        </w:rPr>
        <w:t>В связи с этим обязательная оздоровительная направленность коррекционно-развивающего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</w:t>
      </w:r>
      <w:r w:rsidR="005D1F7F" w:rsidRPr="005D1F7F">
        <w:rPr>
          <w:color w:val="000000"/>
        </w:rPr>
        <w:t xml:space="preserve">ествующем физическом развитии </w:t>
      </w:r>
      <w:r w:rsidRPr="005D1F7F">
        <w:rPr>
          <w:color w:val="000000"/>
        </w:rPr>
        <w:t>или продолжают существовать. Результативно это может происходить только в том случае, если педагог хорошо знает индивидуальные особенности и потребности физического развития своих учеников, владеет рациональной технологией «встраивания» разнообразных подвижных, спортивных игр в режим жизнедеятельности младшего обучающегося и обладает широким арсеналом приемов использования их адаптационного, оздоровительно-развивающего и коррекционного потенциала.</w:t>
      </w:r>
    </w:p>
    <w:p w:rsidR="00C255E5" w:rsidRPr="005D1F7F" w:rsidRDefault="00C255E5" w:rsidP="00C255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:rsidR="008F6A4C" w:rsidRPr="005D1F7F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F7F">
        <w:rPr>
          <w:color w:val="000000"/>
        </w:rPr>
        <w:t>Содержание программы</w:t>
      </w:r>
    </w:p>
    <w:p w:rsidR="008F6A4C" w:rsidRPr="005D1F7F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F7F">
        <w:rPr>
          <w:color w:val="000000"/>
        </w:rPr>
        <w:t>Программа предусматривает задания, упражнения, игры на формирование коммуникативных, двигательных навыков, развитие физических навыков. Это способствует появлению желания общению с другими людьми, занятиями спортом, интеллектуальными видами деятельности. Формированию умений работать в условиях поиска, развитию сообразительности, любознательности.</w:t>
      </w:r>
    </w:p>
    <w:p w:rsidR="008F6A4C" w:rsidRPr="005D1F7F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F7F">
        <w:rPr>
          <w:color w:val="000000"/>
        </w:rPr>
        <w:t xml:space="preserve">В процессе игры дети учатся выполнять определенный алгоритм заданий, игровых ситуаций, на этой основе формулировать выводы. Совместное с учителем выполнение алгоритма - это возможность </w:t>
      </w:r>
      <w:proofErr w:type="gramStart"/>
      <w:r w:rsidRPr="005D1F7F">
        <w:rPr>
          <w:color w:val="000000"/>
        </w:rPr>
        <w:t>научить обучающегося автоматически выполнять</w:t>
      </w:r>
      <w:proofErr w:type="gramEnd"/>
      <w:r w:rsidRPr="005D1F7F">
        <w:rPr>
          <w:color w:val="000000"/>
        </w:rPr>
        <w:t xml:space="preserve"> действия, подчиненные какому-то алгоритму.</w:t>
      </w:r>
    </w:p>
    <w:p w:rsidR="008F6A4C" w:rsidRPr="005D1F7F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F7F">
        <w:rPr>
          <w:color w:val="000000"/>
        </w:rPr>
        <w:t xml:space="preserve">Игры - это не только важное средство воспитания, значение их шире - это неотъемлемая часть любой национальной культуры. </w:t>
      </w:r>
      <w:proofErr w:type="gramStart"/>
      <w:r w:rsidRPr="005D1F7F">
        <w:rPr>
          <w:color w:val="000000"/>
        </w:rPr>
        <w:t>В «Подвижные игры» вошли: народные игры, распространенные в России в последнее столетие, интеллектуальные игры, игры на развитие психических процессов, таких как: внимание, память, мышление, восприятие и т.д.</w:t>
      </w:r>
      <w:proofErr w:type="gramEnd"/>
      <w:r w:rsidRPr="005D1F7F">
        <w:rPr>
          <w:color w:val="000000"/>
        </w:rPr>
        <w:t xml:space="preserve">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8F6A4C" w:rsidRPr="005D1F7F" w:rsidRDefault="008F6A4C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52B48" w:rsidRPr="005D1F7F" w:rsidRDefault="00952B48" w:rsidP="008F6A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52B48" w:rsidRPr="005D1F7F" w:rsidRDefault="00952B48" w:rsidP="00952B4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b/>
          <w:bCs/>
          <w:color w:val="000000"/>
          <w:u w:val="single"/>
        </w:rPr>
        <w:t>Цель программы</w:t>
      </w:r>
      <w:r w:rsidR="005D1F7F" w:rsidRPr="005D1F7F">
        <w:rPr>
          <w:b/>
          <w:bCs/>
          <w:color w:val="000000"/>
          <w:u w:val="single"/>
        </w:rPr>
        <w:t>:</w:t>
      </w:r>
      <w:r w:rsidRPr="005D1F7F">
        <w:rPr>
          <w:color w:val="000000"/>
        </w:rPr>
        <w:t> сформировать у младших школьников мотивацию сохранения и приумножения здоровья средством подвижной игры.</w:t>
      </w:r>
    </w:p>
    <w:p w:rsidR="00952B48" w:rsidRPr="005D1F7F" w:rsidRDefault="00952B48" w:rsidP="00952B4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b/>
          <w:bCs/>
          <w:color w:val="000000"/>
          <w:u w:val="single"/>
        </w:rPr>
        <w:t>Задачи программы</w:t>
      </w:r>
      <w:r w:rsidR="005D1F7F" w:rsidRPr="005D1F7F">
        <w:rPr>
          <w:b/>
          <w:bCs/>
          <w:color w:val="000000"/>
          <w:u w:val="single"/>
        </w:rPr>
        <w:t>:</w:t>
      </w:r>
    </w:p>
    <w:p w:rsidR="00952B48" w:rsidRPr="005D1F7F" w:rsidRDefault="00952B48" w:rsidP="00952B4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color w:val="000000"/>
          <w:u w:val="single"/>
        </w:rPr>
        <w:t>Образовательные:</w:t>
      </w:r>
    </w:p>
    <w:p w:rsidR="00952B48" w:rsidRPr="005D1F7F" w:rsidRDefault="00952B48" w:rsidP="00952B48">
      <w:pPr>
        <w:pStyle w:val="a3"/>
        <w:numPr>
          <w:ilvl w:val="0"/>
          <w:numId w:val="7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color w:val="000000"/>
        </w:rPr>
        <w:t>Формирование знаний и представлений о здоровом образе жизни;</w:t>
      </w:r>
    </w:p>
    <w:p w:rsidR="00952B48" w:rsidRPr="005D1F7F" w:rsidRDefault="00952B48" w:rsidP="00952B48">
      <w:pPr>
        <w:pStyle w:val="a3"/>
        <w:numPr>
          <w:ilvl w:val="0"/>
          <w:numId w:val="7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color w:val="000000"/>
        </w:rPr>
        <w:t>Обучение правилам поведения в процессе коллективных действий;</w:t>
      </w:r>
    </w:p>
    <w:p w:rsidR="00952B48" w:rsidRPr="005D1F7F" w:rsidRDefault="00952B48" w:rsidP="00952B48">
      <w:pPr>
        <w:pStyle w:val="a3"/>
        <w:numPr>
          <w:ilvl w:val="0"/>
          <w:numId w:val="7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color w:val="000000"/>
        </w:rPr>
        <w:t>Формирование интереса к народному творчеству народов Поволжья.</w:t>
      </w:r>
    </w:p>
    <w:p w:rsidR="00952B48" w:rsidRPr="005D1F7F" w:rsidRDefault="00952B48" w:rsidP="00952B48">
      <w:pPr>
        <w:pStyle w:val="a3"/>
        <w:numPr>
          <w:ilvl w:val="0"/>
          <w:numId w:val="7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color w:val="000000"/>
        </w:rPr>
        <w:t>Расширение кругозора младших школьников.</w:t>
      </w:r>
    </w:p>
    <w:p w:rsidR="00952B48" w:rsidRPr="005D1F7F" w:rsidRDefault="00952B48" w:rsidP="00952B4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color w:val="000000"/>
          <w:u w:val="single"/>
        </w:rPr>
        <w:t>Развивающие:</w:t>
      </w:r>
    </w:p>
    <w:p w:rsidR="00952B48" w:rsidRPr="005D1F7F" w:rsidRDefault="00952B48" w:rsidP="00952B48">
      <w:pPr>
        <w:pStyle w:val="a3"/>
        <w:numPr>
          <w:ilvl w:val="0"/>
          <w:numId w:val="8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color w:val="000000"/>
        </w:rPr>
        <w:t>Развитие познавательного интереса к народным играм, включение их в познавательную деятельность;</w:t>
      </w:r>
    </w:p>
    <w:p w:rsidR="00952B48" w:rsidRPr="005D1F7F" w:rsidRDefault="00952B48" w:rsidP="00952B48">
      <w:pPr>
        <w:pStyle w:val="a3"/>
        <w:numPr>
          <w:ilvl w:val="0"/>
          <w:numId w:val="8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color w:val="000000"/>
        </w:rPr>
        <w:t>Развитие активности, самостоятельности, ответственности;</w:t>
      </w:r>
    </w:p>
    <w:p w:rsidR="00952B48" w:rsidRPr="005D1F7F" w:rsidRDefault="00952B48" w:rsidP="00952B48">
      <w:pPr>
        <w:pStyle w:val="a3"/>
        <w:numPr>
          <w:ilvl w:val="0"/>
          <w:numId w:val="8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color w:val="000000"/>
        </w:rPr>
        <w:t>Развитие статистического и динамического равновесия, развитие глазомера и чувства расстояния;</w:t>
      </w:r>
    </w:p>
    <w:p w:rsidR="00952B48" w:rsidRPr="005D1F7F" w:rsidRDefault="00952B48" w:rsidP="00952B48">
      <w:pPr>
        <w:pStyle w:val="a3"/>
        <w:numPr>
          <w:ilvl w:val="0"/>
          <w:numId w:val="8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color w:val="000000"/>
        </w:rPr>
        <w:t>Развитие внимательности, как черты характера, свойства личности.</w:t>
      </w:r>
    </w:p>
    <w:p w:rsidR="00952B48" w:rsidRPr="005D1F7F" w:rsidRDefault="00952B48" w:rsidP="00952B48">
      <w:pPr>
        <w:pStyle w:val="a3"/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color w:val="000000"/>
          <w:u w:val="single"/>
        </w:rPr>
        <w:t>Воспитательные:</w:t>
      </w:r>
    </w:p>
    <w:p w:rsidR="00952B48" w:rsidRPr="005D1F7F" w:rsidRDefault="00952B48" w:rsidP="00952B48">
      <w:pPr>
        <w:pStyle w:val="a3"/>
        <w:numPr>
          <w:ilvl w:val="0"/>
          <w:numId w:val="9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color w:val="000000"/>
        </w:rPr>
        <w:t>Воспитание чувства коллективизма;</w:t>
      </w:r>
    </w:p>
    <w:p w:rsidR="00952B48" w:rsidRPr="005D1F7F" w:rsidRDefault="00952B48" w:rsidP="00952B48">
      <w:pPr>
        <w:pStyle w:val="a3"/>
        <w:numPr>
          <w:ilvl w:val="0"/>
          <w:numId w:val="9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color w:val="000000"/>
        </w:rPr>
        <w:t>Формирование установки на здоровый образ жизни;</w:t>
      </w:r>
    </w:p>
    <w:p w:rsidR="00952B48" w:rsidRPr="005D1F7F" w:rsidRDefault="00952B48" w:rsidP="00952B48">
      <w:pPr>
        <w:pStyle w:val="a3"/>
        <w:numPr>
          <w:ilvl w:val="0"/>
          <w:numId w:val="9"/>
        </w:numPr>
        <w:shd w:val="clear" w:color="auto" w:fill="FFFFFF"/>
        <w:spacing w:before="0" w:beforeAutospacing="0" w:after="173" w:afterAutospacing="0"/>
        <w:rPr>
          <w:color w:val="000000"/>
        </w:rPr>
      </w:pPr>
      <w:r w:rsidRPr="005D1F7F">
        <w:rPr>
          <w:color w:val="000000"/>
        </w:rPr>
        <w:t>Воспитание бережного отношения к окружающей среде, к народным традициям.</w:t>
      </w:r>
    </w:p>
    <w:p w:rsidR="005D1F7F" w:rsidRPr="005D1F7F" w:rsidRDefault="005D1F7F" w:rsidP="00A45C8A">
      <w:pPr>
        <w:shd w:val="clear" w:color="auto" w:fill="FFFFFF"/>
        <w:suppressAutoHyphens w:val="0"/>
        <w:spacing w:line="240" w:lineRule="auto"/>
        <w:jc w:val="center"/>
        <w:rPr>
          <w:b/>
          <w:bCs/>
          <w:color w:val="000000"/>
        </w:rPr>
      </w:pPr>
    </w:p>
    <w:p w:rsidR="00A45C8A" w:rsidRPr="00A45C8A" w:rsidRDefault="00A45C8A" w:rsidP="00A45C8A">
      <w:pPr>
        <w:shd w:val="clear" w:color="auto" w:fill="FFFFFF"/>
        <w:suppressAutoHyphens w:val="0"/>
        <w:spacing w:line="240" w:lineRule="auto"/>
        <w:jc w:val="center"/>
        <w:rPr>
          <w:color w:val="000000"/>
        </w:rPr>
      </w:pPr>
      <w:r w:rsidRPr="005D1F7F">
        <w:rPr>
          <w:b/>
          <w:bCs/>
          <w:color w:val="000000"/>
        </w:rPr>
        <w:t>Планируемые результаты освоения курса «Подвижные игры»</w:t>
      </w:r>
    </w:p>
    <w:p w:rsidR="00A45C8A" w:rsidRPr="00A45C8A" w:rsidRDefault="00A45C8A" w:rsidP="00A45C8A">
      <w:pPr>
        <w:shd w:val="clear" w:color="auto" w:fill="FFFFFF"/>
        <w:suppressAutoHyphens w:val="0"/>
        <w:spacing w:line="240" w:lineRule="auto"/>
        <w:jc w:val="center"/>
        <w:rPr>
          <w:color w:val="000000"/>
        </w:rPr>
      </w:pPr>
      <w:r w:rsidRPr="005D1F7F">
        <w:rPr>
          <w:b/>
          <w:bCs/>
          <w:color w:val="000000"/>
          <w:u w:val="single"/>
        </w:rPr>
        <w:t>3</w:t>
      </w:r>
      <w:r w:rsidR="008F6A4C" w:rsidRPr="005D1F7F">
        <w:rPr>
          <w:b/>
          <w:bCs/>
          <w:color w:val="000000"/>
          <w:u w:val="single"/>
        </w:rPr>
        <w:t>-4</w:t>
      </w:r>
      <w:r w:rsidRPr="005D1F7F">
        <w:rPr>
          <w:b/>
          <w:bCs/>
          <w:color w:val="000000"/>
          <w:u w:val="single"/>
        </w:rPr>
        <w:t xml:space="preserve"> класс</w:t>
      </w:r>
    </w:p>
    <w:p w:rsidR="00A45C8A" w:rsidRPr="00A45C8A" w:rsidRDefault="00A45C8A" w:rsidP="00A45C8A">
      <w:pPr>
        <w:shd w:val="clear" w:color="auto" w:fill="FFFFFF"/>
        <w:suppressAutoHyphens w:val="0"/>
        <w:spacing w:line="240" w:lineRule="auto"/>
        <w:jc w:val="both"/>
        <w:rPr>
          <w:color w:val="000000"/>
        </w:rPr>
      </w:pPr>
      <w:r w:rsidRPr="005D1F7F">
        <w:rPr>
          <w:b/>
          <w:bCs/>
          <w:i/>
          <w:iCs/>
          <w:color w:val="170E02"/>
          <w:u w:val="single"/>
        </w:rPr>
        <w:t>Личностные  результаты</w:t>
      </w:r>
      <w:r w:rsidRPr="005D1F7F">
        <w:rPr>
          <w:color w:val="000000"/>
        </w:rPr>
        <w:t> изучения курса «Подвижные игры» является формирование следующих умений:</w:t>
      </w:r>
    </w:p>
    <w:p w:rsidR="00A45C8A" w:rsidRPr="00A45C8A" w:rsidRDefault="00A45C8A" w:rsidP="00A45C8A">
      <w:pPr>
        <w:numPr>
          <w:ilvl w:val="0"/>
          <w:numId w:val="1"/>
        </w:numPr>
        <w:shd w:val="clear" w:color="auto" w:fill="FFFFFF"/>
        <w:suppressAutoHyphens w:val="0"/>
        <w:spacing w:line="240" w:lineRule="auto"/>
        <w:ind w:right="-284"/>
        <w:jc w:val="both"/>
        <w:rPr>
          <w:color w:val="000000"/>
        </w:rPr>
      </w:pPr>
      <w:r w:rsidRPr="005D1F7F">
        <w:rPr>
          <w:color w:val="170E02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A45C8A" w:rsidRPr="00A45C8A" w:rsidRDefault="00A45C8A" w:rsidP="00A45C8A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ind w:left="426" w:right="-284" w:firstLine="900"/>
        <w:jc w:val="both"/>
        <w:rPr>
          <w:color w:val="000000"/>
        </w:rPr>
      </w:pPr>
      <w:r w:rsidRPr="005D1F7F">
        <w:rPr>
          <w:color w:val="170E02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A45C8A" w:rsidRPr="00A45C8A" w:rsidRDefault="00A45C8A" w:rsidP="00A45C8A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ind w:left="426" w:right="-284" w:firstLine="900"/>
        <w:jc w:val="both"/>
        <w:rPr>
          <w:color w:val="000000"/>
        </w:rPr>
      </w:pPr>
      <w:r w:rsidRPr="005D1F7F">
        <w:rPr>
          <w:color w:val="170E02"/>
        </w:rPr>
        <w:t>проявлять дисциплинированность, трудолюбие и упорство в достижении поставленных целей;</w:t>
      </w:r>
    </w:p>
    <w:p w:rsidR="00A45C8A" w:rsidRPr="00A45C8A" w:rsidRDefault="00A45C8A" w:rsidP="00A45C8A">
      <w:pPr>
        <w:numPr>
          <w:ilvl w:val="0"/>
          <w:numId w:val="2"/>
        </w:numPr>
        <w:shd w:val="clear" w:color="auto" w:fill="FFFFFF"/>
        <w:suppressAutoHyphens w:val="0"/>
        <w:spacing w:line="240" w:lineRule="auto"/>
        <w:ind w:left="426" w:right="-284" w:firstLine="900"/>
        <w:jc w:val="both"/>
        <w:rPr>
          <w:color w:val="000000"/>
        </w:rPr>
      </w:pPr>
      <w:r w:rsidRPr="005D1F7F">
        <w:rPr>
          <w:color w:val="170E02"/>
        </w:rPr>
        <w:t>оказывать бескорыстную помощь своим сверстникам, находить с ними общий язык и общие интересы.</w:t>
      </w:r>
    </w:p>
    <w:p w:rsidR="00A45C8A" w:rsidRPr="00A45C8A" w:rsidRDefault="00A45C8A" w:rsidP="00A45C8A">
      <w:pPr>
        <w:shd w:val="clear" w:color="auto" w:fill="FFFFFF"/>
        <w:suppressAutoHyphens w:val="0"/>
        <w:spacing w:line="240" w:lineRule="auto"/>
        <w:jc w:val="both"/>
        <w:rPr>
          <w:color w:val="000000"/>
        </w:rPr>
      </w:pPr>
      <w:proofErr w:type="spellStart"/>
      <w:r w:rsidRPr="005D1F7F">
        <w:rPr>
          <w:b/>
          <w:bCs/>
          <w:i/>
          <w:iCs/>
          <w:color w:val="170E02"/>
          <w:u w:val="single"/>
        </w:rPr>
        <w:t>Метапредметные</w:t>
      </w:r>
      <w:proofErr w:type="spellEnd"/>
      <w:r w:rsidRPr="005D1F7F">
        <w:rPr>
          <w:b/>
          <w:bCs/>
          <w:i/>
          <w:iCs/>
          <w:color w:val="170E02"/>
          <w:u w:val="single"/>
        </w:rPr>
        <w:t xml:space="preserve">  результаты </w:t>
      </w:r>
      <w:r w:rsidRPr="005D1F7F">
        <w:rPr>
          <w:color w:val="000000"/>
        </w:rPr>
        <w:t>изучения курса «Подвижные игры» является формирование следующих умений:</w:t>
      </w:r>
    </w:p>
    <w:p w:rsidR="00A45C8A" w:rsidRPr="00A45C8A" w:rsidRDefault="00A45C8A" w:rsidP="00A45C8A">
      <w:pPr>
        <w:numPr>
          <w:ilvl w:val="0"/>
          <w:numId w:val="3"/>
        </w:numPr>
        <w:shd w:val="clear" w:color="auto" w:fill="FFFFFF"/>
        <w:suppressAutoHyphens w:val="0"/>
        <w:spacing w:line="240" w:lineRule="auto"/>
        <w:ind w:left="776" w:right="-284"/>
        <w:jc w:val="both"/>
        <w:rPr>
          <w:color w:val="000000"/>
        </w:rPr>
      </w:pPr>
      <w:r w:rsidRPr="005D1F7F">
        <w:rPr>
          <w:color w:val="170E02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A45C8A" w:rsidRPr="00A45C8A" w:rsidRDefault="00A45C8A" w:rsidP="00A45C8A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142" w:right="-284" w:firstLine="284"/>
        <w:jc w:val="both"/>
        <w:rPr>
          <w:color w:val="000000"/>
        </w:rPr>
      </w:pPr>
      <w:r w:rsidRPr="005D1F7F">
        <w:rPr>
          <w:color w:val="170E02"/>
        </w:rPr>
        <w:lastRenderedPageBreak/>
        <w:t>находить ошибки при выполнении учебных заданий, отбирать способы их исправления;</w:t>
      </w:r>
    </w:p>
    <w:p w:rsidR="00A45C8A" w:rsidRPr="00A45C8A" w:rsidRDefault="00A45C8A" w:rsidP="00A45C8A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142" w:right="-284" w:firstLine="284"/>
        <w:jc w:val="both"/>
        <w:rPr>
          <w:color w:val="000000"/>
        </w:rPr>
      </w:pPr>
      <w:r w:rsidRPr="005D1F7F">
        <w:rPr>
          <w:color w:val="170E02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A45C8A" w:rsidRPr="00A45C8A" w:rsidRDefault="00A45C8A" w:rsidP="00A45C8A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142" w:right="-284" w:firstLine="284"/>
        <w:jc w:val="both"/>
        <w:rPr>
          <w:color w:val="000000"/>
        </w:rPr>
      </w:pPr>
      <w:r w:rsidRPr="005D1F7F">
        <w:rPr>
          <w:color w:val="170E02"/>
        </w:rPr>
        <w:t>обеспечивать защиту и сохранность природы во время активного отдыха и занятий физической культурой;</w:t>
      </w:r>
    </w:p>
    <w:p w:rsidR="00A45C8A" w:rsidRPr="00A45C8A" w:rsidRDefault="00A45C8A" w:rsidP="00A45C8A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786" w:right="-284"/>
        <w:jc w:val="both"/>
        <w:rPr>
          <w:color w:val="000000"/>
        </w:rPr>
      </w:pPr>
      <w:r w:rsidRPr="005D1F7F">
        <w:rPr>
          <w:color w:val="170E02"/>
        </w:rPr>
        <w:t> организовывать самостоятельную деятельность с учётом требований её безопасности, сохранности инвентаря и оборудования,  организации места занятий;</w:t>
      </w:r>
    </w:p>
    <w:p w:rsidR="00A45C8A" w:rsidRPr="00A45C8A" w:rsidRDefault="00A45C8A" w:rsidP="00A45C8A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284" w:right="-284" w:firstLine="900"/>
        <w:jc w:val="both"/>
        <w:rPr>
          <w:color w:val="000000"/>
        </w:rPr>
      </w:pPr>
      <w:r w:rsidRPr="005D1F7F">
        <w:rPr>
          <w:color w:val="170E02"/>
        </w:rPr>
        <w:t>планировать собственную деятельность, распределять нагрузку и отдых в процессе ее выполнения;</w:t>
      </w:r>
    </w:p>
    <w:p w:rsidR="00A45C8A" w:rsidRPr="00A45C8A" w:rsidRDefault="00A45C8A" w:rsidP="00A45C8A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284" w:right="-284" w:firstLine="900"/>
        <w:jc w:val="both"/>
        <w:rPr>
          <w:color w:val="000000"/>
        </w:rPr>
      </w:pPr>
      <w:r w:rsidRPr="005D1F7F">
        <w:rPr>
          <w:color w:val="170E02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A45C8A" w:rsidRPr="00A45C8A" w:rsidRDefault="00A45C8A" w:rsidP="00A45C8A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284" w:right="-284" w:firstLine="900"/>
        <w:jc w:val="both"/>
        <w:rPr>
          <w:color w:val="000000"/>
        </w:rPr>
      </w:pPr>
      <w:r w:rsidRPr="005D1F7F">
        <w:rPr>
          <w:color w:val="170E02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A45C8A" w:rsidRPr="00A45C8A" w:rsidRDefault="00A45C8A" w:rsidP="00A45C8A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284" w:right="-284" w:firstLine="900"/>
        <w:jc w:val="both"/>
        <w:rPr>
          <w:color w:val="000000"/>
        </w:rPr>
      </w:pPr>
      <w:r w:rsidRPr="005D1F7F">
        <w:rPr>
          <w:color w:val="170E02"/>
        </w:rPr>
        <w:t>оценивать красоту телосложения и осанки, сравнивать их с эталонными образцами;</w:t>
      </w:r>
    </w:p>
    <w:p w:rsidR="00A45C8A" w:rsidRPr="00A45C8A" w:rsidRDefault="00A45C8A" w:rsidP="00A45C8A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284" w:right="-284" w:firstLine="900"/>
        <w:jc w:val="both"/>
        <w:rPr>
          <w:color w:val="000000"/>
        </w:rPr>
      </w:pPr>
      <w:r w:rsidRPr="005D1F7F">
        <w:rPr>
          <w:color w:val="170E02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A45C8A" w:rsidRPr="00A45C8A" w:rsidRDefault="00A45C8A" w:rsidP="00A45C8A">
      <w:pPr>
        <w:numPr>
          <w:ilvl w:val="0"/>
          <w:numId w:val="4"/>
        </w:numPr>
        <w:shd w:val="clear" w:color="auto" w:fill="FFFFFF"/>
        <w:suppressAutoHyphens w:val="0"/>
        <w:spacing w:line="240" w:lineRule="auto"/>
        <w:ind w:left="786" w:right="-284"/>
        <w:jc w:val="both"/>
        <w:rPr>
          <w:color w:val="000000"/>
        </w:rPr>
      </w:pPr>
      <w:r w:rsidRPr="005D1F7F">
        <w:rPr>
          <w:color w:val="170E02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A45C8A" w:rsidRPr="00A45C8A" w:rsidRDefault="00A45C8A" w:rsidP="00A45C8A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right="-284" w:firstLine="426"/>
        <w:jc w:val="both"/>
        <w:rPr>
          <w:color w:val="000000"/>
        </w:rPr>
      </w:pPr>
      <w:r w:rsidRPr="005D1F7F">
        <w:rPr>
          <w:color w:val="170E02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A45C8A" w:rsidRPr="00A45C8A" w:rsidRDefault="00A45C8A" w:rsidP="00A45C8A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786" w:right="-284"/>
        <w:jc w:val="both"/>
        <w:rPr>
          <w:color w:val="000000"/>
        </w:rPr>
      </w:pPr>
      <w:r w:rsidRPr="005D1F7F">
        <w:rPr>
          <w:color w:val="170E02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A45C8A" w:rsidRPr="00A45C8A" w:rsidRDefault="00A45C8A" w:rsidP="00A45C8A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right="-284" w:firstLine="426"/>
        <w:jc w:val="both"/>
        <w:rPr>
          <w:color w:val="000000"/>
        </w:rPr>
      </w:pPr>
      <w:r w:rsidRPr="005D1F7F">
        <w:rPr>
          <w:color w:val="170E02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A45C8A" w:rsidRPr="00A45C8A" w:rsidRDefault="00A45C8A" w:rsidP="00A45C8A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0" w:right="-284" w:firstLine="426"/>
        <w:jc w:val="both"/>
        <w:rPr>
          <w:color w:val="000000"/>
        </w:rPr>
      </w:pPr>
      <w:r w:rsidRPr="005D1F7F">
        <w:rPr>
          <w:color w:val="170E02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A45C8A" w:rsidRPr="00A45C8A" w:rsidRDefault="00A45C8A" w:rsidP="00A45C8A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786" w:right="300"/>
        <w:jc w:val="both"/>
        <w:rPr>
          <w:color w:val="000000"/>
        </w:rPr>
      </w:pPr>
      <w:r w:rsidRPr="005D1F7F">
        <w:rPr>
          <w:color w:val="170E02"/>
        </w:rPr>
        <w:t>организовывать и проводить игры с разной целевой направленностью</w:t>
      </w:r>
    </w:p>
    <w:p w:rsidR="00A45C8A" w:rsidRPr="00A45C8A" w:rsidRDefault="00A45C8A" w:rsidP="00A45C8A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786" w:right="-284"/>
        <w:jc w:val="both"/>
        <w:rPr>
          <w:color w:val="000000"/>
        </w:rPr>
      </w:pPr>
      <w:r w:rsidRPr="005D1F7F">
        <w:rPr>
          <w:color w:val="170E02"/>
        </w:rPr>
        <w:t>взаимодействовать со сверстниками по правилам проведения подвижных игр и соревнований;</w:t>
      </w:r>
    </w:p>
    <w:p w:rsidR="00A45C8A" w:rsidRPr="00A45C8A" w:rsidRDefault="00A45C8A" w:rsidP="00A45C8A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786" w:right="-284"/>
        <w:jc w:val="both"/>
        <w:rPr>
          <w:color w:val="000000"/>
        </w:rPr>
      </w:pPr>
      <w:r w:rsidRPr="005D1F7F">
        <w:rPr>
          <w:color w:val="170E02"/>
        </w:rPr>
        <w:t>   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A45C8A" w:rsidRPr="00A45C8A" w:rsidRDefault="00A45C8A" w:rsidP="00A45C8A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786" w:right="-284"/>
        <w:jc w:val="both"/>
        <w:rPr>
          <w:color w:val="000000"/>
        </w:rPr>
      </w:pPr>
      <w:r w:rsidRPr="005D1F7F">
        <w:rPr>
          <w:color w:val="170E02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A45C8A" w:rsidRPr="00A45C8A" w:rsidRDefault="00A45C8A" w:rsidP="00A45C8A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786" w:right="-284"/>
        <w:jc w:val="both"/>
        <w:rPr>
          <w:color w:val="000000"/>
        </w:rPr>
      </w:pPr>
      <w:r w:rsidRPr="005D1F7F">
        <w:rPr>
          <w:color w:val="170E02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A45C8A" w:rsidRPr="00A45C8A" w:rsidRDefault="00A45C8A" w:rsidP="00A45C8A">
      <w:pPr>
        <w:numPr>
          <w:ilvl w:val="0"/>
          <w:numId w:val="5"/>
        </w:numPr>
        <w:shd w:val="clear" w:color="auto" w:fill="FFFFFF"/>
        <w:suppressAutoHyphens w:val="0"/>
        <w:spacing w:line="240" w:lineRule="auto"/>
        <w:ind w:left="786" w:right="-284"/>
        <w:jc w:val="both"/>
        <w:rPr>
          <w:color w:val="000000"/>
        </w:rPr>
      </w:pPr>
      <w:r w:rsidRPr="005D1F7F">
        <w:rPr>
          <w:color w:val="170E02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5D1F7F" w:rsidRPr="005D1F7F" w:rsidRDefault="005D1F7F" w:rsidP="00A45C8A">
      <w:pPr>
        <w:shd w:val="clear" w:color="auto" w:fill="FFFFFF"/>
        <w:suppressAutoHyphens w:val="0"/>
        <w:spacing w:line="240" w:lineRule="auto"/>
        <w:jc w:val="center"/>
        <w:rPr>
          <w:b/>
          <w:bCs/>
          <w:color w:val="000000"/>
        </w:rPr>
      </w:pPr>
    </w:p>
    <w:p w:rsidR="00A45C8A" w:rsidRPr="00A45C8A" w:rsidRDefault="00A45C8A" w:rsidP="00A45C8A">
      <w:pPr>
        <w:shd w:val="clear" w:color="auto" w:fill="FFFFFF"/>
        <w:suppressAutoHyphens w:val="0"/>
        <w:spacing w:line="240" w:lineRule="auto"/>
        <w:jc w:val="center"/>
        <w:rPr>
          <w:color w:val="000000"/>
        </w:rPr>
      </w:pPr>
      <w:r w:rsidRPr="005D1F7F">
        <w:rPr>
          <w:b/>
          <w:bCs/>
          <w:color w:val="000000"/>
        </w:rPr>
        <w:t>Содержание учебного предмета</w:t>
      </w:r>
    </w:p>
    <w:p w:rsidR="00A45C8A" w:rsidRPr="005D1F7F" w:rsidRDefault="00A45C8A" w:rsidP="00A45C8A">
      <w:pPr>
        <w:shd w:val="clear" w:color="auto" w:fill="FFFFFF"/>
        <w:suppressAutoHyphens w:val="0"/>
        <w:spacing w:line="240" w:lineRule="auto"/>
        <w:jc w:val="center"/>
        <w:rPr>
          <w:b/>
          <w:bCs/>
          <w:color w:val="000000"/>
        </w:rPr>
      </w:pPr>
      <w:r w:rsidRPr="005D1F7F">
        <w:rPr>
          <w:b/>
          <w:bCs/>
          <w:color w:val="000000"/>
        </w:rPr>
        <w:t>3</w:t>
      </w:r>
      <w:r w:rsidR="00952B48" w:rsidRPr="005D1F7F">
        <w:rPr>
          <w:b/>
          <w:bCs/>
          <w:color w:val="000000"/>
        </w:rPr>
        <w:t>-4</w:t>
      </w:r>
      <w:r w:rsidRPr="005D1F7F">
        <w:rPr>
          <w:b/>
          <w:bCs/>
          <w:color w:val="000000"/>
        </w:rPr>
        <w:t xml:space="preserve"> класс (</w:t>
      </w:r>
      <w:r w:rsidR="00952B48" w:rsidRPr="005D1F7F">
        <w:rPr>
          <w:b/>
          <w:bCs/>
          <w:color w:val="000000"/>
        </w:rPr>
        <w:t>32</w:t>
      </w:r>
      <w:r w:rsidRPr="005D1F7F">
        <w:rPr>
          <w:b/>
          <w:bCs/>
          <w:color w:val="000000"/>
        </w:rPr>
        <w:t>аса)</w:t>
      </w:r>
    </w:p>
    <w:p w:rsidR="005D1F7F" w:rsidRPr="00A45C8A" w:rsidRDefault="005D1F7F" w:rsidP="00A45C8A">
      <w:pPr>
        <w:shd w:val="clear" w:color="auto" w:fill="FFFFFF"/>
        <w:suppressAutoHyphens w:val="0"/>
        <w:spacing w:line="240" w:lineRule="auto"/>
        <w:jc w:val="center"/>
        <w:rPr>
          <w:color w:val="000000"/>
        </w:rPr>
      </w:pPr>
    </w:p>
    <w:tbl>
      <w:tblPr>
        <w:tblW w:w="139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4"/>
        <w:gridCol w:w="8430"/>
        <w:gridCol w:w="3580"/>
      </w:tblGrid>
      <w:tr w:rsidR="00A45C8A" w:rsidRPr="00A45C8A" w:rsidTr="00A45C8A">
        <w:trPr>
          <w:trHeight w:val="38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45C8A" w:rsidP="00A45C8A">
            <w:pPr>
              <w:suppressAutoHyphens w:val="0"/>
              <w:spacing w:line="240" w:lineRule="auto"/>
              <w:ind w:left="720"/>
              <w:jc w:val="center"/>
              <w:rPr>
                <w:color w:val="000000"/>
              </w:rPr>
            </w:pPr>
            <w:r w:rsidRPr="005D1F7F">
              <w:rPr>
                <w:b/>
                <w:bCs/>
                <w:color w:val="000000"/>
              </w:rPr>
              <w:t>№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45C8A" w:rsidP="00A45C8A">
            <w:pPr>
              <w:suppressAutoHyphens w:val="0"/>
              <w:spacing w:line="240" w:lineRule="auto"/>
              <w:ind w:left="720"/>
              <w:jc w:val="center"/>
              <w:rPr>
                <w:color w:val="000000"/>
              </w:rPr>
            </w:pPr>
            <w:r w:rsidRPr="005D1F7F">
              <w:rPr>
                <w:b/>
                <w:bCs/>
                <w:color w:val="000000"/>
              </w:rPr>
              <w:t>Разделы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45C8A" w:rsidP="00A45C8A">
            <w:pPr>
              <w:suppressAutoHyphens w:val="0"/>
              <w:spacing w:line="240" w:lineRule="auto"/>
              <w:jc w:val="center"/>
              <w:rPr>
                <w:color w:val="000000"/>
              </w:rPr>
            </w:pPr>
            <w:r w:rsidRPr="005D1F7F">
              <w:rPr>
                <w:b/>
                <w:bCs/>
                <w:color w:val="000000"/>
              </w:rPr>
              <w:t>Кол-во часов</w:t>
            </w:r>
          </w:p>
        </w:tc>
      </w:tr>
      <w:tr w:rsidR="00A45C8A" w:rsidRPr="00A45C8A" w:rsidTr="00A45C8A">
        <w:trPr>
          <w:trHeight w:val="24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45C8A" w:rsidP="00A45C8A">
            <w:pPr>
              <w:suppressAutoHyphens w:val="0"/>
              <w:spacing w:line="240" w:lineRule="auto"/>
              <w:ind w:left="720"/>
              <w:jc w:val="center"/>
              <w:rPr>
                <w:color w:val="000000"/>
              </w:rPr>
            </w:pPr>
            <w:r w:rsidRPr="005D1F7F">
              <w:rPr>
                <w:color w:val="000000"/>
              </w:rPr>
              <w:t>1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53659" w:rsidP="00A45C8A">
            <w:pPr>
              <w:suppressAutoHyphens w:val="0"/>
              <w:spacing w:line="240" w:lineRule="auto"/>
              <w:jc w:val="center"/>
              <w:rPr>
                <w:color w:val="000000"/>
              </w:rPr>
            </w:pPr>
            <w:r w:rsidRPr="005D1F7F">
              <w:rPr>
                <w:color w:val="000000"/>
              </w:rPr>
              <w:t>Общие развивающие упражнения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53659" w:rsidP="00A45C8A">
            <w:pPr>
              <w:suppressAutoHyphens w:val="0"/>
              <w:spacing w:line="240" w:lineRule="auto"/>
              <w:ind w:left="720"/>
              <w:jc w:val="center"/>
              <w:rPr>
                <w:color w:val="000000"/>
              </w:rPr>
            </w:pPr>
            <w:r w:rsidRPr="005D1F7F">
              <w:rPr>
                <w:color w:val="000000"/>
              </w:rPr>
              <w:t>6</w:t>
            </w:r>
          </w:p>
        </w:tc>
      </w:tr>
      <w:tr w:rsidR="00A45C8A" w:rsidRPr="00A45C8A" w:rsidTr="00A45C8A">
        <w:trPr>
          <w:trHeight w:val="24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45C8A" w:rsidP="00A45C8A">
            <w:pPr>
              <w:suppressAutoHyphens w:val="0"/>
              <w:spacing w:line="240" w:lineRule="auto"/>
              <w:ind w:left="720"/>
              <w:jc w:val="center"/>
              <w:rPr>
                <w:color w:val="000000"/>
              </w:rPr>
            </w:pPr>
            <w:r w:rsidRPr="005D1F7F">
              <w:rPr>
                <w:color w:val="000000"/>
              </w:rPr>
              <w:t>2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53659" w:rsidP="00A45C8A">
            <w:pPr>
              <w:suppressAutoHyphens w:val="0"/>
              <w:spacing w:line="240" w:lineRule="auto"/>
              <w:jc w:val="center"/>
              <w:rPr>
                <w:color w:val="000000"/>
              </w:rPr>
            </w:pPr>
            <w:r w:rsidRPr="005D1F7F">
              <w:rPr>
                <w:color w:val="000000"/>
              </w:rPr>
              <w:t>Развивающие игры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53659" w:rsidP="00A45C8A">
            <w:pPr>
              <w:suppressAutoHyphens w:val="0"/>
              <w:spacing w:line="240" w:lineRule="auto"/>
              <w:ind w:left="720"/>
              <w:jc w:val="center"/>
              <w:rPr>
                <w:color w:val="000000"/>
              </w:rPr>
            </w:pPr>
            <w:r w:rsidRPr="005D1F7F">
              <w:rPr>
                <w:color w:val="000000"/>
              </w:rPr>
              <w:t>20</w:t>
            </w:r>
          </w:p>
        </w:tc>
      </w:tr>
      <w:tr w:rsidR="00A45C8A" w:rsidRPr="00A45C8A" w:rsidTr="00A45C8A">
        <w:trPr>
          <w:trHeight w:val="24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45C8A" w:rsidP="00A45C8A">
            <w:pPr>
              <w:suppressAutoHyphens w:val="0"/>
              <w:spacing w:line="240" w:lineRule="auto"/>
              <w:ind w:left="720"/>
              <w:jc w:val="center"/>
              <w:rPr>
                <w:color w:val="000000"/>
              </w:rPr>
            </w:pPr>
            <w:r w:rsidRPr="005D1F7F">
              <w:rPr>
                <w:color w:val="000000"/>
              </w:rPr>
              <w:t>3</w:t>
            </w: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53659" w:rsidP="00A45C8A">
            <w:pPr>
              <w:suppressAutoHyphens w:val="0"/>
              <w:spacing w:line="240" w:lineRule="auto"/>
              <w:jc w:val="center"/>
              <w:rPr>
                <w:color w:val="000000"/>
              </w:rPr>
            </w:pPr>
            <w:r w:rsidRPr="005D1F7F">
              <w:rPr>
                <w:color w:val="000000"/>
              </w:rPr>
              <w:t>Эстафеты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53659" w:rsidP="00A45C8A">
            <w:pPr>
              <w:suppressAutoHyphens w:val="0"/>
              <w:spacing w:line="240" w:lineRule="auto"/>
              <w:ind w:left="720"/>
              <w:jc w:val="center"/>
              <w:rPr>
                <w:color w:val="000000"/>
              </w:rPr>
            </w:pPr>
            <w:r w:rsidRPr="005D1F7F">
              <w:rPr>
                <w:color w:val="000000"/>
              </w:rPr>
              <w:t>6</w:t>
            </w:r>
          </w:p>
        </w:tc>
      </w:tr>
      <w:tr w:rsidR="00A45C8A" w:rsidRPr="00A45C8A" w:rsidTr="00A45C8A">
        <w:trPr>
          <w:trHeight w:val="260"/>
        </w:trPr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45C8A" w:rsidP="00A45C8A">
            <w:pPr>
              <w:suppressAutoHyphens w:val="0"/>
              <w:spacing w:line="240" w:lineRule="auto"/>
              <w:rPr>
                <w:color w:val="666666"/>
              </w:rPr>
            </w:pPr>
          </w:p>
        </w:tc>
        <w:tc>
          <w:tcPr>
            <w:tcW w:w="8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45C8A" w:rsidP="00A45C8A">
            <w:pPr>
              <w:suppressAutoHyphens w:val="0"/>
              <w:spacing w:line="240" w:lineRule="auto"/>
              <w:ind w:left="720"/>
              <w:jc w:val="center"/>
              <w:rPr>
                <w:color w:val="000000"/>
              </w:rPr>
            </w:pPr>
            <w:r w:rsidRPr="005D1F7F">
              <w:rPr>
                <w:color w:val="000000"/>
              </w:rPr>
              <w:t>Итого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5C8A" w:rsidRPr="00A45C8A" w:rsidRDefault="00A45C8A" w:rsidP="00A45C8A">
            <w:pPr>
              <w:suppressAutoHyphens w:val="0"/>
              <w:spacing w:line="240" w:lineRule="auto"/>
              <w:ind w:left="720"/>
              <w:jc w:val="center"/>
              <w:rPr>
                <w:color w:val="000000"/>
              </w:rPr>
            </w:pPr>
            <w:r w:rsidRPr="005D1F7F">
              <w:rPr>
                <w:color w:val="000000"/>
              </w:rPr>
              <w:t>3</w:t>
            </w:r>
            <w:r w:rsidR="00A53659" w:rsidRPr="005D1F7F">
              <w:rPr>
                <w:color w:val="000000"/>
              </w:rPr>
              <w:t>2</w:t>
            </w:r>
          </w:p>
        </w:tc>
      </w:tr>
    </w:tbl>
    <w:p w:rsidR="00A45C8A" w:rsidRPr="005D1F7F" w:rsidRDefault="00A45C8A" w:rsidP="00A45C8A">
      <w:pPr>
        <w:pStyle w:val="a3"/>
        <w:spacing w:before="0" w:beforeAutospacing="0" w:after="0" w:afterAutospacing="0"/>
        <w:jc w:val="both"/>
      </w:pPr>
      <w:r w:rsidRPr="005D1F7F">
        <w:t xml:space="preserve"> </w:t>
      </w:r>
    </w:p>
    <w:p w:rsidR="00A45C8A" w:rsidRPr="005D1F7F" w:rsidRDefault="00A45C8A" w:rsidP="00A45C8A">
      <w:pPr>
        <w:pStyle w:val="a3"/>
        <w:spacing w:before="0" w:beforeAutospacing="0" w:after="0" w:afterAutospacing="0"/>
        <w:jc w:val="both"/>
      </w:pPr>
    </w:p>
    <w:p w:rsidR="004E2644" w:rsidRDefault="004E2644" w:rsidP="00952B48">
      <w:pPr>
        <w:shd w:val="clear" w:color="auto" w:fill="FFFFFF"/>
        <w:suppressAutoHyphens w:val="0"/>
        <w:spacing w:after="173" w:line="240" w:lineRule="auto"/>
        <w:jc w:val="center"/>
        <w:rPr>
          <w:b/>
          <w:bCs/>
          <w:i/>
          <w:iCs/>
          <w:color w:val="000000"/>
        </w:rPr>
      </w:pPr>
    </w:p>
    <w:p w:rsidR="004E2644" w:rsidRDefault="004E2644" w:rsidP="00952B48">
      <w:pPr>
        <w:shd w:val="clear" w:color="auto" w:fill="FFFFFF"/>
        <w:suppressAutoHyphens w:val="0"/>
        <w:spacing w:after="173" w:line="240" w:lineRule="auto"/>
        <w:jc w:val="center"/>
        <w:rPr>
          <w:b/>
          <w:bCs/>
          <w:i/>
          <w:iCs/>
          <w:color w:val="000000"/>
        </w:rPr>
      </w:pPr>
    </w:p>
    <w:p w:rsidR="00952B48" w:rsidRPr="00952B48" w:rsidRDefault="00952B48" w:rsidP="00952B48">
      <w:pPr>
        <w:shd w:val="clear" w:color="auto" w:fill="FFFFFF"/>
        <w:suppressAutoHyphens w:val="0"/>
        <w:spacing w:after="173" w:line="240" w:lineRule="auto"/>
        <w:jc w:val="center"/>
        <w:rPr>
          <w:color w:val="000000"/>
        </w:rPr>
      </w:pPr>
      <w:r w:rsidRPr="00952B48">
        <w:rPr>
          <w:b/>
          <w:bCs/>
          <w:i/>
          <w:iCs/>
          <w:color w:val="000000"/>
        </w:rPr>
        <w:t>Календарно-тематическое планирование</w:t>
      </w:r>
    </w:p>
    <w:p w:rsidR="00952B48" w:rsidRPr="005D1F7F" w:rsidRDefault="00952B48" w:rsidP="00952B48">
      <w:pPr>
        <w:shd w:val="clear" w:color="auto" w:fill="FFFFFF"/>
        <w:suppressAutoHyphens w:val="0"/>
        <w:spacing w:after="173" w:line="240" w:lineRule="auto"/>
        <w:jc w:val="center"/>
        <w:rPr>
          <w:b/>
          <w:bCs/>
          <w:i/>
          <w:iCs/>
          <w:color w:val="000000"/>
        </w:rPr>
      </w:pPr>
      <w:r w:rsidRPr="00952B48">
        <w:rPr>
          <w:b/>
          <w:bCs/>
          <w:i/>
          <w:iCs/>
          <w:color w:val="000000"/>
        </w:rPr>
        <w:t>дополнительной образовательной программы «Подвижные игры»</w:t>
      </w:r>
    </w:p>
    <w:p w:rsidR="00A53659" w:rsidRPr="005D1F7F" w:rsidRDefault="00A53659" w:rsidP="00952B48">
      <w:pPr>
        <w:shd w:val="clear" w:color="auto" w:fill="FFFFFF"/>
        <w:suppressAutoHyphens w:val="0"/>
        <w:spacing w:after="173" w:line="240" w:lineRule="auto"/>
        <w:jc w:val="center"/>
        <w:rPr>
          <w:b/>
          <w:bCs/>
          <w:i/>
          <w:iCs/>
          <w:color w:val="000000"/>
        </w:rPr>
      </w:pPr>
    </w:p>
    <w:tbl>
      <w:tblPr>
        <w:tblStyle w:val="a5"/>
        <w:tblW w:w="15133" w:type="dxa"/>
        <w:tblLook w:val="04A0"/>
      </w:tblPr>
      <w:tblGrid>
        <w:gridCol w:w="959"/>
        <w:gridCol w:w="9781"/>
        <w:gridCol w:w="1559"/>
        <w:gridCol w:w="1417"/>
        <w:gridCol w:w="1417"/>
      </w:tblGrid>
      <w:tr w:rsidR="004E2644" w:rsidRPr="005D1F7F" w:rsidTr="004E2644">
        <w:tc>
          <w:tcPr>
            <w:tcW w:w="959" w:type="dxa"/>
            <w:vMerge w:val="restart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9781" w:type="dxa"/>
            <w:vMerge w:val="restart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559" w:type="dxa"/>
            <w:vMerge w:val="restart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4" w:type="dxa"/>
            <w:gridSpan w:val="2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  <w:r w:rsidRPr="005D1F7F">
              <w:rPr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4E2644" w:rsidRPr="005D1F7F" w:rsidTr="004E2644">
        <w:tc>
          <w:tcPr>
            <w:tcW w:w="959" w:type="dxa"/>
            <w:vMerge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  <w:tc>
          <w:tcPr>
            <w:tcW w:w="9781" w:type="dxa"/>
            <w:vMerge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 класс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 класс</w:t>
            </w: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4E2644" w:rsidRPr="005D1F7F" w:rsidRDefault="004E2644" w:rsidP="004E2644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Правила безопасного поведения в местах проведения подвижных игр. Значение подвижных игр для здорового образа жизни.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 xml:space="preserve">Комплекс ОРУ на месте. Игра «Охотники и утки». 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Компл</w:t>
            </w:r>
            <w:r w:rsidRPr="005D1F7F">
              <w:rPr>
                <w:color w:val="000000"/>
                <w:sz w:val="24"/>
                <w:szCs w:val="24"/>
              </w:rPr>
              <w:t xml:space="preserve">екс ОРУ в движении. </w:t>
            </w:r>
            <w:r w:rsidRPr="00952B48">
              <w:rPr>
                <w:color w:val="000000"/>
                <w:sz w:val="24"/>
                <w:szCs w:val="24"/>
              </w:rPr>
              <w:t xml:space="preserve">Игра «У медведя </w:t>
            </w:r>
            <w:proofErr w:type="gramStart"/>
            <w:r w:rsidRPr="00952B48">
              <w:rPr>
                <w:color w:val="000000"/>
                <w:sz w:val="24"/>
                <w:szCs w:val="24"/>
              </w:rPr>
              <w:t>во</w:t>
            </w:r>
            <w:proofErr w:type="gramEnd"/>
            <w:r w:rsidRPr="00952B48">
              <w:rPr>
                <w:color w:val="000000"/>
                <w:sz w:val="24"/>
                <w:szCs w:val="24"/>
              </w:rPr>
              <w:t xml:space="preserve"> бору».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Комплекс ОРУ в колонне по</w:t>
            </w:r>
            <w:r w:rsidRPr="005D1F7F">
              <w:rPr>
                <w:color w:val="000000"/>
                <w:sz w:val="24"/>
                <w:szCs w:val="24"/>
              </w:rPr>
              <w:t xml:space="preserve"> одному в движении. Игра «Третий </w:t>
            </w:r>
            <w:r w:rsidRPr="00952B48">
              <w:rPr>
                <w:color w:val="000000"/>
                <w:sz w:val="24"/>
                <w:szCs w:val="24"/>
              </w:rPr>
              <w:t xml:space="preserve"> лишний». 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Компле</w:t>
            </w:r>
            <w:r w:rsidRPr="005D1F7F">
              <w:rPr>
                <w:color w:val="000000"/>
                <w:sz w:val="24"/>
                <w:szCs w:val="24"/>
              </w:rPr>
              <w:t>кс ОРУ в движении. Игра «Удочка</w:t>
            </w:r>
            <w:r w:rsidRPr="00952B48">
              <w:rPr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Комплекс ОРУ с пр</w:t>
            </w:r>
            <w:r w:rsidRPr="005D1F7F">
              <w:rPr>
                <w:color w:val="000000"/>
                <w:sz w:val="24"/>
                <w:szCs w:val="24"/>
              </w:rPr>
              <w:t xml:space="preserve">едметами. </w:t>
            </w:r>
            <w:r w:rsidRPr="00952B48">
              <w:rPr>
                <w:color w:val="000000"/>
                <w:sz w:val="24"/>
                <w:szCs w:val="24"/>
              </w:rPr>
              <w:t xml:space="preserve"> Игра «Шишки, жёлуди, орехи».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Комплекс ОРУ. Игра «Гуси-лебеди»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 xml:space="preserve">Совершенствование координации движений. </w:t>
            </w:r>
            <w:r w:rsidRPr="005D1F7F">
              <w:rPr>
                <w:color w:val="000000"/>
                <w:sz w:val="24"/>
                <w:szCs w:val="24"/>
              </w:rPr>
              <w:t>Игра «Кружева»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 xml:space="preserve">Развитие глазомера и чувства расстояния. Передача мяча. Метание мяча «Кто меткий?» Игра «Метко в цель». 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Укрепление основных мышечных групп; мышц рук и плечевого пояса. Игра «Передача мяча в колоннах». Игра «Гонка мячей».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Обучение бросанию, метанию и ловле мяча в игре. Игра «Мяч соседу». Игра «Подвижная цель».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Профилактика детско</w:t>
            </w:r>
            <w:r w:rsidRPr="005D1F7F">
              <w:rPr>
                <w:color w:val="000000"/>
                <w:sz w:val="24"/>
                <w:szCs w:val="24"/>
              </w:rPr>
              <w:t xml:space="preserve">го травматизма. </w:t>
            </w:r>
            <w:r w:rsidRPr="00952B48">
              <w:rPr>
                <w:color w:val="000000"/>
                <w:sz w:val="24"/>
                <w:szCs w:val="24"/>
              </w:rPr>
              <w:t xml:space="preserve"> Последовательность обучения прыжкам.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Комплекс ОРУ. Игра «Прихлопни комара</w:t>
            </w:r>
            <w:r w:rsidRPr="00952B48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Комплекс упражнений с длинной скакалкой</w:t>
            </w:r>
            <w:r w:rsidRPr="005D1F7F">
              <w:rPr>
                <w:color w:val="000000"/>
                <w:sz w:val="24"/>
                <w:szCs w:val="24"/>
              </w:rPr>
              <w:t>. Игра «Кто дальше»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Комплекс ОРУ.  Игра «Зайцы в огороде</w:t>
            </w:r>
            <w:r w:rsidRPr="00952B48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Ком</w:t>
            </w:r>
            <w:r w:rsidRPr="005D1F7F">
              <w:rPr>
                <w:color w:val="000000"/>
                <w:sz w:val="24"/>
                <w:szCs w:val="24"/>
              </w:rPr>
              <w:t>плекс ОРУ со скакалкой.</w:t>
            </w:r>
            <w:r w:rsidRPr="00952B48">
              <w:rPr>
                <w:color w:val="000000"/>
                <w:sz w:val="24"/>
                <w:szCs w:val="24"/>
              </w:rPr>
              <w:t xml:space="preserve"> Игра «Выше ножки от земли».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Упражнения для формирования правильной осанки, укрепления мышечного корсета.</w:t>
            </w:r>
            <w:r w:rsidRPr="005D1F7F">
              <w:rPr>
                <w:color w:val="000000"/>
                <w:sz w:val="24"/>
                <w:szCs w:val="24"/>
              </w:rPr>
              <w:t xml:space="preserve"> Игра «Охотники и зайцы»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Комплекс специальных упражнений «Ровная спина». Игра «</w:t>
            </w:r>
            <w:r w:rsidRPr="005D1F7F">
              <w:rPr>
                <w:color w:val="000000"/>
                <w:sz w:val="24"/>
                <w:szCs w:val="24"/>
              </w:rPr>
              <w:t>Не попадись»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781" w:type="dxa"/>
          </w:tcPr>
          <w:p w:rsidR="00952B48" w:rsidRPr="00952B48" w:rsidRDefault="004E2644" w:rsidP="003D0C2E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Комплекс упражнений</w:t>
            </w:r>
            <w:r w:rsidRPr="005D1F7F">
              <w:rPr>
                <w:color w:val="000000"/>
                <w:sz w:val="24"/>
                <w:szCs w:val="24"/>
              </w:rPr>
              <w:t>. Игра «Гусеницы»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Упражнения для исправления нарушений осанки</w:t>
            </w:r>
            <w:r w:rsidRPr="005D1F7F">
              <w:rPr>
                <w:color w:val="000000"/>
                <w:sz w:val="24"/>
                <w:szCs w:val="24"/>
              </w:rPr>
              <w:t>. Игра «С кочки на кочку»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A53659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781" w:type="dxa"/>
          </w:tcPr>
          <w:p w:rsidR="004E2644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Гимнастические построения, размыкания, фигурная маршировка.</w:t>
            </w:r>
          </w:p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Игра «Построение в шеренгу». Игра «Кто быстрее встанет в круг».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Закаливание и его влияние на организм</w:t>
            </w:r>
            <w:r w:rsidRPr="005D1F7F">
              <w:rPr>
                <w:color w:val="000000"/>
                <w:sz w:val="24"/>
                <w:szCs w:val="24"/>
              </w:rPr>
              <w:t>. Игра «Петушки»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 xml:space="preserve">Игра «Скатывание шаров». Игра «Гонки </w:t>
            </w:r>
            <w:proofErr w:type="gramStart"/>
            <w:r w:rsidRPr="00952B48">
              <w:rPr>
                <w:color w:val="000000"/>
                <w:sz w:val="24"/>
                <w:szCs w:val="24"/>
              </w:rPr>
              <w:t>снежных</w:t>
            </w:r>
            <w:proofErr w:type="gramEnd"/>
            <w:r w:rsidRPr="00952B4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52B48">
              <w:rPr>
                <w:color w:val="000000"/>
                <w:sz w:val="24"/>
                <w:szCs w:val="24"/>
              </w:rPr>
              <w:t>комов</w:t>
            </w:r>
            <w:proofErr w:type="spellEnd"/>
            <w:r w:rsidRPr="00952B48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4E2644">
              <w:rPr>
                <w:color w:val="000000"/>
                <w:sz w:val="24"/>
                <w:szCs w:val="24"/>
              </w:rPr>
              <w:t>Игры на свежем воздухе</w:t>
            </w:r>
            <w:r w:rsidRPr="00952B48">
              <w:rPr>
                <w:color w:val="000000"/>
                <w:sz w:val="24"/>
                <w:szCs w:val="24"/>
              </w:rPr>
              <w:t>.</w:t>
            </w:r>
            <w:r w:rsidRPr="004E2644">
              <w:rPr>
                <w:color w:val="000000"/>
                <w:sz w:val="24"/>
                <w:szCs w:val="24"/>
              </w:rPr>
              <w:t xml:space="preserve"> </w:t>
            </w:r>
            <w:r w:rsidRPr="00952B48">
              <w:rPr>
                <w:color w:val="000000"/>
                <w:sz w:val="24"/>
                <w:szCs w:val="24"/>
              </w:rPr>
              <w:t>Игра «Мяч из круга».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4E2644">
              <w:rPr>
                <w:color w:val="000000"/>
                <w:sz w:val="24"/>
                <w:szCs w:val="24"/>
              </w:rPr>
              <w:t>Игры на свежем воздухе. Игра «Посадка картофеля</w:t>
            </w:r>
            <w:r w:rsidRPr="00952B48"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4E2644">
              <w:rPr>
                <w:color w:val="000000"/>
                <w:sz w:val="24"/>
                <w:szCs w:val="24"/>
              </w:rPr>
              <w:t>Ору на свежем воздухе. Игра «Снайперы»</w:t>
            </w:r>
            <w:r w:rsidRPr="00952B4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952B48">
              <w:rPr>
                <w:color w:val="000000"/>
                <w:sz w:val="24"/>
                <w:szCs w:val="24"/>
              </w:rPr>
              <w:t>Знакомство с правилами проведения эстафет</w:t>
            </w:r>
            <w:r w:rsidRPr="004E2644">
              <w:rPr>
                <w:color w:val="000000"/>
                <w:sz w:val="24"/>
                <w:szCs w:val="24"/>
              </w:rPr>
              <w:t>.  Беговая эстафета</w:t>
            </w:r>
            <w:r w:rsidRPr="00952B4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4E2644">
              <w:rPr>
                <w:color w:val="000000"/>
                <w:sz w:val="24"/>
                <w:szCs w:val="24"/>
              </w:rPr>
              <w:t xml:space="preserve">Эстафета с  </w:t>
            </w:r>
            <w:r w:rsidRPr="00952B48">
              <w:rPr>
                <w:color w:val="000000"/>
                <w:sz w:val="24"/>
                <w:szCs w:val="24"/>
              </w:rPr>
              <w:t>мяч</w:t>
            </w:r>
            <w:r w:rsidRPr="004E2644">
              <w:rPr>
                <w:color w:val="000000"/>
                <w:sz w:val="24"/>
                <w:szCs w:val="24"/>
              </w:rPr>
              <w:t>ом.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4E2644">
              <w:rPr>
                <w:color w:val="000000"/>
                <w:sz w:val="24"/>
                <w:szCs w:val="24"/>
              </w:rPr>
              <w:t>Эстафета в парах.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4E2644">
              <w:rPr>
                <w:color w:val="000000"/>
                <w:sz w:val="24"/>
                <w:szCs w:val="24"/>
              </w:rPr>
              <w:t>Эстафета с обручем.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9781" w:type="dxa"/>
          </w:tcPr>
          <w:p w:rsidR="00952B48" w:rsidRPr="00952B48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4E2644">
              <w:rPr>
                <w:color w:val="000000"/>
                <w:sz w:val="24"/>
                <w:szCs w:val="24"/>
              </w:rPr>
              <w:t>Подвижная игра «Свободное место»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D1F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  <w:tr w:rsidR="004E2644" w:rsidRPr="005D1F7F" w:rsidTr="004E2644">
        <w:tc>
          <w:tcPr>
            <w:tcW w:w="959" w:type="dxa"/>
          </w:tcPr>
          <w:p w:rsidR="004E2644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781" w:type="dxa"/>
          </w:tcPr>
          <w:p w:rsidR="004E2644" w:rsidRPr="004E2644" w:rsidRDefault="004E2644" w:rsidP="002035CA">
            <w:pPr>
              <w:suppressAutoHyphens w:val="0"/>
              <w:spacing w:after="173" w:line="240" w:lineRule="auto"/>
              <w:rPr>
                <w:color w:val="000000"/>
                <w:sz w:val="24"/>
                <w:szCs w:val="24"/>
              </w:rPr>
            </w:pPr>
            <w:r w:rsidRPr="004E2644">
              <w:rPr>
                <w:color w:val="000000"/>
                <w:sz w:val="24"/>
                <w:szCs w:val="24"/>
              </w:rPr>
              <w:t>Игры на свежем воздухе.</w:t>
            </w:r>
          </w:p>
        </w:tc>
        <w:tc>
          <w:tcPr>
            <w:tcW w:w="1559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4E2644" w:rsidRPr="005D1F7F" w:rsidRDefault="004E2644" w:rsidP="00952B48">
            <w:pPr>
              <w:suppressAutoHyphens w:val="0"/>
              <w:spacing w:after="173" w:line="240" w:lineRule="auto"/>
              <w:jc w:val="center"/>
              <w:rPr>
                <w:color w:val="000000"/>
              </w:rPr>
            </w:pPr>
          </w:p>
        </w:tc>
      </w:tr>
    </w:tbl>
    <w:p w:rsidR="00A53659" w:rsidRPr="00952B48" w:rsidRDefault="00A53659" w:rsidP="00952B48">
      <w:pPr>
        <w:shd w:val="clear" w:color="auto" w:fill="FFFFFF"/>
        <w:suppressAutoHyphens w:val="0"/>
        <w:spacing w:after="173" w:line="240" w:lineRule="auto"/>
        <w:jc w:val="center"/>
        <w:rPr>
          <w:rFonts w:ascii="Arial" w:hAnsi="Arial" w:cs="Arial"/>
          <w:color w:val="000000"/>
        </w:rPr>
      </w:pPr>
    </w:p>
    <w:p w:rsidR="00A45C8A" w:rsidRDefault="00A45C8A" w:rsidP="00A45C8A">
      <w:pPr>
        <w:pStyle w:val="a3"/>
        <w:spacing w:before="0" w:beforeAutospacing="0" w:after="0" w:afterAutospacing="0"/>
        <w:jc w:val="both"/>
      </w:pPr>
    </w:p>
    <w:p w:rsidR="00A45C8A" w:rsidRDefault="00A45C8A" w:rsidP="00A45C8A">
      <w:pPr>
        <w:pStyle w:val="a3"/>
        <w:spacing w:before="0" w:beforeAutospacing="0" w:after="0" w:afterAutospacing="0"/>
        <w:jc w:val="both"/>
      </w:pPr>
    </w:p>
    <w:p w:rsidR="00A45C8A" w:rsidRDefault="00A45C8A" w:rsidP="00A45C8A">
      <w:pPr>
        <w:pStyle w:val="a3"/>
        <w:spacing w:before="0" w:beforeAutospacing="0" w:after="0" w:afterAutospacing="0"/>
        <w:jc w:val="both"/>
      </w:pPr>
    </w:p>
    <w:p w:rsidR="00A45C8A" w:rsidRDefault="00A45C8A" w:rsidP="00A45C8A">
      <w:pPr>
        <w:pStyle w:val="a3"/>
        <w:spacing w:before="0" w:beforeAutospacing="0" w:after="0" w:afterAutospacing="0"/>
        <w:jc w:val="both"/>
      </w:pPr>
    </w:p>
    <w:p w:rsidR="004E2644" w:rsidRDefault="004E2644" w:rsidP="00A45C8A">
      <w:pPr>
        <w:pStyle w:val="a3"/>
        <w:spacing w:before="0" w:beforeAutospacing="0" w:after="0" w:afterAutospacing="0"/>
        <w:jc w:val="both"/>
      </w:pPr>
    </w:p>
    <w:p w:rsidR="004E2644" w:rsidRDefault="004E2644" w:rsidP="00A45C8A">
      <w:pPr>
        <w:pStyle w:val="a3"/>
        <w:spacing w:before="0" w:beforeAutospacing="0" w:after="0" w:afterAutospacing="0"/>
        <w:jc w:val="both"/>
      </w:pPr>
    </w:p>
    <w:p w:rsidR="004E2644" w:rsidRDefault="004E2644" w:rsidP="00A45C8A">
      <w:pPr>
        <w:pStyle w:val="a3"/>
        <w:spacing w:before="0" w:beforeAutospacing="0" w:after="0" w:afterAutospacing="0"/>
        <w:jc w:val="both"/>
      </w:pPr>
    </w:p>
    <w:p w:rsidR="004E2644" w:rsidRDefault="004E2644" w:rsidP="00A45C8A">
      <w:pPr>
        <w:pStyle w:val="a3"/>
        <w:spacing w:before="0" w:beforeAutospacing="0" w:after="0" w:afterAutospacing="0"/>
        <w:jc w:val="both"/>
      </w:pPr>
    </w:p>
    <w:p w:rsidR="004E2644" w:rsidRDefault="004E2644" w:rsidP="00A45C8A">
      <w:pPr>
        <w:pStyle w:val="a3"/>
        <w:spacing w:before="0" w:beforeAutospacing="0" w:after="0" w:afterAutospacing="0"/>
        <w:jc w:val="both"/>
      </w:pPr>
    </w:p>
    <w:p w:rsidR="004E2644" w:rsidRDefault="004E2644" w:rsidP="00A45C8A">
      <w:pPr>
        <w:pStyle w:val="a3"/>
        <w:spacing w:before="0" w:beforeAutospacing="0" w:after="0" w:afterAutospacing="0"/>
        <w:jc w:val="both"/>
      </w:pPr>
    </w:p>
    <w:p w:rsidR="00A45C8A" w:rsidRPr="005D1F7F" w:rsidRDefault="008F6A4C" w:rsidP="00A45C8A">
      <w:pPr>
        <w:pStyle w:val="a3"/>
        <w:spacing w:before="0" w:beforeAutospacing="0" w:after="0" w:afterAutospacing="0"/>
        <w:jc w:val="both"/>
      </w:pPr>
      <w:r w:rsidRPr="005D1F7F">
        <w:t>Литература.</w:t>
      </w:r>
      <w:r w:rsidR="00A45C8A" w:rsidRPr="005D1F7F">
        <w:br/>
        <w:t>«Образовательная система «Школа 2100» федеральный государственный образовательный стандарт, Примерная основная образовательная программа. В 2-х книгах. Книга</w:t>
      </w:r>
      <w:proofErr w:type="gramStart"/>
      <w:r w:rsidR="00A45C8A" w:rsidRPr="005D1F7F">
        <w:t>2</w:t>
      </w:r>
      <w:proofErr w:type="gramEnd"/>
      <w:r w:rsidR="00A45C8A" w:rsidRPr="005D1F7F">
        <w:t xml:space="preserve">. Программа отдельных предметов для начальной школы /Под </w:t>
      </w:r>
      <w:proofErr w:type="spellStart"/>
      <w:r w:rsidR="00A45C8A" w:rsidRPr="005D1F7F">
        <w:t>науч</w:t>
      </w:r>
      <w:proofErr w:type="spellEnd"/>
      <w:r w:rsidR="00A45C8A" w:rsidRPr="005D1F7F">
        <w:t xml:space="preserve">. ред. Д.И. </w:t>
      </w:r>
      <w:proofErr w:type="spellStart"/>
      <w:r w:rsidR="00A45C8A" w:rsidRPr="005D1F7F">
        <w:t>Фельдштейн</w:t>
      </w:r>
      <w:proofErr w:type="gramStart"/>
      <w:r w:rsidR="00A45C8A" w:rsidRPr="005D1F7F">
        <w:t>а</w:t>
      </w:r>
      <w:proofErr w:type="spellEnd"/>
      <w:r w:rsidR="00A45C8A" w:rsidRPr="005D1F7F">
        <w:t>-</w:t>
      </w:r>
      <w:proofErr w:type="gramEnd"/>
      <w:r w:rsidR="00A45C8A" w:rsidRPr="005D1F7F">
        <w:t xml:space="preserve"> изд. 2-е, </w:t>
      </w:r>
      <w:proofErr w:type="spellStart"/>
      <w:r w:rsidR="00A45C8A" w:rsidRPr="005D1F7F">
        <w:t>испр</w:t>
      </w:r>
      <w:proofErr w:type="spellEnd"/>
      <w:r w:rsidR="00A45C8A" w:rsidRPr="005D1F7F">
        <w:t xml:space="preserve">.- М.: </w:t>
      </w:r>
      <w:proofErr w:type="spellStart"/>
      <w:r w:rsidR="00A45C8A" w:rsidRPr="005D1F7F">
        <w:t>Баласс</w:t>
      </w:r>
      <w:proofErr w:type="spellEnd"/>
      <w:r w:rsidR="00A45C8A" w:rsidRPr="005D1F7F">
        <w:t>, 2011.- 432с.</w:t>
      </w:r>
    </w:p>
    <w:p w:rsidR="00A45C8A" w:rsidRPr="005D1F7F" w:rsidRDefault="00A45C8A" w:rsidP="00A45C8A">
      <w:pPr>
        <w:pStyle w:val="a3"/>
        <w:spacing w:before="0" w:beforeAutospacing="0" w:after="0" w:afterAutospacing="0"/>
        <w:jc w:val="both"/>
      </w:pPr>
      <w:r w:rsidRPr="005D1F7F">
        <w:t xml:space="preserve"> Подвижные игры и </w:t>
      </w:r>
      <w:proofErr w:type="spellStart"/>
      <w:r w:rsidRPr="005D1F7F">
        <w:t>физминутки</w:t>
      </w:r>
      <w:proofErr w:type="spellEnd"/>
      <w:r w:rsidRPr="005D1F7F">
        <w:t xml:space="preserve"> в начальной школе. Методическое пособие / О.А. Степанова. - М.: </w:t>
      </w:r>
      <w:proofErr w:type="spellStart"/>
      <w:r w:rsidRPr="005D1F7F">
        <w:t>Баласс</w:t>
      </w:r>
      <w:proofErr w:type="spellEnd"/>
      <w:r w:rsidRPr="005D1F7F">
        <w:t>, 2012. - С. 128. Образовательная система «Школа 2100», серия «Методическая библиотека учителя</w:t>
      </w:r>
      <w:r w:rsidRPr="005D1F7F">
        <w:br/>
        <w:t>начальной школы». Примерные программы по учебным предметам. П76 Физическая культура. 1-4 классы: проект. - 3 - е изд. - М.: Просвещение, 2011.- 61с. - Стандарты второго поколения.</w:t>
      </w:r>
    </w:p>
    <w:p w:rsidR="00A45C8A" w:rsidRPr="005D1F7F" w:rsidRDefault="00A45C8A" w:rsidP="00A45C8A">
      <w:pPr>
        <w:pStyle w:val="a3"/>
        <w:spacing w:before="0" w:beforeAutospacing="0" w:after="0" w:afterAutospacing="0"/>
        <w:jc w:val="both"/>
      </w:pPr>
      <w:r w:rsidRPr="005D1F7F">
        <w:t xml:space="preserve">Спортивно-оздоровительные мероприятия в школе Дни здоровья, спортивные праздники, конкурсы /авт.-сост. О.В. </w:t>
      </w:r>
      <w:proofErr w:type="spellStart"/>
      <w:r w:rsidRPr="005D1F7F">
        <w:t>Белоножкина</w:t>
      </w:r>
      <w:proofErr w:type="spellEnd"/>
      <w:r w:rsidRPr="005D1F7F">
        <w:t xml:space="preserve"> и др. Учитель 2007-173с.</w:t>
      </w:r>
    </w:p>
    <w:p w:rsidR="00A45C8A" w:rsidRPr="005D1F7F" w:rsidRDefault="00A45C8A" w:rsidP="00A45C8A">
      <w:pPr>
        <w:pStyle w:val="a3"/>
        <w:spacing w:before="0" w:beforeAutospacing="0" w:after="0" w:afterAutospacing="0"/>
        <w:jc w:val="both"/>
      </w:pPr>
      <w:r w:rsidRPr="005D1F7F">
        <w:t>Справочник учителя физической культуры</w:t>
      </w:r>
      <w:proofErr w:type="gramStart"/>
      <w:r w:rsidRPr="005D1F7F">
        <w:t xml:space="preserve"> /А</w:t>
      </w:r>
      <w:proofErr w:type="gramEnd"/>
      <w:r w:rsidRPr="005D1F7F">
        <w:t xml:space="preserve">вт.- сост. П.А. Киселев, С.Б. Киселева - Волгоград: Учитель, 2011.- 251 </w:t>
      </w:r>
      <w:proofErr w:type="gramStart"/>
      <w:r w:rsidRPr="005D1F7F">
        <w:t>с</w:t>
      </w:r>
      <w:proofErr w:type="gramEnd"/>
      <w:r w:rsidRPr="005D1F7F">
        <w:t>.</w:t>
      </w:r>
    </w:p>
    <w:p w:rsidR="00A45C8A" w:rsidRPr="005D1F7F" w:rsidRDefault="00A45C8A" w:rsidP="00A45C8A">
      <w:pPr>
        <w:pStyle w:val="a3"/>
        <w:spacing w:before="0" w:beforeAutospacing="0" w:after="0" w:afterAutospacing="0"/>
        <w:jc w:val="both"/>
      </w:pPr>
      <w:r w:rsidRPr="005D1F7F">
        <w:t xml:space="preserve"> Физическая культура. 1 - 4 классы. Методические рекомендации для учителя. Егоров Б.Б., </w:t>
      </w:r>
      <w:proofErr w:type="spellStart"/>
      <w:r w:rsidRPr="005D1F7F">
        <w:t>Пересадина</w:t>
      </w:r>
      <w:proofErr w:type="spellEnd"/>
      <w:r w:rsidRPr="005D1F7F">
        <w:t xml:space="preserve"> Ю.Е. , </w:t>
      </w:r>
      <w:proofErr w:type="spellStart"/>
      <w:r w:rsidRPr="005D1F7F">
        <w:t>Цандыков</w:t>
      </w:r>
      <w:proofErr w:type="spellEnd"/>
      <w:r w:rsidRPr="005D1F7F">
        <w:t xml:space="preserve"> В.Э. - М.: </w:t>
      </w:r>
      <w:proofErr w:type="spellStart"/>
      <w:r w:rsidRPr="005D1F7F">
        <w:t>Баласс</w:t>
      </w:r>
      <w:proofErr w:type="spellEnd"/>
      <w:r w:rsidRPr="005D1F7F">
        <w:t>, 2012.-128с.</w:t>
      </w:r>
    </w:p>
    <w:p w:rsidR="00A45C8A" w:rsidRPr="005D1F7F" w:rsidRDefault="00A45C8A" w:rsidP="00A45C8A">
      <w:pPr>
        <w:pStyle w:val="a3"/>
        <w:spacing w:before="0" w:beforeAutospacing="0" w:after="0" w:afterAutospacing="0"/>
        <w:jc w:val="both"/>
      </w:pPr>
      <w:r w:rsidRPr="005D1F7F">
        <w:t xml:space="preserve">Физическая культура. Учебник для начальной школы. Книга 1/авт. Егоров Б.Б., </w:t>
      </w:r>
      <w:proofErr w:type="spellStart"/>
      <w:r w:rsidRPr="005D1F7F">
        <w:t>Пересадин</w:t>
      </w:r>
      <w:proofErr w:type="spellEnd"/>
      <w:r w:rsidRPr="005D1F7F">
        <w:t xml:space="preserve"> Ю.Е - М.: </w:t>
      </w:r>
      <w:proofErr w:type="spellStart"/>
      <w:r w:rsidRPr="005D1F7F">
        <w:t>Баласс</w:t>
      </w:r>
      <w:proofErr w:type="spellEnd"/>
      <w:r w:rsidRPr="005D1F7F">
        <w:t>, 2012.-80с.</w:t>
      </w:r>
    </w:p>
    <w:p w:rsidR="00A45C8A" w:rsidRPr="005D1F7F" w:rsidRDefault="00A45C8A" w:rsidP="00A45C8A">
      <w:pPr>
        <w:pStyle w:val="a3"/>
        <w:spacing w:before="0" w:beforeAutospacing="0" w:after="0" w:afterAutospacing="0"/>
        <w:jc w:val="both"/>
      </w:pPr>
      <w:r w:rsidRPr="005D1F7F">
        <w:t xml:space="preserve">Физическая культура. Учебник для начальной школы. Книга 2 /авт. Егоров Б.Б., </w:t>
      </w:r>
      <w:proofErr w:type="spellStart"/>
      <w:r w:rsidRPr="005D1F7F">
        <w:t>Пересадин</w:t>
      </w:r>
      <w:proofErr w:type="spellEnd"/>
      <w:r w:rsidRPr="005D1F7F">
        <w:t xml:space="preserve"> Ю.Е - М.: </w:t>
      </w:r>
      <w:proofErr w:type="spellStart"/>
      <w:r w:rsidRPr="005D1F7F">
        <w:t>Баласс</w:t>
      </w:r>
      <w:proofErr w:type="spellEnd"/>
      <w:r w:rsidRPr="005D1F7F">
        <w:t>, 2011.-80с.</w:t>
      </w:r>
    </w:p>
    <w:p w:rsidR="00CC14F4" w:rsidRPr="005D1F7F" w:rsidRDefault="00CC14F4"/>
    <w:sectPr w:rsidR="00CC14F4" w:rsidRPr="005D1F7F" w:rsidSect="004E264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45E"/>
    <w:multiLevelType w:val="multilevel"/>
    <w:tmpl w:val="1142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217AC"/>
    <w:multiLevelType w:val="multilevel"/>
    <w:tmpl w:val="C4A47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92410"/>
    <w:multiLevelType w:val="multilevel"/>
    <w:tmpl w:val="71065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9266E"/>
    <w:multiLevelType w:val="multilevel"/>
    <w:tmpl w:val="9EF0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E51560"/>
    <w:multiLevelType w:val="multilevel"/>
    <w:tmpl w:val="597A1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F751C4"/>
    <w:multiLevelType w:val="multilevel"/>
    <w:tmpl w:val="23FC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032027"/>
    <w:multiLevelType w:val="multilevel"/>
    <w:tmpl w:val="8188C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F5230"/>
    <w:multiLevelType w:val="multilevel"/>
    <w:tmpl w:val="8B50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531DDC"/>
    <w:multiLevelType w:val="multilevel"/>
    <w:tmpl w:val="95BE0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136FC1"/>
    <w:multiLevelType w:val="multilevel"/>
    <w:tmpl w:val="424E1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8D1E8D"/>
    <w:multiLevelType w:val="multilevel"/>
    <w:tmpl w:val="81261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A82D42"/>
    <w:multiLevelType w:val="multilevel"/>
    <w:tmpl w:val="03BC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B7F38"/>
    <w:multiLevelType w:val="multilevel"/>
    <w:tmpl w:val="BE266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094859"/>
    <w:multiLevelType w:val="multilevel"/>
    <w:tmpl w:val="6A14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3E3389"/>
    <w:multiLevelType w:val="multilevel"/>
    <w:tmpl w:val="A30A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CC5AB3"/>
    <w:multiLevelType w:val="multilevel"/>
    <w:tmpl w:val="78D2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D6713D"/>
    <w:multiLevelType w:val="multilevel"/>
    <w:tmpl w:val="EC5A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075ABE"/>
    <w:multiLevelType w:val="multilevel"/>
    <w:tmpl w:val="C6C4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A045F0"/>
    <w:multiLevelType w:val="multilevel"/>
    <w:tmpl w:val="96C46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110179"/>
    <w:multiLevelType w:val="multilevel"/>
    <w:tmpl w:val="3ED8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197D56"/>
    <w:multiLevelType w:val="multilevel"/>
    <w:tmpl w:val="3E384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4469D8"/>
    <w:multiLevelType w:val="multilevel"/>
    <w:tmpl w:val="A0B25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B34314"/>
    <w:multiLevelType w:val="multilevel"/>
    <w:tmpl w:val="520E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E13A15"/>
    <w:multiLevelType w:val="multilevel"/>
    <w:tmpl w:val="CA20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867F6C"/>
    <w:multiLevelType w:val="multilevel"/>
    <w:tmpl w:val="72083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2E92EB6"/>
    <w:multiLevelType w:val="multilevel"/>
    <w:tmpl w:val="54D8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E01FD3"/>
    <w:multiLevelType w:val="multilevel"/>
    <w:tmpl w:val="0CF2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E76E2A"/>
    <w:multiLevelType w:val="multilevel"/>
    <w:tmpl w:val="24E00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7B1D18"/>
    <w:multiLevelType w:val="multilevel"/>
    <w:tmpl w:val="8E085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B96FE0"/>
    <w:multiLevelType w:val="multilevel"/>
    <w:tmpl w:val="569A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9F6567"/>
    <w:multiLevelType w:val="multilevel"/>
    <w:tmpl w:val="EBA4B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0015AE"/>
    <w:multiLevelType w:val="multilevel"/>
    <w:tmpl w:val="E7FA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EA216B"/>
    <w:multiLevelType w:val="multilevel"/>
    <w:tmpl w:val="734A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4A7411"/>
    <w:multiLevelType w:val="multilevel"/>
    <w:tmpl w:val="FA647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DE04F6"/>
    <w:multiLevelType w:val="multilevel"/>
    <w:tmpl w:val="14B4B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070F22"/>
    <w:multiLevelType w:val="multilevel"/>
    <w:tmpl w:val="5694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52219C"/>
    <w:multiLevelType w:val="multilevel"/>
    <w:tmpl w:val="36CC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BD0500"/>
    <w:multiLevelType w:val="multilevel"/>
    <w:tmpl w:val="02EA1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556280"/>
    <w:multiLevelType w:val="multilevel"/>
    <w:tmpl w:val="4EBCE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37086B"/>
    <w:multiLevelType w:val="multilevel"/>
    <w:tmpl w:val="35AC8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480B2B"/>
    <w:multiLevelType w:val="multilevel"/>
    <w:tmpl w:val="34D8B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5A2ADC"/>
    <w:multiLevelType w:val="multilevel"/>
    <w:tmpl w:val="EB5CE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87293F"/>
    <w:multiLevelType w:val="multilevel"/>
    <w:tmpl w:val="354E5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8"/>
  </w:num>
  <w:num w:numId="3">
    <w:abstractNumId w:val="42"/>
  </w:num>
  <w:num w:numId="4">
    <w:abstractNumId w:val="31"/>
  </w:num>
  <w:num w:numId="5">
    <w:abstractNumId w:val="0"/>
  </w:num>
  <w:num w:numId="6">
    <w:abstractNumId w:val="23"/>
  </w:num>
  <w:num w:numId="7">
    <w:abstractNumId w:val="14"/>
  </w:num>
  <w:num w:numId="8">
    <w:abstractNumId w:val="25"/>
  </w:num>
  <w:num w:numId="9">
    <w:abstractNumId w:val="5"/>
  </w:num>
  <w:num w:numId="10">
    <w:abstractNumId w:val="34"/>
  </w:num>
  <w:num w:numId="11">
    <w:abstractNumId w:val="40"/>
  </w:num>
  <w:num w:numId="12">
    <w:abstractNumId w:val="24"/>
  </w:num>
  <w:num w:numId="13">
    <w:abstractNumId w:val="12"/>
  </w:num>
  <w:num w:numId="14">
    <w:abstractNumId w:val="15"/>
  </w:num>
  <w:num w:numId="15">
    <w:abstractNumId w:val="16"/>
  </w:num>
  <w:num w:numId="16">
    <w:abstractNumId w:val="10"/>
  </w:num>
  <w:num w:numId="17">
    <w:abstractNumId w:val="20"/>
  </w:num>
  <w:num w:numId="18">
    <w:abstractNumId w:val="29"/>
  </w:num>
  <w:num w:numId="19">
    <w:abstractNumId w:val="9"/>
  </w:num>
  <w:num w:numId="20">
    <w:abstractNumId w:val="41"/>
  </w:num>
  <w:num w:numId="21">
    <w:abstractNumId w:val="21"/>
  </w:num>
  <w:num w:numId="22">
    <w:abstractNumId w:val="37"/>
  </w:num>
  <w:num w:numId="23">
    <w:abstractNumId w:val="19"/>
  </w:num>
  <w:num w:numId="24">
    <w:abstractNumId w:val="2"/>
  </w:num>
  <w:num w:numId="25">
    <w:abstractNumId w:val="13"/>
  </w:num>
  <w:num w:numId="26">
    <w:abstractNumId w:val="38"/>
  </w:num>
  <w:num w:numId="27">
    <w:abstractNumId w:val="26"/>
  </w:num>
  <w:num w:numId="28">
    <w:abstractNumId w:val="4"/>
  </w:num>
  <w:num w:numId="29">
    <w:abstractNumId w:val="6"/>
  </w:num>
  <w:num w:numId="30">
    <w:abstractNumId w:val="1"/>
  </w:num>
  <w:num w:numId="31">
    <w:abstractNumId w:val="35"/>
  </w:num>
  <w:num w:numId="32">
    <w:abstractNumId w:val="11"/>
  </w:num>
  <w:num w:numId="33">
    <w:abstractNumId w:val="32"/>
  </w:num>
  <w:num w:numId="34">
    <w:abstractNumId w:val="36"/>
  </w:num>
  <w:num w:numId="35">
    <w:abstractNumId w:val="27"/>
  </w:num>
  <w:num w:numId="36">
    <w:abstractNumId w:val="33"/>
  </w:num>
  <w:num w:numId="37">
    <w:abstractNumId w:val="18"/>
  </w:num>
  <w:num w:numId="38">
    <w:abstractNumId w:val="39"/>
  </w:num>
  <w:num w:numId="39">
    <w:abstractNumId w:val="17"/>
  </w:num>
  <w:num w:numId="40">
    <w:abstractNumId w:val="22"/>
  </w:num>
  <w:num w:numId="41">
    <w:abstractNumId w:val="8"/>
  </w:num>
  <w:num w:numId="42">
    <w:abstractNumId w:val="7"/>
  </w:num>
  <w:num w:numId="4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C8A"/>
    <w:rsid w:val="003D0C2E"/>
    <w:rsid w:val="004E2644"/>
    <w:rsid w:val="005D1F7F"/>
    <w:rsid w:val="008F6A4C"/>
    <w:rsid w:val="00952B48"/>
    <w:rsid w:val="00A45C8A"/>
    <w:rsid w:val="00A53659"/>
    <w:rsid w:val="00A936CB"/>
    <w:rsid w:val="00C255E5"/>
    <w:rsid w:val="00CC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C8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2">
    <w:name w:val="c82"/>
    <w:basedOn w:val="a"/>
    <w:rsid w:val="00A45C8A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character" w:customStyle="1" w:styleId="c34">
    <w:name w:val="c34"/>
    <w:basedOn w:val="a0"/>
    <w:rsid w:val="00A45C8A"/>
  </w:style>
  <w:style w:type="paragraph" w:customStyle="1" w:styleId="c59">
    <w:name w:val="c59"/>
    <w:basedOn w:val="a"/>
    <w:rsid w:val="00A45C8A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character" w:customStyle="1" w:styleId="c41">
    <w:name w:val="c41"/>
    <w:basedOn w:val="a0"/>
    <w:rsid w:val="00A45C8A"/>
  </w:style>
  <w:style w:type="paragraph" w:customStyle="1" w:styleId="c1">
    <w:name w:val="c1"/>
    <w:basedOn w:val="a"/>
    <w:rsid w:val="00A45C8A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character" w:customStyle="1" w:styleId="c11">
    <w:name w:val="c11"/>
    <w:basedOn w:val="a0"/>
    <w:rsid w:val="00A45C8A"/>
  </w:style>
  <w:style w:type="character" w:customStyle="1" w:styleId="c4">
    <w:name w:val="c4"/>
    <w:basedOn w:val="a0"/>
    <w:rsid w:val="00A45C8A"/>
  </w:style>
  <w:style w:type="character" w:customStyle="1" w:styleId="c7">
    <w:name w:val="c7"/>
    <w:basedOn w:val="a0"/>
    <w:rsid w:val="00A45C8A"/>
  </w:style>
  <w:style w:type="character" w:customStyle="1" w:styleId="c39">
    <w:name w:val="c39"/>
    <w:basedOn w:val="a0"/>
    <w:rsid w:val="00A45C8A"/>
  </w:style>
  <w:style w:type="paragraph" w:customStyle="1" w:styleId="c35">
    <w:name w:val="c35"/>
    <w:basedOn w:val="a"/>
    <w:rsid w:val="00A45C8A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paragraph" w:styleId="a3">
    <w:name w:val="Normal (Web)"/>
    <w:basedOn w:val="a"/>
    <w:uiPriority w:val="99"/>
    <w:unhideWhenUsed/>
    <w:rsid w:val="00A45C8A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character" w:styleId="a4">
    <w:name w:val="Strong"/>
    <w:basedOn w:val="a0"/>
    <w:uiPriority w:val="22"/>
    <w:qFormat/>
    <w:rsid w:val="00952B48"/>
    <w:rPr>
      <w:b/>
      <w:bCs/>
    </w:rPr>
  </w:style>
  <w:style w:type="table" w:styleId="a5">
    <w:name w:val="Table Grid"/>
    <w:basedOn w:val="a1"/>
    <w:uiPriority w:val="59"/>
    <w:rsid w:val="00A53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26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644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1842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2018-09-22T11:38:00Z</cp:lastPrinted>
  <dcterms:created xsi:type="dcterms:W3CDTF">2018-09-22T09:50:00Z</dcterms:created>
  <dcterms:modified xsi:type="dcterms:W3CDTF">2018-09-22T11:42:00Z</dcterms:modified>
</cp:coreProperties>
</file>