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13C" w:rsidRPr="00610853" w:rsidRDefault="0058013C" w:rsidP="0058013C">
      <w:pPr>
        <w:tabs>
          <w:tab w:val="left" w:pos="8745"/>
        </w:tabs>
        <w:jc w:val="center"/>
        <w:rPr>
          <w:u w:val="single"/>
        </w:rPr>
      </w:pPr>
      <w:r>
        <w:t xml:space="preserve">    </w:t>
      </w:r>
      <w:r w:rsidRPr="00610853">
        <w:rPr>
          <w:u w:val="single"/>
        </w:rPr>
        <w:t>МАОУ «</w:t>
      </w:r>
      <w:proofErr w:type="spellStart"/>
      <w:r w:rsidRPr="00610853">
        <w:rPr>
          <w:u w:val="single"/>
        </w:rPr>
        <w:t>Хохловская</w:t>
      </w:r>
      <w:proofErr w:type="spellEnd"/>
      <w:r w:rsidRPr="00610853">
        <w:rPr>
          <w:u w:val="single"/>
        </w:rPr>
        <w:t xml:space="preserve"> средняя общеобразовательная школа»</w:t>
      </w:r>
    </w:p>
    <w:p w:rsidR="0058013C" w:rsidRDefault="0058013C" w:rsidP="0058013C">
      <w:pPr>
        <w:jc w:val="center"/>
      </w:pPr>
      <w:proofErr w:type="gramStart"/>
      <w:r w:rsidRPr="00610853">
        <w:t>филиал</w:t>
      </w:r>
      <w:proofErr w:type="gramEnd"/>
      <w:r w:rsidRPr="00610853">
        <w:t xml:space="preserve"> </w:t>
      </w:r>
      <w:proofErr w:type="spellStart"/>
      <w:r w:rsidRPr="00610853">
        <w:t>Криволукская</w:t>
      </w:r>
      <w:proofErr w:type="spellEnd"/>
      <w:r w:rsidRPr="00610853">
        <w:t xml:space="preserve"> основная общеобразовательная школа</w:t>
      </w:r>
    </w:p>
    <w:p w:rsidR="0058013C" w:rsidRPr="00610853" w:rsidRDefault="0058013C" w:rsidP="0058013C">
      <w:pPr>
        <w:jc w:val="center"/>
        <w:rPr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827"/>
        <w:gridCol w:w="3686"/>
      </w:tblGrid>
      <w:tr w:rsidR="0058013C" w:rsidRPr="00610853" w:rsidTr="0058013C">
        <w:tc>
          <w:tcPr>
            <w:tcW w:w="3686" w:type="dxa"/>
          </w:tcPr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  <w:r w:rsidRPr="00610853">
              <w:rPr>
                <w:b/>
                <w:sz w:val="16"/>
                <w:szCs w:val="16"/>
              </w:rPr>
              <w:t>РАССМОТРЕНА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proofErr w:type="gramStart"/>
            <w:r w:rsidRPr="00610853">
              <w:rPr>
                <w:sz w:val="16"/>
                <w:szCs w:val="16"/>
              </w:rPr>
              <w:t>на</w:t>
            </w:r>
            <w:proofErr w:type="gramEnd"/>
            <w:r w:rsidRPr="00610853">
              <w:rPr>
                <w:sz w:val="16"/>
                <w:szCs w:val="16"/>
              </w:rPr>
              <w:t xml:space="preserve"> заседании  _____________________________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Протокол № 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От «____»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20</w:t>
            </w:r>
            <w:r w:rsidRPr="00610853">
              <w:rPr>
                <w:sz w:val="16"/>
                <w:szCs w:val="16"/>
                <w:u w:val="single"/>
              </w:rPr>
              <w:t>___</w:t>
            </w:r>
            <w:proofErr w:type="gramStart"/>
            <w:r w:rsidRPr="00610853">
              <w:rPr>
                <w:sz w:val="16"/>
                <w:szCs w:val="16"/>
                <w:u w:val="single"/>
              </w:rPr>
              <w:t xml:space="preserve">_ </w:t>
            </w:r>
            <w:r w:rsidRPr="00610853">
              <w:rPr>
                <w:sz w:val="16"/>
                <w:szCs w:val="16"/>
              </w:rPr>
              <w:t xml:space="preserve"> года</w:t>
            </w:r>
            <w:proofErr w:type="gramEnd"/>
          </w:p>
          <w:p w:rsidR="0058013C" w:rsidRPr="00610853" w:rsidRDefault="0058013C" w:rsidP="00330C17">
            <w:pPr>
              <w:tabs>
                <w:tab w:val="left" w:pos="3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  <w:r w:rsidRPr="00610853">
              <w:rPr>
                <w:b/>
                <w:sz w:val="16"/>
                <w:szCs w:val="16"/>
              </w:rPr>
              <w:t>ПРИНЯТА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proofErr w:type="gramStart"/>
            <w:r w:rsidRPr="00610853">
              <w:rPr>
                <w:sz w:val="16"/>
                <w:szCs w:val="16"/>
              </w:rPr>
              <w:t>на</w:t>
            </w:r>
            <w:proofErr w:type="gramEnd"/>
            <w:r w:rsidRPr="00610853">
              <w:rPr>
                <w:sz w:val="16"/>
                <w:szCs w:val="16"/>
              </w:rPr>
              <w:t xml:space="preserve"> Педагогическом совете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Протокол № 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От «____»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20</w:t>
            </w:r>
            <w:r w:rsidRPr="00610853">
              <w:rPr>
                <w:sz w:val="16"/>
                <w:szCs w:val="16"/>
                <w:u w:val="single"/>
              </w:rPr>
              <w:t>___</w:t>
            </w:r>
            <w:proofErr w:type="gramStart"/>
            <w:r w:rsidRPr="00610853">
              <w:rPr>
                <w:sz w:val="16"/>
                <w:szCs w:val="16"/>
                <w:u w:val="single"/>
              </w:rPr>
              <w:t xml:space="preserve">_ </w:t>
            </w:r>
            <w:r w:rsidRPr="00610853">
              <w:rPr>
                <w:sz w:val="16"/>
                <w:szCs w:val="16"/>
              </w:rPr>
              <w:t xml:space="preserve"> года</w:t>
            </w:r>
            <w:proofErr w:type="gramEnd"/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  <w:r w:rsidRPr="00610853">
              <w:rPr>
                <w:b/>
                <w:sz w:val="16"/>
                <w:szCs w:val="16"/>
              </w:rPr>
              <w:t>УТВЕРЖДЕНА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 xml:space="preserve">Приказом 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От «____»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20</w:t>
            </w:r>
            <w:r w:rsidRPr="00610853">
              <w:rPr>
                <w:sz w:val="16"/>
                <w:szCs w:val="16"/>
                <w:u w:val="single"/>
              </w:rPr>
              <w:t>___</w:t>
            </w:r>
            <w:proofErr w:type="gramStart"/>
            <w:r w:rsidRPr="00610853">
              <w:rPr>
                <w:sz w:val="16"/>
                <w:szCs w:val="16"/>
                <w:u w:val="single"/>
              </w:rPr>
              <w:t xml:space="preserve">_ </w:t>
            </w:r>
            <w:r w:rsidRPr="00610853">
              <w:rPr>
                <w:sz w:val="16"/>
                <w:szCs w:val="16"/>
              </w:rPr>
              <w:t xml:space="preserve"> года</w:t>
            </w:r>
            <w:proofErr w:type="gramEnd"/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</w:tc>
      </w:tr>
    </w:tbl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D30346" w:rsidRDefault="00D30346" w:rsidP="0058013C"/>
    <w:p w:rsidR="00D30346" w:rsidRDefault="00D30346" w:rsidP="0058013C"/>
    <w:p w:rsidR="00D30346" w:rsidRPr="0058013C" w:rsidRDefault="00D30346" w:rsidP="00D30346">
      <w:pPr>
        <w:jc w:val="center"/>
        <w:rPr>
          <w:b/>
          <w:sz w:val="32"/>
        </w:rPr>
      </w:pPr>
      <w:r w:rsidRPr="0058013C">
        <w:rPr>
          <w:b/>
          <w:sz w:val="32"/>
        </w:rPr>
        <w:t>Дополнительная образовательная программа</w:t>
      </w:r>
    </w:p>
    <w:p w:rsidR="0058013C" w:rsidRDefault="0058013C" w:rsidP="0058013C">
      <w:pPr>
        <w:jc w:val="center"/>
        <w:rPr>
          <w:b/>
          <w:sz w:val="32"/>
        </w:rPr>
      </w:pPr>
      <w:r w:rsidRPr="0058013C">
        <w:rPr>
          <w:b/>
          <w:sz w:val="32"/>
        </w:rPr>
        <w:t>«</w:t>
      </w:r>
      <w:proofErr w:type="spellStart"/>
      <w:r w:rsidRPr="0058013C">
        <w:rPr>
          <w:b/>
          <w:sz w:val="32"/>
        </w:rPr>
        <w:t>Мастерилка</w:t>
      </w:r>
      <w:proofErr w:type="spellEnd"/>
      <w:r w:rsidRPr="0058013C">
        <w:rPr>
          <w:b/>
          <w:sz w:val="32"/>
        </w:rPr>
        <w:t>»</w:t>
      </w:r>
    </w:p>
    <w:p w:rsidR="0058013C" w:rsidRPr="0058013C" w:rsidRDefault="0058013C" w:rsidP="0058013C">
      <w:pPr>
        <w:jc w:val="center"/>
        <w:rPr>
          <w:b/>
          <w:sz w:val="32"/>
        </w:rPr>
      </w:pPr>
    </w:p>
    <w:p w:rsidR="0058013C" w:rsidRPr="0058013C" w:rsidRDefault="0058013C" w:rsidP="0058013C">
      <w:pPr>
        <w:rPr>
          <w:sz w:val="20"/>
        </w:rPr>
      </w:pPr>
    </w:p>
    <w:p w:rsidR="0058013C" w:rsidRDefault="0058013C" w:rsidP="0058013C"/>
    <w:p w:rsidR="0058013C" w:rsidRDefault="0058013C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  <w:r>
        <w:rPr>
          <w:sz w:val="28"/>
        </w:rPr>
        <w:t>Направление: художественно-эстетическое</w:t>
      </w:r>
    </w:p>
    <w:p w:rsidR="00D30346" w:rsidRPr="00D30346" w:rsidRDefault="00D30346" w:rsidP="0058013C">
      <w:pPr>
        <w:jc w:val="right"/>
        <w:rPr>
          <w:sz w:val="28"/>
          <w:u w:val="single"/>
        </w:rPr>
      </w:pPr>
      <w:r>
        <w:rPr>
          <w:sz w:val="28"/>
        </w:rPr>
        <w:t xml:space="preserve">Тип программы: </w:t>
      </w:r>
      <w:r w:rsidRPr="00D30346">
        <w:rPr>
          <w:sz w:val="28"/>
          <w:u w:val="single"/>
        </w:rPr>
        <w:t>модифицированная</w:t>
      </w:r>
    </w:p>
    <w:p w:rsidR="00D30346" w:rsidRDefault="00D30346" w:rsidP="0058013C">
      <w:pPr>
        <w:jc w:val="right"/>
        <w:rPr>
          <w:sz w:val="28"/>
        </w:rPr>
      </w:pPr>
      <w:r>
        <w:rPr>
          <w:sz w:val="28"/>
        </w:rPr>
        <w:t xml:space="preserve">Возраст воспитанников: </w:t>
      </w:r>
      <w:r w:rsidRPr="00D30346">
        <w:rPr>
          <w:sz w:val="28"/>
          <w:u w:val="single"/>
        </w:rPr>
        <w:t>7-10 лет</w:t>
      </w:r>
    </w:p>
    <w:p w:rsidR="00D30346" w:rsidRPr="00D30346" w:rsidRDefault="00D30346" w:rsidP="0058013C">
      <w:pPr>
        <w:jc w:val="right"/>
        <w:rPr>
          <w:sz w:val="28"/>
          <w:u w:val="single"/>
        </w:rPr>
      </w:pPr>
      <w:r>
        <w:rPr>
          <w:sz w:val="28"/>
        </w:rPr>
        <w:t xml:space="preserve">Срок реализации: </w:t>
      </w:r>
      <w:r w:rsidRPr="00D30346">
        <w:rPr>
          <w:sz w:val="28"/>
          <w:u w:val="single"/>
        </w:rPr>
        <w:t>1 год</w:t>
      </w:r>
    </w:p>
    <w:p w:rsidR="0058013C" w:rsidRPr="0058013C" w:rsidRDefault="0058013C" w:rsidP="00D30346">
      <w:pPr>
        <w:jc w:val="right"/>
        <w:rPr>
          <w:sz w:val="28"/>
        </w:rPr>
      </w:pPr>
      <w:r w:rsidRPr="0058013C">
        <w:rPr>
          <w:sz w:val="28"/>
        </w:rPr>
        <w:t>Составитель:</w:t>
      </w:r>
      <w:r w:rsidR="00D30346">
        <w:rPr>
          <w:sz w:val="28"/>
        </w:rPr>
        <w:t xml:space="preserve"> </w:t>
      </w:r>
      <w:r w:rsidRPr="0058013C">
        <w:rPr>
          <w:sz w:val="28"/>
        </w:rPr>
        <w:t>учитель начальных классов</w:t>
      </w:r>
    </w:p>
    <w:p w:rsidR="0058013C" w:rsidRPr="0058013C" w:rsidRDefault="0058013C" w:rsidP="0058013C">
      <w:pPr>
        <w:jc w:val="right"/>
        <w:rPr>
          <w:sz w:val="28"/>
        </w:rPr>
      </w:pPr>
      <w:r w:rsidRPr="0058013C">
        <w:rPr>
          <w:sz w:val="28"/>
        </w:rPr>
        <w:t>Евграфова Л.М.</w:t>
      </w:r>
    </w:p>
    <w:p w:rsidR="0058013C" w:rsidRPr="0058013C" w:rsidRDefault="0058013C" w:rsidP="0058013C">
      <w:pPr>
        <w:rPr>
          <w:sz w:val="28"/>
        </w:rPr>
      </w:pPr>
    </w:p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Pr="00D30346" w:rsidRDefault="00D30346" w:rsidP="00D30346">
      <w:pPr>
        <w:jc w:val="center"/>
        <w:rPr>
          <w:sz w:val="28"/>
        </w:rPr>
      </w:pPr>
      <w:proofErr w:type="spellStart"/>
      <w:r>
        <w:rPr>
          <w:sz w:val="28"/>
        </w:rPr>
        <w:t>Криволукская</w:t>
      </w:r>
      <w:proofErr w:type="spellEnd"/>
      <w:r>
        <w:rPr>
          <w:sz w:val="28"/>
        </w:rPr>
        <w:t>, 2015</w:t>
      </w:r>
      <w:bookmarkStart w:id="0" w:name="_GoBack"/>
      <w:bookmarkEnd w:id="0"/>
    </w:p>
    <w:p w:rsidR="0058013C" w:rsidRDefault="0058013C" w:rsidP="0058013C"/>
    <w:p w:rsidR="0058013C" w:rsidRPr="004B577E" w:rsidRDefault="0058013C" w:rsidP="0058013C">
      <w:pPr>
        <w:jc w:val="center"/>
        <w:rPr>
          <w:b/>
        </w:rPr>
      </w:pPr>
      <w:r w:rsidRPr="004B577E">
        <w:rPr>
          <w:b/>
        </w:rPr>
        <w:lastRenderedPageBreak/>
        <w:t>Пояснительная записка</w:t>
      </w:r>
    </w:p>
    <w:p w:rsidR="005C7A5E" w:rsidRPr="004B577E" w:rsidRDefault="0058013C" w:rsidP="005C7A5E">
      <w:r w:rsidRPr="004B577E">
        <w:t xml:space="preserve"> Рабочая программа к курсу «</w:t>
      </w:r>
      <w:proofErr w:type="spellStart"/>
      <w:r w:rsidRPr="004B577E">
        <w:t>Мастерилка</w:t>
      </w:r>
      <w:proofErr w:type="spellEnd"/>
      <w:r w:rsidRPr="004B577E">
        <w:t xml:space="preserve">» разработана в соответствии с требованиями Федерального государственного </w:t>
      </w:r>
      <w:r w:rsidR="00F62EDC" w:rsidRPr="004B577E">
        <w:t xml:space="preserve">образовательного </w:t>
      </w:r>
      <w:r w:rsidRPr="004B577E">
        <w:t>стандарта</w:t>
      </w:r>
      <w:r w:rsidR="00F62EDC" w:rsidRPr="004B577E">
        <w:t xml:space="preserve"> начального общего</w:t>
      </w:r>
      <w:r w:rsidRPr="004B577E">
        <w:t xml:space="preserve">, на основе программы «Художественное творчество» </w:t>
      </w:r>
      <w:proofErr w:type="spellStart"/>
      <w:r w:rsidRPr="004B577E">
        <w:t>Просняковой</w:t>
      </w:r>
      <w:proofErr w:type="spellEnd"/>
      <w:r w:rsidRPr="004B577E">
        <w:t xml:space="preserve"> Т.Н.</w:t>
      </w:r>
    </w:p>
    <w:p w:rsidR="005C7A5E" w:rsidRPr="004B577E" w:rsidRDefault="005C7A5E" w:rsidP="005C7A5E"/>
    <w:p w:rsidR="005C7A5E" w:rsidRPr="004B577E" w:rsidRDefault="005C7A5E" w:rsidP="005C7A5E">
      <w:r w:rsidRPr="004B577E">
        <w:rPr>
          <w:b/>
        </w:rPr>
        <w:t>Цель программы</w:t>
      </w:r>
      <w:r w:rsidRPr="004B577E">
        <w:t>: Ознакомление младших школьников с доступным их возрасту видом художественного труда - вышиванием крестом.</w:t>
      </w:r>
    </w:p>
    <w:p w:rsidR="005C7A5E" w:rsidRPr="004B577E" w:rsidRDefault="005C7A5E" w:rsidP="005C7A5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Обучить приёмам вышивки крестом; </w:t>
      </w: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учить детей осваивать специальные трудовые умения и способы самоконтроля для работы с тканью, нитками и простейшими инструментами (ножницами, иголкой);  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Знакомить учащихся с закономерностями взаимодействия цветов; </w:t>
      </w:r>
      <w:proofErr w:type="gramStart"/>
      <w:r w:rsidRPr="004B577E">
        <w:rPr>
          <w:rFonts w:ascii="Times New Roman" w:hAnsi="Times New Roman" w:cs="Times New Roman"/>
          <w:sz w:val="24"/>
          <w:szCs w:val="24"/>
          <w:lang w:eastAsia="ru-RU"/>
        </w:rPr>
        <w:t>вооружать  практическими</w:t>
      </w:r>
      <w:proofErr w:type="gramEnd"/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 умениями и навыками качественного выполнения работы.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творческую активность; мелкую моторику рук; развивать у учащихся усидчивость, трудолюбие, терпение, потребность доводить начатое до конца; развивать пространственную ориентацию, глазомер, внимание. 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Воспитывать этику общения при совместной деятельности; </w:t>
      </w:r>
      <w:proofErr w:type="gramStart"/>
      <w:r w:rsidRPr="004B577E">
        <w:rPr>
          <w:rFonts w:ascii="Times New Roman" w:hAnsi="Times New Roman" w:cs="Times New Roman"/>
          <w:sz w:val="24"/>
          <w:szCs w:val="24"/>
          <w:lang w:eastAsia="ru-RU"/>
        </w:rPr>
        <w:t>воспитание  эстетического</w:t>
      </w:r>
      <w:proofErr w:type="gramEnd"/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 восприятия произведений декоративно – прикладного искусства; воспитание художественного вкуса;                                                                                 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Прививать интерес к народной вышивке, к художественным традициям народов нашей страны.    </w:t>
      </w:r>
    </w:p>
    <w:p w:rsidR="005C7A5E" w:rsidRPr="004B577E" w:rsidRDefault="005C7A5E" w:rsidP="005C7A5E">
      <w:pPr>
        <w:jc w:val="center"/>
        <w:rPr>
          <w:b/>
        </w:rPr>
      </w:pPr>
    </w:p>
    <w:p w:rsidR="006E71EE" w:rsidRPr="004B577E" w:rsidRDefault="005C7A5E" w:rsidP="005C7A5E">
      <w:pPr>
        <w:jc w:val="center"/>
        <w:rPr>
          <w:b/>
        </w:rPr>
      </w:pPr>
      <w:r w:rsidRPr="004B577E">
        <w:rPr>
          <w:b/>
        </w:rPr>
        <w:t>Общая характеристика курса</w:t>
      </w:r>
    </w:p>
    <w:p w:rsidR="005C7A5E" w:rsidRPr="004B577E" w:rsidRDefault="005C7A5E" w:rsidP="005C7A5E">
      <w:r w:rsidRPr="004B577E">
        <w:t xml:space="preserve">Народная художественная вышивка - яркое и неповторимое явление национальной культуры, изучение которой обогащает, доставляет радость общения с настоящим искусством. Эстетическое воспитание на традиционных видах народного искусства – наиболее эффективная форма приобщения детей к национальной культуре нашего народа, ознакомления их с различными видами декоративно – прикладного искусства.                                                                         В настоящее время уделяется огромное внимание созданию кружков эстетического плана, которые помогают в воспитании гармонично развитой личности.  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мир. Досуговая деятельность способствует приобщению </w:t>
      </w:r>
      <w:proofErr w:type="gramStart"/>
      <w:r w:rsidRPr="004B577E">
        <w:t>учащихся  к</w:t>
      </w:r>
      <w:proofErr w:type="gramEnd"/>
      <w:r w:rsidRPr="004B577E">
        <w:t xml:space="preserve"> труду, предоставляет детям свободу выбора, возможность развития комбинаторных умений, выработке индивидуального стиля и темпа деятельности.     Занятия в кружке вышивания позволяют развивать творческие задатки школьников, мелкую моторику пальцев рук; </w:t>
      </w:r>
      <w:proofErr w:type="spellStart"/>
      <w:r w:rsidRPr="004B577E">
        <w:t>самоутверждаться</w:t>
      </w:r>
      <w:proofErr w:type="spellEnd"/>
      <w:r w:rsidRPr="004B577E">
        <w:t xml:space="preserve">, проявляя индивидуальность и получая результат своего художественного творчества. У детей формируются навыки обращения с инструментами, необходимые </w:t>
      </w:r>
      <w:proofErr w:type="gramStart"/>
      <w:r w:rsidRPr="004B577E">
        <w:t>для  школьного</w:t>
      </w:r>
      <w:proofErr w:type="gramEnd"/>
      <w:r w:rsidRPr="004B577E">
        <w:t xml:space="preserve"> обучения. Происходит </w:t>
      </w:r>
      <w:proofErr w:type="gramStart"/>
      <w:r w:rsidRPr="004B577E">
        <w:t>ориентация  на</w:t>
      </w:r>
      <w:proofErr w:type="gramEnd"/>
      <w:r w:rsidRPr="004B577E">
        <w:t xml:space="preserve"> ценность труда. В процессе изучения теоретического обучения учащиеся </w:t>
      </w:r>
      <w:proofErr w:type="gramStart"/>
      <w:r w:rsidRPr="004B577E">
        <w:t>знакомятся  с</w:t>
      </w:r>
      <w:proofErr w:type="gramEnd"/>
      <w:r w:rsidRPr="004B577E">
        <w:t xml:space="preserve"> историей рукоделия.  </w:t>
      </w:r>
    </w:p>
    <w:p w:rsidR="005C7A5E" w:rsidRPr="004B577E" w:rsidRDefault="005C7A5E" w:rsidP="005C7A5E"/>
    <w:p w:rsidR="005C7A5E" w:rsidRPr="004B577E" w:rsidRDefault="005C7A5E" w:rsidP="005C7A5E">
      <w:pPr>
        <w:jc w:val="center"/>
        <w:rPr>
          <w:b/>
        </w:rPr>
      </w:pPr>
      <w:r w:rsidRPr="004B577E">
        <w:rPr>
          <w:b/>
        </w:rPr>
        <w:t>Описание места учебного курса в учебном плане</w:t>
      </w:r>
    </w:p>
    <w:p w:rsidR="005C7A5E" w:rsidRPr="004B577E" w:rsidRDefault="005C7A5E" w:rsidP="005C7A5E">
      <w:pPr>
        <w:ind w:firstLine="708"/>
        <w:jc w:val="both"/>
        <w:rPr>
          <w:b/>
        </w:rPr>
      </w:pPr>
      <w:r w:rsidRPr="004B577E">
        <w:t xml:space="preserve">Курс </w:t>
      </w:r>
      <w:proofErr w:type="gramStart"/>
      <w:r w:rsidRPr="004B577E">
        <w:t>введён  в</w:t>
      </w:r>
      <w:proofErr w:type="gramEnd"/>
      <w:r w:rsidRPr="004B577E">
        <w:t xml:space="preserve"> часть учебного  плана, формируемого образовательным учреждением в рамках </w:t>
      </w:r>
      <w:r w:rsidRPr="004B577E">
        <w:rPr>
          <w:b/>
        </w:rPr>
        <w:t xml:space="preserve">творческого направления. </w:t>
      </w:r>
    </w:p>
    <w:p w:rsidR="005C7A5E" w:rsidRPr="004B577E" w:rsidRDefault="005C7A5E" w:rsidP="005C7A5E">
      <w:pPr>
        <w:shd w:val="clear" w:color="auto" w:fill="FFFFFF"/>
        <w:ind w:left="24" w:firstLine="494"/>
        <w:jc w:val="both"/>
        <w:rPr>
          <w:spacing w:val="-3"/>
        </w:rPr>
      </w:pPr>
      <w:r w:rsidRPr="004B577E">
        <w:rPr>
          <w:spacing w:val="-3"/>
        </w:rPr>
        <w:t xml:space="preserve">Программа данного курса </w:t>
      </w:r>
      <w:r w:rsidRPr="004B577E">
        <w:rPr>
          <w:color w:val="000000"/>
          <w:spacing w:val="1"/>
        </w:rPr>
        <w:t xml:space="preserve">представляет систему </w:t>
      </w:r>
      <w:r w:rsidRPr="004B577E">
        <w:rPr>
          <w:color w:val="000000"/>
          <w:spacing w:val="-1"/>
        </w:rPr>
        <w:t>занятий</w:t>
      </w:r>
      <w:r w:rsidRPr="004B577E">
        <w:rPr>
          <w:spacing w:val="-3"/>
        </w:rPr>
        <w:t xml:space="preserve"> для учащихся начальных классов и рассчитана на один год обучения 34 часа (1 час в неделю). Программа реализована в рамках «</w:t>
      </w:r>
      <w:proofErr w:type="spellStart"/>
      <w:r w:rsidRPr="004B577E">
        <w:rPr>
          <w:spacing w:val="-3"/>
        </w:rPr>
        <w:t>Внеучебной</w:t>
      </w:r>
      <w:proofErr w:type="spellEnd"/>
      <w:r w:rsidRPr="004B577E">
        <w:rPr>
          <w:spacing w:val="-3"/>
        </w:rPr>
        <w:t xml:space="preserve"> деятельности» в соответствии с   образовательным планом.  </w:t>
      </w:r>
      <w:r w:rsidRPr="004B577E">
        <w:t xml:space="preserve">  </w:t>
      </w:r>
    </w:p>
    <w:p w:rsidR="005C7A5E" w:rsidRPr="004B577E" w:rsidRDefault="005C7A5E" w:rsidP="005C7A5E">
      <w:pPr>
        <w:rPr>
          <w:b/>
        </w:rPr>
      </w:pPr>
    </w:p>
    <w:p w:rsidR="004B577E" w:rsidRPr="004B577E" w:rsidRDefault="004B577E" w:rsidP="004B577E">
      <w:pPr>
        <w:jc w:val="center"/>
        <w:rPr>
          <w:b/>
        </w:rPr>
      </w:pPr>
    </w:p>
    <w:p w:rsidR="004B577E" w:rsidRPr="004B577E" w:rsidRDefault="004B577E" w:rsidP="004B577E">
      <w:pPr>
        <w:jc w:val="center"/>
        <w:rPr>
          <w:b/>
        </w:rPr>
      </w:pPr>
    </w:p>
    <w:p w:rsidR="004B577E" w:rsidRDefault="004B577E" w:rsidP="004B577E">
      <w:pPr>
        <w:rPr>
          <w:b/>
        </w:rPr>
      </w:pPr>
    </w:p>
    <w:p w:rsidR="004B577E" w:rsidRPr="004B577E" w:rsidRDefault="004B577E" w:rsidP="004B577E">
      <w:pPr>
        <w:rPr>
          <w:b/>
        </w:rPr>
      </w:pPr>
    </w:p>
    <w:p w:rsidR="005C7A5E" w:rsidRPr="004B577E" w:rsidRDefault="005C7A5E" w:rsidP="004B577E">
      <w:pPr>
        <w:jc w:val="center"/>
        <w:rPr>
          <w:b/>
        </w:rPr>
      </w:pPr>
      <w:r w:rsidRPr="004B577E">
        <w:rPr>
          <w:b/>
        </w:rPr>
        <w:t xml:space="preserve">Описание ценностных ориентиров </w:t>
      </w:r>
      <w:r w:rsidR="004B577E" w:rsidRPr="004B577E">
        <w:rPr>
          <w:b/>
        </w:rPr>
        <w:t>содержания курса</w:t>
      </w:r>
    </w:p>
    <w:p w:rsidR="004B577E" w:rsidRDefault="004B577E" w:rsidP="004B577E">
      <w:pPr>
        <w:rPr>
          <w:b/>
          <w:sz w:val="20"/>
        </w:rPr>
      </w:pPr>
      <w:r w:rsidRPr="004B577E">
        <w:rPr>
          <w:b/>
          <w:bCs/>
          <w:color w:val="000000"/>
          <w:szCs w:val="27"/>
          <w:shd w:val="clear" w:color="auto" w:fill="FFFFFF"/>
        </w:rPr>
        <w:t>Ценность истины</w:t>
      </w:r>
      <w:r w:rsidRPr="004B577E">
        <w:rPr>
          <w:color w:val="000000"/>
          <w:szCs w:val="27"/>
          <w:shd w:val="clear" w:color="auto" w:fill="FFFFFF"/>
        </w:rPr>
        <w:t> – это ценность научного познания как части культуры человечества, разума, понимания сущности бытия, мироздания. </w:t>
      </w:r>
      <w:r w:rsidRPr="004B577E">
        <w:rPr>
          <w:color w:val="000000"/>
          <w:szCs w:val="27"/>
        </w:rPr>
        <w:br/>
      </w:r>
      <w:r w:rsidRPr="004B577E">
        <w:rPr>
          <w:color w:val="000000"/>
          <w:szCs w:val="27"/>
        </w:rPr>
        <w:br/>
      </w:r>
      <w:r w:rsidRPr="004B577E">
        <w:rPr>
          <w:b/>
          <w:bCs/>
          <w:color w:val="000000"/>
          <w:szCs w:val="27"/>
          <w:shd w:val="clear" w:color="auto" w:fill="FFFFFF"/>
        </w:rPr>
        <w:t>Ценность человека</w:t>
      </w:r>
      <w:r w:rsidRPr="004B577E">
        <w:rPr>
          <w:color w:val="000000"/>
          <w:szCs w:val="27"/>
          <w:shd w:val="clear" w:color="auto" w:fill="FFFFFF"/>
        </w:rPr>
        <w:t> как разумного существа, стремящегося к познанию мира и самосовершенствованию. </w:t>
      </w:r>
      <w:r w:rsidRPr="004B577E">
        <w:rPr>
          <w:color w:val="000000"/>
          <w:szCs w:val="27"/>
        </w:rPr>
        <w:br/>
      </w:r>
      <w:r w:rsidRPr="004B577E">
        <w:rPr>
          <w:color w:val="000000"/>
          <w:szCs w:val="27"/>
        </w:rPr>
        <w:br/>
      </w:r>
      <w:r w:rsidRPr="004B577E">
        <w:rPr>
          <w:b/>
          <w:bCs/>
          <w:color w:val="000000"/>
          <w:szCs w:val="27"/>
          <w:shd w:val="clear" w:color="auto" w:fill="FFFFFF"/>
        </w:rPr>
        <w:t>Ценность труда и творчества</w:t>
      </w:r>
      <w:r w:rsidRPr="004B577E">
        <w:rPr>
          <w:color w:val="000000"/>
          <w:szCs w:val="27"/>
          <w:shd w:val="clear" w:color="auto" w:fill="FFFFFF"/>
        </w:rPr>
        <w:t> как естественного условия человеческой деятельности и жизни. </w:t>
      </w:r>
      <w:r w:rsidRPr="004B577E">
        <w:rPr>
          <w:color w:val="000000"/>
          <w:szCs w:val="27"/>
        </w:rPr>
        <w:br/>
      </w:r>
      <w:r w:rsidRPr="004B577E">
        <w:rPr>
          <w:color w:val="000000"/>
          <w:szCs w:val="27"/>
        </w:rPr>
        <w:br/>
      </w:r>
      <w:r w:rsidRPr="004B577E">
        <w:rPr>
          <w:b/>
          <w:bCs/>
          <w:color w:val="000000"/>
          <w:szCs w:val="27"/>
          <w:shd w:val="clear" w:color="auto" w:fill="FFFFFF"/>
        </w:rPr>
        <w:t>Ценность свободы</w:t>
      </w:r>
      <w:r w:rsidRPr="004B577E">
        <w:rPr>
          <w:color w:val="000000"/>
          <w:szCs w:val="27"/>
          <w:shd w:val="clear" w:color="auto" w:fill="FFFFFF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  <w:r w:rsidRPr="004B577E">
        <w:rPr>
          <w:color w:val="000000"/>
          <w:szCs w:val="27"/>
        </w:rPr>
        <w:br/>
      </w:r>
      <w:r w:rsidRPr="004B577E">
        <w:rPr>
          <w:color w:val="000000"/>
          <w:szCs w:val="27"/>
        </w:rPr>
        <w:br/>
      </w:r>
      <w:r w:rsidRPr="004B577E">
        <w:rPr>
          <w:b/>
          <w:bCs/>
          <w:color w:val="000000"/>
          <w:szCs w:val="27"/>
          <w:shd w:val="clear" w:color="auto" w:fill="FFFFFF"/>
        </w:rPr>
        <w:t>Ценность гражданственности </w:t>
      </w:r>
      <w:r w:rsidRPr="004B577E">
        <w:rPr>
          <w:color w:val="000000"/>
          <w:szCs w:val="27"/>
          <w:shd w:val="clear" w:color="auto" w:fill="FFFFFF"/>
        </w:rPr>
        <w:t>– осознание человеком себя как члена общества, народа, представителя страны и государства.</w:t>
      </w:r>
      <w:r w:rsidRPr="004B577E">
        <w:rPr>
          <w:color w:val="000000"/>
          <w:szCs w:val="27"/>
        </w:rPr>
        <w:br/>
      </w:r>
      <w:r w:rsidRPr="004B577E">
        <w:rPr>
          <w:color w:val="000000"/>
          <w:szCs w:val="27"/>
        </w:rPr>
        <w:br/>
      </w:r>
      <w:r w:rsidRPr="004B577E">
        <w:rPr>
          <w:b/>
          <w:bCs/>
          <w:color w:val="000000"/>
          <w:szCs w:val="27"/>
          <w:shd w:val="clear" w:color="auto" w:fill="FFFFFF"/>
        </w:rPr>
        <w:t>Ценность патриотизма </w:t>
      </w:r>
      <w:r w:rsidRPr="004B577E">
        <w:rPr>
          <w:color w:val="000000"/>
          <w:szCs w:val="27"/>
          <w:shd w:val="clear" w:color="auto" w:fill="FFFFFF"/>
        </w:rPr>
        <w:t>– одно из проявлений духовной зрелости человека, выражающееся в любви к России, народу, в осознанном желании служить Отечеству. </w:t>
      </w:r>
      <w:r w:rsidRPr="004B577E">
        <w:rPr>
          <w:color w:val="000000"/>
          <w:szCs w:val="27"/>
        </w:rPr>
        <w:br/>
      </w:r>
    </w:p>
    <w:p w:rsidR="004B577E" w:rsidRPr="004B577E" w:rsidRDefault="004B577E" w:rsidP="004B577E">
      <w:pPr>
        <w:jc w:val="center"/>
        <w:rPr>
          <w:b/>
        </w:rPr>
      </w:pPr>
      <w:r w:rsidRPr="004B577E">
        <w:rPr>
          <w:b/>
        </w:rPr>
        <w:t xml:space="preserve">Личностные, </w:t>
      </w:r>
      <w:proofErr w:type="spellStart"/>
      <w:r w:rsidRPr="004B577E">
        <w:rPr>
          <w:b/>
        </w:rPr>
        <w:t>метапредметные</w:t>
      </w:r>
      <w:proofErr w:type="spellEnd"/>
      <w:r w:rsidRPr="004B577E">
        <w:rPr>
          <w:b/>
        </w:rPr>
        <w:t xml:space="preserve"> и предметные результаты освоения курса</w:t>
      </w:r>
    </w:p>
    <w:p w:rsid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b/>
          <w:sz w:val="24"/>
          <w:szCs w:val="24"/>
          <w:lang w:eastAsia="ru-RU"/>
        </w:rPr>
        <w:t>Личностные  универсальные</w:t>
      </w:r>
      <w:proofErr w:type="gramEnd"/>
      <w:r w:rsidRPr="004B577E">
        <w:rPr>
          <w:rFonts w:ascii="Times New Roman" w:hAnsi="Times New Roman"/>
          <w:b/>
          <w:sz w:val="24"/>
          <w:szCs w:val="24"/>
          <w:lang w:eastAsia="ru-RU"/>
        </w:rPr>
        <w:t xml:space="preserve"> учебные действия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обучающих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ся будут сформированы: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широкая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мотивационная основа художественно-творческой  деятельности, включающая социальные, учебно-познавательные и внешние мотивы;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интерес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к новому виду</w:t>
      </w:r>
      <w:r w:rsidRPr="004B577E">
        <w:rPr>
          <w:rFonts w:ascii="Times New Roman" w:hAnsi="Times New Roman"/>
          <w:sz w:val="24"/>
          <w:szCs w:val="24"/>
          <w:lang w:eastAsia="ru-RU"/>
        </w:rPr>
        <w:t xml:space="preserve"> прикладного творчества, к новым способам самовыражения;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устойчивый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познавательный интерес к новым способам исследования технологий и  материалов;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адекватное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понимания причин успешности/</w:t>
      </w:r>
      <w:proofErr w:type="spellStart"/>
      <w:r w:rsidRPr="004B577E">
        <w:rPr>
          <w:rFonts w:ascii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творческой деятельности;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 возможность для формирования: </w:t>
      </w:r>
    </w:p>
    <w:p w:rsidR="004B577E" w:rsidRP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внутренней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4B577E" w:rsidRP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выраженной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познавательной мотивации; </w:t>
      </w:r>
    </w:p>
    <w:p w:rsidR="004B577E" w:rsidRP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устойчивого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интереса к новым способам познания; </w:t>
      </w:r>
    </w:p>
    <w:p w:rsid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адекватного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понимания причин успешности/</w:t>
      </w:r>
      <w:proofErr w:type="spellStart"/>
      <w:r w:rsidRPr="004B577E">
        <w:rPr>
          <w:rFonts w:ascii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творческой деятельности; </w:t>
      </w:r>
    </w:p>
    <w:p w:rsid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4B577E">
        <w:rPr>
          <w:rFonts w:ascii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4B577E">
        <w:rPr>
          <w:rFonts w:ascii="Times New Roman" w:hAnsi="Times New Roman"/>
          <w:b/>
          <w:sz w:val="24"/>
          <w:szCs w:val="24"/>
          <w:lang w:eastAsia="ru-RU"/>
        </w:rPr>
        <w:t xml:space="preserve">  результатами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изучения курса является формирование следующих универсальных действий:</w:t>
      </w:r>
    </w:p>
    <w:p w:rsid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B577E">
        <w:rPr>
          <w:rFonts w:ascii="Times New Roman" w:hAnsi="Times New Roman"/>
          <w:i/>
          <w:sz w:val="24"/>
          <w:szCs w:val="24"/>
          <w:lang w:eastAsia="ru-RU"/>
        </w:rPr>
        <w:t>Регулятивные универсальные учебные действия: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Обучающейся науча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тся: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принимать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и сохранять учебно-творческую  задачу;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учитывать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выделенные в пособиях этапы работы;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планировать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свои действия;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осуществлять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итоговый и пошаговый контроль;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адекватно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воспринимать оценку учителя;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различать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способ и результат действия;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вносить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коррективы в действия на основе их оценки и учета сделанных ошибок;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выполнять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учебные действия в материале, речи, в уме.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 возможность научиться: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проявлять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познавательную инициативу;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самостоятельно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  учитывать   выделенные   учителем   ориентиры   действия   в   незнакомом  материале;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преобразовывать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практическую задачу в познавательную;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самостоятельно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находить варианты решения творческой задачи. </w:t>
      </w: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B577E">
        <w:rPr>
          <w:rFonts w:ascii="Times New Roman" w:hAnsi="Times New Roman"/>
          <w:i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Обу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>чащиеся</w:t>
      </w:r>
      <w:proofErr w:type="spellEnd"/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 смогут: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допускать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существование различных точек зрения и различных вариантов выполнения  поставленной творческой задачи;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учитывать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разные мнения, стремиться к координации при выполнении коллективных  работ;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формулировать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собственное мнение и позицию; 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договариваться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, приходить к общему решению;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соблюдать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корректность в высказываниях;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задавать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вопросы по существу;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использовать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речь для регуляции своего действия;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контролировать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действия партнера;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>т возможность научиться: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учитывать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разные мнения и обосновывать свою позицию;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учетом целей коммуникации достаточно полно и точно передавать партнеру  необходимую информацию как ориентир для построения действия; </w:t>
      </w:r>
    </w:p>
    <w:p w:rsidR="004B577E" w:rsidRPr="004B577E" w:rsidRDefault="004B577E" w:rsidP="004B577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владеть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монологической и диалогической формой речи; </w:t>
      </w:r>
    </w:p>
    <w:p w:rsidR="004B577E" w:rsidRPr="004B577E" w:rsidRDefault="004B577E" w:rsidP="004B577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осуществлять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взаимный контроль и оказывать партнерам в сотрудничестве необходимую  взаимопомощь;   </w:t>
      </w:r>
    </w:p>
    <w:p w:rsidR="004B577E" w:rsidRPr="004B577E" w:rsidRDefault="004B577E" w:rsidP="004B577E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577E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науча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тся: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осуществлять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поиск нужной информации для выполнения художественно-творческой задачи с  использованием учебной и дополнительной литературы;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использовать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знаки, символы, модели, схемы для решения познавательных и творческих задач и представления их результатов;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анализировать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объекты, выделять главное; 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осуществлять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синтез (целое из частей);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проводить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сравнение, классификацию по разным критериям;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устанавливать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причинно-следственные связи;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обобщать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(выделять класс объектов по к/л признаку);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подводить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под понятие;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устанавливать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аналогии;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Проводить наблюдения и эксперименты, высказывать суждения, делать умозаключения </w:t>
      </w: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и  выводы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 возможность научиться: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осуществлять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осознанно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и произвольно строить сообщения в устной и письменной форме;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использованию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методов и приёмов художественно-творческой деятельности в основном  учебном процессе и повседневной жизни. </w:t>
      </w:r>
    </w:p>
    <w:p w:rsidR="004B577E" w:rsidRPr="004B577E" w:rsidRDefault="004B577E" w:rsidP="004B577E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В  результате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занятий по предложенной программе </w:t>
      </w:r>
      <w:r w:rsidR="00537D11">
        <w:rPr>
          <w:rFonts w:ascii="Times New Roman" w:hAnsi="Times New Roman"/>
          <w:sz w:val="24"/>
          <w:szCs w:val="24"/>
          <w:lang w:eastAsia="ru-RU"/>
        </w:rPr>
        <w:t>об</w:t>
      </w:r>
      <w:r w:rsidRPr="004B577E">
        <w:rPr>
          <w:rFonts w:ascii="Times New Roman" w:hAnsi="Times New Roman"/>
          <w:sz w:val="24"/>
          <w:szCs w:val="24"/>
          <w:lang w:eastAsia="ru-RU"/>
        </w:rPr>
        <w:t>уча</w:t>
      </w:r>
      <w:r w:rsidR="00537D11">
        <w:rPr>
          <w:rFonts w:ascii="Times New Roman" w:hAnsi="Times New Roman"/>
          <w:sz w:val="24"/>
          <w:szCs w:val="24"/>
          <w:lang w:eastAsia="ru-RU"/>
        </w:rPr>
        <w:t>ю</w:t>
      </w:r>
      <w:r w:rsidRPr="004B577E">
        <w:rPr>
          <w:rFonts w:ascii="Times New Roman" w:hAnsi="Times New Roman"/>
          <w:sz w:val="24"/>
          <w:szCs w:val="24"/>
          <w:lang w:eastAsia="ru-RU"/>
        </w:rPr>
        <w:t xml:space="preserve">щиеся получат возможность: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Расширить знания и представления о традиционных и современных материалах для прикладного творчества;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Познакомиться с историей происхождения материала, с его современными видами </w:t>
      </w: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и  областями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применения;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Познакомиться с новыми </w:t>
      </w: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технологическими  приемами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обработки различных материалов;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Использовать ранее изученные приемы в новых комбинациях и сочетаниях;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Познакомиться с новыми инструментами для обработки материалов или с </w:t>
      </w: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новыми  функциями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уже известных инструментов;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Создавать полезные и практичные изделия, осуществляя помощь своей семье;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Совершенствовать навыки трудовой деятельности в коллективе: умение общаться </w:t>
      </w: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со  сверстниками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и со старшими, умение оказывать помощь другим, принимать различные  роли, оценивать деятельность окружающих и свою собственную;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Оказывать посильную помощь в дизайне и оформлении класса, школы, своего жилища;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Достичь оптимального для каждого уровня развития;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универсальных учебных действий; </w:t>
      </w:r>
    </w:p>
    <w:p w:rsidR="00537D11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>Сформировать навыки работы с информацией.</w:t>
      </w:r>
    </w:p>
    <w:p w:rsidR="004B577E" w:rsidRDefault="00537D11" w:rsidP="00537D1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D1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537D11">
        <w:rPr>
          <w:rFonts w:ascii="Times New Roman" w:hAnsi="Times New Roman" w:cs="Times New Roman"/>
          <w:bCs/>
          <w:sz w:val="24"/>
          <w:szCs w:val="24"/>
        </w:rPr>
        <w:t>изучения курса является формирование следующих умений:</w:t>
      </w:r>
    </w:p>
    <w:p w:rsidR="00537D11" w:rsidRPr="00537D11" w:rsidRDefault="00537D11" w:rsidP="00537D11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Обучающиеся</w:t>
      </w: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научатся: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gramStart"/>
      <w:r w:rsidRPr="00537D11">
        <w:rPr>
          <w:rFonts w:ascii="Times New Roman" w:hAnsi="Times New Roman" w:cs="Times New Roman"/>
          <w:sz w:val="24"/>
          <w:szCs w:val="28"/>
          <w:lang w:eastAsia="ru-RU"/>
        </w:rPr>
        <w:t>соблюдать  правила</w:t>
      </w:r>
      <w:proofErr w:type="gramEnd"/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безопасного пользования ножницами и иголкой,  правила  гигиены и санитарии;                                                     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gramStart"/>
      <w:r w:rsidRPr="00537D11">
        <w:rPr>
          <w:rFonts w:ascii="Times New Roman" w:hAnsi="Times New Roman" w:cs="Times New Roman"/>
          <w:sz w:val="24"/>
          <w:szCs w:val="28"/>
          <w:lang w:eastAsia="ru-RU"/>
        </w:rPr>
        <w:t>планировать</w:t>
      </w:r>
      <w:proofErr w:type="gramEnd"/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работу, понятно рассказывать об основных этапах воплощения замысла;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gramStart"/>
      <w:r w:rsidRPr="00537D11">
        <w:rPr>
          <w:rFonts w:ascii="Times New Roman" w:hAnsi="Times New Roman" w:cs="Times New Roman"/>
          <w:sz w:val="24"/>
          <w:szCs w:val="28"/>
          <w:lang w:eastAsia="ru-RU"/>
        </w:rPr>
        <w:t>закреплять</w:t>
      </w:r>
      <w:proofErr w:type="gramEnd"/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ткань в пяльцах;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gramStart"/>
      <w:r w:rsidRPr="00537D11">
        <w:rPr>
          <w:rFonts w:ascii="Times New Roman" w:hAnsi="Times New Roman" w:cs="Times New Roman"/>
          <w:sz w:val="24"/>
          <w:szCs w:val="28"/>
          <w:lang w:eastAsia="ru-RU"/>
        </w:rPr>
        <w:t>вдевать</w:t>
      </w:r>
      <w:proofErr w:type="gramEnd"/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нитку в иголку;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gramStart"/>
      <w:r w:rsidRPr="00537D11">
        <w:rPr>
          <w:rFonts w:ascii="Times New Roman" w:hAnsi="Times New Roman" w:cs="Times New Roman"/>
          <w:sz w:val="24"/>
          <w:szCs w:val="28"/>
          <w:lang w:eastAsia="ru-RU"/>
        </w:rPr>
        <w:t>завязывать</w:t>
      </w:r>
      <w:proofErr w:type="gramEnd"/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узелок;</w:t>
      </w:r>
    </w:p>
    <w:p w:rsidR="00537D11" w:rsidRPr="00B217A0" w:rsidRDefault="00537D11" w:rsidP="00B217A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gramStart"/>
      <w:r w:rsidRPr="00537D11">
        <w:rPr>
          <w:rFonts w:ascii="Times New Roman" w:hAnsi="Times New Roman" w:cs="Times New Roman"/>
          <w:sz w:val="24"/>
          <w:szCs w:val="28"/>
          <w:lang w:eastAsia="ru-RU"/>
        </w:rPr>
        <w:t>принимать</w:t>
      </w:r>
      <w:proofErr w:type="gramEnd"/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участие в оформлении вышивок на выставку (уметь располагать вышивки на демонстрационном стенде, сочетая размеры изделия, цветовую гамму, способ вышивки);                                                                        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proofErr w:type="gramStart"/>
      <w:r w:rsidRPr="00537D11">
        <w:rPr>
          <w:rFonts w:ascii="Times New Roman" w:hAnsi="Times New Roman" w:cs="Times New Roman"/>
          <w:sz w:val="24"/>
          <w:szCs w:val="28"/>
          <w:lang w:eastAsia="ru-RU"/>
        </w:rPr>
        <w:t>научатся</w:t>
      </w:r>
      <w:proofErr w:type="gramEnd"/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экономно расходовать  материал; поддержать порядок на рабочем месте; </w:t>
      </w:r>
    </w:p>
    <w:p w:rsidR="00B217A0" w:rsidRPr="00B217A0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proofErr w:type="gramStart"/>
      <w:r w:rsidRPr="00537D11">
        <w:rPr>
          <w:rFonts w:ascii="Times New Roman" w:hAnsi="Times New Roman" w:cs="Times New Roman"/>
          <w:sz w:val="24"/>
          <w:szCs w:val="28"/>
          <w:lang w:eastAsia="ru-RU"/>
        </w:rPr>
        <w:t>эпизодически</w:t>
      </w:r>
      <w:proofErr w:type="gramEnd"/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включать ручной художественный труд в игровой сюжет, (например, вышивание для кукол салфетки, одежды, скатерти и др.);                                   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proofErr w:type="gramStart"/>
      <w:r w:rsidRPr="00537D11">
        <w:rPr>
          <w:rFonts w:ascii="Times New Roman" w:hAnsi="Times New Roman" w:cs="Times New Roman"/>
          <w:sz w:val="24"/>
          <w:szCs w:val="28"/>
          <w:lang w:eastAsia="ru-RU"/>
        </w:rPr>
        <w:t>использовать</w:t>
      </w:r>
      <w:proofErr w:type="gramEnd"/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ручные умения в повседневной жизни  (изготовление подарков, сувениров), проявляя при э</w:t>
      </w:r>
      <w:r w:rsidR="00B217A0">
        <w:rPr>
          <w:rFonts w:ascii="Times New Roman" w:hAnsi="Times New Roman" w:cs="Times New Roman"/>
          <w:sz w:val="24"/>
          <w:szCs w:val="28"/>
          <w:lang w:eastAsia="ru-RU"/>
        </w:rPr>
        <w:t>том творчество.</w:t>
      </w: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 </w:t>
      </w:r>
    </w:p>
    <w:p w:rsidR="00B217A0" w:rsidRDefault="00B217A0" w:rsidP="004B577E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B217A0" w:rsidRDefault="00B217A0" w:rsidP="004B577E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B217A0" w:rsidRDefault="00B217A0" w:rsidP="004B577E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B217A0" w:rsidRDefault="00B217A0" w:rsidP="004B577E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4B577E" w:rsidRPr="00B217A0" w:rsidRDefault="00B217A0" w:rsidP="004B577E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217A0">
        <w:rPr>
          <w:b/>
          <w:bCs/>
        </w:rPr>
        <w:t>Содержание учебного курса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 занятие</w:t>
      </w:r>
      <w:r w:rsidRPr="00B217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Выставка готовых вышивок крестом. Вызвать желание овладеть приёмами вышивки.</w:t>
      </w:r>
      <w:r w:rsidRPr="00B217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17A0">
        <w:rPr>
          <w:rFonts w:ascii="Times New Roman" w:hAnsi="Times New Roman" w:cs="Times New Roman"/>
          <w:sz w:val="24"/>
          <w:szCs w:val="24"/>
          <w:lang w:eastAsia="ru-RU"/>
        </w:rPr>
        <w:t>Задачи и план работы кружка. Правила поведения. Оборудование рабочего места. Инструменты и принадлежности. Правила безопасного труда. Виды вышивки, ее особенности, применение в декоративном оформлении интерьера, одежды. Народная вышивка.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2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Понятие об орнаменте, цвете, композиции.  Краткие сведения о нитках и тканях. Значение тканей с полотняным переплетением для вышивания. Характеристика ниток для вышивки. Классификация их по числу сложений, окраске, толщине.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3-4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Зарисовка простейших узоров на </w:t>
      </w:r>
      <w:proofErr w:type="gram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клетчатой  бумаге</w:t>
      </w:r>
      <w:proofErr w:type="gram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цветными карандашами (дорожка, цветок, кораблик, грибок </w:t>
      </w:r>
      <w:proofErr w:type="spell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ит.д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>.).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5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Знакомство с правилами обращения с иголкой. Организация рабочего места. Загадки об иголке, нитке, узелке.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 Упражнение во вдевании нитки в иголку, завязывании узелка.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6-7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Освоение прием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 выполнения простого креста, </w:t>
      </w:r>
      <w:proofErr w:type="spellStart"/>
      <w:proofErr w:type="gram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полукреста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 на</w:t>
      </w:r>
      <w:proofErr w:type="gram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бумажной основе. Демонстрация руководителем кружка. Упражнения детей в выполнении действий на бумажной основе.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8-9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пяльцами. </w:t>
      </w:r>
      <w:proofErr w:type="spell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Запяливание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ткани.  Знакомство с правилами работы с пяльцами.  Освоение приемов выполнения простого креста.  Вышивание простым крестом (дорожка).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10-11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Самостоятельный выбор рисунка. Зарисовка узора на ткани «</w:t>
      </w:r>
      <w:proofErr w:type="spell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вафелька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» цветными </w:t>
      </w:r>
      <w:proofErr w:type="gram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карандашами  (</w:t>
      </w:r>
      <w:proofErr w:type="gram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по выбору детей). Аккуратность и точность в работе.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12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Показ учителем приёмов выполнения простого креста на ткани. Освоение детьми приемов выполнения простого креста на ткани. Ход рабочей нити при выполнении швов.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13-15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Практическая работа. Вышивание изделия с использованием шва простым крестом. Индивидуальная поддержка детей руководителем кружка.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>16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Подготовка выставки работ вместе с детьми. Расположение изделий на демонстрационном стенде.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17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День презентации детских работ. Организация выступле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ний детей по защите своих работ</w:t>
      </w:r>
      <w:r w:rsidRPr="00B217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18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чтением готового узора. Чтение схемы готового узора каждым учащимся. Подбор нитей по цветовой гамме.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19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 xml:space="preserve">Крест косой односторонний. Теоретические сведения. Практическая работа на бумаге в клетку.  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>20 занятие.</w:t>
      </w:r>
    </w:p>
    <w:p w:rsid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Овладение технологией и способами выполнения креста косого одностороннего под руководством учителя.</w:t>
      </w:r>
    </w:p>
    <w:p w:rsid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>21-25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Самостоятельная практическая работа.  Вышивание изделия с использованием шва косой односторонний крест. Индивидуальная помощь со стороны руководителя.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 xml:space="preserve">26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Знакомство с новым видом вышивки крестом: крест двойной или болгарский. Теоретические сведения. Практическая работа на бумаге в клетку.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>-28</w:t>
      </w:r>
      <w:r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Практическое освоение выполнения креста двойного.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29</w:t>
      </w:r>
      <w:r w:rsidR="0005590E">
        <w:rPr>
          <w:rFonts w:ascii="Times New Roman" w:hAnsi="Times New Roman" w:cs="Times New Roman"/>
          <w:i/>
          <w:sz w:val="24"/>
          <w:szCs w:val="24"/>
        </w:rPr>
        <w:t>-32</w:t>
      </w:r>
      <w:r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 xml:space="preserve">Практическая работа. Вышивание изделия с использованием шва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17A0">
        <w:rPr>
          <w:rFonts w:ascii="Times New Roman" w:hAnsi="Times New Roman" w:cs="Times New Roman"/>
          <w:sz w:val="24"/>
          <w:szCs w:val="24"/>
        </w:rPr>
        <w:t>двойной крест</w:t>
      </w:r>
      <w:proofErr w:type="gramStart"/>
      <w:r>
        <w:rPr>
          <w:rFonts w:ascii="Times New Roman" w:hAnsi="Times New Roman" w:cs="Times New Roman"/>
          <w:sz w:val="24"/>
          <w:szCs w:val="24"/>
        </w:rPr>
        <w:t>»</w:t>
      </w:r>
      <w:r w:rsidRPr="00B217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17A0" w:rsidRPr="00B217A0" w:rsidRDefault="0005590E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33</w:t>
      </w:r>
      <w:r w:rsidR="00B217A0"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Окончательная обработка изделий. Подготовка к выставке.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34</w:t>
      </w:r>
      <w:r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Выставка работ. Награждение учащихся.</w:t>
      </w:r>
    </w:p>
    <w:p w:rsidR="0005590E" w:rsidRPr="0005590E" w:rsidRDefault="0005590E" w:rsidP="0005590E">
      <w:pPr>
        <w:spacing w:before="100" w:beforeAutospacing="1" w:after="100" w:afterAutospacing="1"/>
        <w:jc w:val="center"/>
        <w:rPr>
          <w:color w:val="2D2A2A"/>
        </w:rPr>
      </w:pPr>
      <w:r>
        <w:rPr>
          <w:b/>
          <w:bCs/>
          <w:color w:val="2D2A2A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5"/>
        <w:gridCol w:w="6545"/>
        <w:gridCol w:w="1675"/>
      </w:tblGrid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center"/>
              <w:outlineLvl w:val="2"/>
              <w:rPr>
                <w:bCs/>
              </w:rPr>
            </w:pPr>
            <w:r w:rsidRPr="0005590E">
              <w:rPr>
                <w:bCs/>
              </w:rPr>
              <w:t>№ занятия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center"/>
              <w:outlineLvl w:val="2"/>
              <w:rPr>
                <w:bCs/>
              </w:rPr>
            </w:pPr>
            <w:proofErr w:type="gramStart"/>
            <w:r w:rsidRPr="0005590E">
              <w:rPr>
                <w:bCs/>
              </w:rPr>
              <w:t>Тема  занятия</w:t>
            </w:r>
            <w:proofErr w:type="gramEnd"/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center"/>
              <w:outlineLvl w:val="2"/>
              <w:rPr>
                <w:bCs/>
              </w:rPr>
            </w:pPr>
            <w:proofErr w:type="gramStart"/>
            <w:r w:rsidRPr="0005590E">
              <w:rPr>
                <w:bCs/>
              </w:rPr>
              <w:t>дата</w:t>
            </w:r>
            <w:proofErr w:type="gramEnd"/>
            <w:r w:rsidRPr="0005590E">
              <w:rPr>
                <w:bCs/>
              </w:rPr>
              <w:t xml:space="preserve"> проведения</w:t>
            </w:r>
          </w:p>
        </w:tc>
      </w:tr>
      <w:tr w:rsidR="0005590E" w:rsidRPr="0005590E" w:rsidTr="00330C17">
        <w:trPr>
          <w:trHeight w:val="422"/>
        </w:trPr>
        <w:tc>
          <w:tcPr>
            <w:tcW w:w="1131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rPr>
                <w:bCs/>
              </w:rPr>
              <w:t>Вводное занятие</w:t>
            </w:r>
            <w:r w:rsidRPr="0005590E">
              <w:t xml:space="preserve"> 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rPr>
          <w:trHeight w:val="716"/>
        </w:trPr>
        <w:tc>
          <w:tcPr>
            <w:tcW w:w="1131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Понятие об орнаменте, цвете, композиции.  Краткие сведения о нитках и тканях. 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3-4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Зарисовка простейших узоров на </w:t>
            </w:r>
            <w:proofErr w:type="gramStart"/>
            <w:r w:rsidRPr="0005590E">
              <w:t>клетчатой  бумаге</w:t>
            </w:r>
            <w:proofErr w:type="gramEnd"/>
            <w:r w:rsidRPr="0005590E">
              <w:t xml:space="preserve"> цветными карандашами (дорожка, цветок, кораблик, грибок </w:t>
            </w:r>
            <w:proofErr w:type="spellStart"/>
            <w:r w:rsidRPr="0005590E">
              <w:t>ит.д</w:t>
            </w:r>
            <w:proofErr w:type="spellEnd"/>
            <w:r w:rsidRPr="0005590E">
              <w:t>.)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  <w:lang w:val="en-US"/>
              </w:rPr>
            </w:pPr>
            <w:r w:rsidRPr="0005590E">
              <w:rPr>
                <w:bCs/>
                <w:lang w:val="en-US"/>
              </w:rPr>
              <w:t>5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 Знакомство с правилами обращения с иголкой. Организация рабочего места. Упражнение во вдевании нитки в иголку, завязывании узелка.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6-7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Освоение приемов выполнения простого </w:t>
            </w:r>
            <w:proofErr w:type="gramStart"/>
            <w:r w:rsidRPr="0005590E">
              <w:t xml:space="preserve">креста,  </w:t>
            </w:r>
            <w:proofErr w:type="spellStart"/>
            <w:r w:rsidRPr="0005590E">
              <w:t>полукреста</w:t>
            </w:r>
            <w:proofErr w:type="spellEnd"/>
            <w:proofErr w:type="gramEnd"/>
            <w:r w:rsidRPr="0005590E">
              <w:t xml:space="preserve">  на бумажной основе.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8-9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Пяльцы. </w:t>
            </w:r>
            <w:proofErr w:type="gramStart"/>
            <w:r w:rsidRPr="0005590E">
              <w:t>Знакомство  с</w:t>
            </w:r>
            <w:proofErr w:type="gramEnd"/>
            <w:r w:rsidRPr="0005590E">
              <w:t xml:space="preserve"> правилами работы с пяльцами.  Освоение приемов выполнения простого креста.  Вышивание простым крестом (дорожка).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10-11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Зарисовка узора на ткани «</w:t>
            </w:r>
            <w:proofErr w:type="spellStart"/>
            <w:r w:rsidRPr="0005590E">
              <w:t>ва</w:t>
            </w:r>
            <w:r>
              <w:t>фелька</w:t>
            </w:r>
            <w:proofErr w:type="spellEnd"/>
            <w:r>
              <w:t>» цветными карандашами (</w:t>
            </w:r>
            <w:r w:rsidRPr="0005590E">
              <w:t>по выбору детей).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  <w:lang w:val="en-US"/>
              </w:rPr>
            </w:pPr>
            <w:r w:rsidRPr="0005590E">
              <w:rPr>
                <w:bCs/>
                <w:lang w:val="en-US"/>
              </w:rPr>
              <w:t>12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Освоение приемов выполнения простого креста на ткани. Ход рабочей нити при выполнении швов.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13-15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>
              <w:t xml:space="preserve">Практическая работа. </w:t>
            </w:r>
            <w:r w:rsidRPr="0005590E">
              <w:t>Вышивание изделия с использованием шва простым крестом.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16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Подготовка выставки работ вместе с детьми. Расположение изделий на демонстрационном стенде.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17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День презентации детских работ.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18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Чтение схемы готового узора. Подбор нитей по цветовой гамме.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19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Крест косой односторонний. Теоретические сведения. Практи</w:t>
            </w:r>
            <w:r>
              <w:t xml:space="preserve">ческая работа на бумаге в </w:t>
            </w:r>
            <w:proofErr w:type="gramStart"/>
            <w:r>
              <w:t>клетку</w:t>
            </w:r>
            <w:r w:rsidRPr="0005590E">
              <w:t xml:space="preserve">.   </w:t>
            </w:r>
            <w:proofErr w:type="gramEnd"/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20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Технология и способы выполнения креста косого одностороннего.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21-25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Практическая работа.  Вышивание изделия с использованием шва косой односторонний крест.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26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Крест двойной или болгарский. Теоретические сведения. Практическая работа на бумаге в клетку.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27-28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Технология и способы выполнения креста двойного.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29-32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 xml:space="preserve">Практическая работа. Вышивание изделия с использованием шва двойной </w:t>
            </w:r>
            <w:proofErr w:type="gramStart"/>
            <w:r w:rsidRPr="0005590E">
              <w:t>крест .</w:t>
            </w:r>
            <w:proofErr w:type="gramEnd"/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33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 xml:space="preserve"> Окончательная обработка изделий. Подготовка к выставке.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34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Выставка работ. Награждение учащихся.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</w:tbl>
    <w:p w:rsidR="0005590E" w:rsidRPr="0005590E" w:rsidRDefault="0005590E" w:rsidP="0005590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590E" w:rsidRDefault="0005590E" w:rsidP="000559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образовательной деятельности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 и картинок.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Сканер.</w:t>
      </w:r>
    </w:p>
    <w:p w:rsidR="0005590E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цветных ниток мулине.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Пяльцы пластмассовые.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игл.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для вышивания.</w:t>
      </w: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использованной литературы</w:t>
      </w:r>
    </w:p>
    <w:p w:rsidR="00CB17EA" w:rsidRDefault="00CB17EA" w:rsidP="00CB17E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7EA" w:rsidRPr="00CB17EA" w:rsidRDefault="00CB17EA" w:rsidP="00CB17E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2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Андреева И. – Шитье и рукоделие: энциклопедия – Москва. Большая Российская энциклопедия ,1994.</w:t>
      </w:r>
    </w:p>
    <w:p w:rsidR="00CB17EA" w:rsidRPr="00CB17EA" w:rsidRDefault="00CB17EA" w:rsidP="00CB17E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Баришова</w:t>
      </w:r>
      <w:proofErr w:type="spellEnd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М.- Узоры вышивки крестом - </w:t>
      </w:r>
      <w:proofErr w:type="spellStart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Праца</w:t>
      </w:r>
      <w:proofErr w:type="spellEnd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Издательство РПД </w:t>
      </w:r>
      <w:proofErr w:type="gramStart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Братислава,1984.</w:t>
      </w: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</w:t>
      </w:r>
      <w:proofErr w:type="gramEnd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Ереминко</w:t>
      </w:r>
      <w:proofErr w:type="spellEnd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Т.- Иголка-волшебница - Москва Просвещение, 1987.</w:t>
      </w:r>
    </w:p>
    <w:p w:rsidR="00CB17EA" w:rsidRPr="00CB17EA" w:rsidRDefault="00CB17EA" w:rsidP="00CB1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CB17EA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CB17EA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CB17EA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CB17EA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CB17EA">
        <w:rPr>
          <w:rFonts w:ascii="Times New Roman" w:hAnsi="Times New Roman" w:cs="Times New Roman"/>
          <w:sz w:val="24"/>
          <w:szCs w:val="24"/>
        </w:rPr>
        <w:t>. Умные руки – Самара: Корпорация «Фёдоров», Издательство «Учебная литература», 2004.</w:t>
      </w:r>
    </w:p>
    <w:p w:rsidR="00CB17EA" w:rsidRPr="00D30346" w:rsidRDefault="00CB17EA" w:rsidP="00CB17EA">
      <w:pPr>
        <w:rPr>
          <w:u w:val="single"/>
        </w:rPr>
      </w:pPr>
      <w:r w:rsidRPr="00CB17EA">
        <w:t xml:space="preserve">5. </w:t>
      </w:r>
      <w:hyperlink r:id="rId6" w:history="1">
        <w:r w:rsidRPr="00CB17EA">
          <w:rPr>
            <w:rStyle w:val="a7"/>
            <w:lang w:val="en-US"/>
          </w:rPr>
          <w:t>http</w:t>
        </w:r>
        <w:r w:rsidRPr="00D30346">
          <w:rPr>
            <w:rStyle w:val="a7"/>
          </w:rPr>
          <w:t>://</w:t>
        </w:r>
        <w:proofErr w:type="spellStart"/>
        <w:r w:rsidRPr="00CB17EA">
          <w:rPr>
            <w:rStyle w:val="a7"/>
            <w:lang w:val="en-US"/>
          </w:rPr>
          <w:t>stranamasterov</w:t>
        </w:r>
        <w:proofErr w:type="spellEnd"/>
        <w:r w:rsidRPr="00D30346">
          <w:rPr>
            <w:rStyle w:val="a7"/>
          </w:rPr>
          <w:t>.</w:t>
        </w:r>
        <w:proofErr w:type="spellStart"/>
        <w:r w:rsidRPr="00CB17EA">
          <w:rPr>
            <w:rStyle w:val="a7"/>
            <w:lang w:val="en-US"/>
          </w:rPr>
          <w:t>ru</w:t>
        </w:r>
        <w:proofErr w:type="spellEnd"/>
      </w:hyperlink>
    </w:p>
    <w:p w:rsidR="00CB17EA" w:rsidRPr="00D30346" w:rsidRDefault="00CB17EA" w:rsidP="00CB17EA">
      <w:pPr>
        <w:rPr>
          <w:u w:val="single"/>
        </w:rPr>
      </w:pPr>
      <w:r w:rsidRPr="00D30346">
        <w:rPr>
          <w:color w:val="000000"/>
        </w:rPr>
        <w:t xml:space="preserve">6. </w:t>
      </w:r>
      <w:hyperlink r:id="rId7" w:history="1">
        <w:r w:rsidRPr="00CB17EA">
          <w:rPr>
            <w:rStyle w:val="a7"/>
            <w:lang w:val="en-US"/>
          </w:rPr>
          <w:t>http</w:t>
        </w:r>
        <w:r w:rsidRPr="00D30346">
          <w:rPr>
            <w:rStyle w:val="a7"/>
          </w:rPr>
          <w:t>://</w:t>
        </w:r>
        <w:proofErr w:type="spellStart"/>
        <w:r w:rsidRPr="00CB17EA">
          <w:rPr>
            <w:rStyle w:val="a7"/>
            <w:lang w:val="en-US"/>
          </w:rPr>
          <w:t>allforchildren</w:t>
        </w:r>
        <w:proofErr w:type="spellEnd"/>
        <w:r w:rsidRPr="00D30346">
          <w:rPr>
            <w:rStyle w:val="a7"/>
          </w:rPr>
          <w:t>.</w:t>
        </w:r>
        <w:proofErr w:type="spellStart"/>
        <w:r w:rsidRPr="00CB17EA">
          <w:rPr>
            <w:rStyle w:val="a7"/>
            <w:lang w:val="en-US"/>
          </w:rPr>
          <w:t>ru</w:t>
        </w:r>
        <w:proofErr w:type="spellEnd"/>
      </w:hyperlink>
    </w:p>
    <w:p w:rsidR="00CB17EA" w:rsidRPr="00D30346" w:rsidRDefault="00CB17EA" w:rsidP="00CB17EA">
      <w:pPr>
        <w:rPr>
          <w:u w:val="single"/>
        </w:rPr>
      </w:pPr>
    </w:p>
    <w:p w:rsidR="00CB17EA" w:rsidRPr="00D30346" w:rsidRDefault="00CB17EA" w:rsidP="00CB17EA"/>
    <w:p w:rsidR="00CB17EA" w:rsidRPr="00D30346" w:rsidRDefault="00CB17EA" w:rsidP="00CB17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30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0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B577E" w:rsidRPr="00D30346" w:rsidRDefault="004B577E" w:rsidP="00CB17EA">
      <w:pPr>
        <w:spacing w:before="100" w:beforeAutospacing="1" w:after="100" w:afterAutospacing="1"/>
        <w:outlineLvl w:val="1"/>
        <w:rPr>
          <w:bCs/>
        </w:rPr>
      </w:pPr>
    </w:p>
    <w:p w:rsidR="004B577E" w:rsidRPr="00D30346" w:rsidRDefault="004B577E" w:rsidP="00B217A0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4B577E" w:rsidRPr="00D30346" w:rsidRDefault="004B577E" w:rsidP="00B217A0">
      <w:pPr>
        <w:spacing w:before="100" w:beforeAutospacing="1" w:after="100" w:afterAutospacing="1"/>
        <w:outlineLvl w:val="1"/>
        <w:rPr>
          <w:b/>
          <w:bCs/>
        </w:rPr>
      </w:pPr>
    </w:p>
    <w:p w:rsidR="004B577E" w:rsidRPr="00D30346" w:rsidRDefault="004B577E" w:rsidP="004B577E">
      <w:pPr>
        <w:rPr>
          <w:b/>
        </w:rPr>
      </w:pPr>
    </w:p>
    <w:sectPr w:rsidR="004B577E" w:rsidRPr="00D3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24077"/>
    <w:multiLevelType w:val="hybridMultilevel"/>
    <w:tmpl w:val="89DA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1338"/>
    <w:multiLevelType w:val="hybridMultilevel"/>
    <w:tmpl w:val="FED0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F0ECF"/>
    <w:multiLevelType w:val="hybridMultilevel"/>
    <w:tmpl w:val="99D0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0ABF"/>
    <w:multiLevelType w:val="hybridMultilevel"/>
    <w:tmpl w:val="C6B2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77CD"/>
    <w:multiLevelType w:val="hybridMultilevel"/>
    <w:tmpl w:val="658C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F4E47"/>
    <w:multiLevelType w:val="hybridMultilevel"/>
    <w:tmpl w:val="702C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F7D24"/>
    <w:multiLevelType w:val="hybridMultilevel"/>
    <w:tmpl w:val="377E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E5A"/>
    <w:multiLevelType w:val="hybridMultilevel"/>
    <w:tmpl w:val="B0C2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75DD2"/>
    <w:multiLevelType w:val="hybridMultilevel"/>
    <w:tmpl w:val="0520EA84"/>
    <w:lvl w:ilvl="0" w:tplc="55C6F3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B5C5A"/>
    <w:multiLevelType w:val="hybridMultilevel"/>
    <w:tmpl w:val="87EAB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0455D"/>
    <w:multiLevelType w:val="hybridMultilevel"/>
    <w:tmpl w:val="80BC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2BF"/>
    <w:multiLevelType w:val="hybridMultilevel"/>
    <w:tmpl w:val="9C9E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4069D"/>
    <w:multiLevelType w:val="hybridMultilevel"/>
    <w:tmpl w:val="B25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57"/>
    <w:rsid w:val="0005590E"/>
    <w:rsid w:val="00443E57"/>
    <w:rsid w:val="004621CD"/>
    <w:rsid w:val="004B577E"/>
    <w:rsid w:val="00537D11"/>
    <w:rsid w:val="0058013C"/>
    <w:rsid w:val="005C7A5E"/>
    <w:rsid w:val="005F55C9"/>
    <w:rsid w:val="00B217A0"/>
    <w:rsid w:val="00CB17EA"/>
    <w:rsid w:val="00D30346"/>
    <w:rsid w:val="00D535D9"/>
    <w:rsid w:val="00ED7EB8"/>
    <w:rsid w:val="00F6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509B2-D0C4-4D3A-A8EF-DA453F2F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7A5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B577E"/>
  </w:style>
  <w:style w:type="table" w:styleId="a5">
    <w:name w:val="Table Grid"/>
    <w:basedOn w:val="a1"/>
    <w:uiPriority w:val="59"/>
    <w:rsid w:val="00537D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5590E"/>
    <w:pPr>
      <w:spacing w:before="100" w:beforeAutospacing="1" w:after="100" w:afterAutospacing="1"/>
    </w:pPr>
  </w:style>
  <w:style w:type="character" w:styleId="a7">
    <w:name w:val="Hyperlink"/>
    <w:basedOn w:val="a0"/>
    <w:rsid w:val="00CB17E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17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17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llforchildre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ranamaster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31195-0EFF-4CBE-8412-57A098E89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2426</Words>
  <Characters>13830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2015-10-26T09:25:00Z</cp:lastPrinted>
  <dcterms:created xsi:type="dcterms:W3CDTF">2015-10-26T06:36:00Z</dcterms:created>
  <dcterms:modified xsi:type="dcterms:W3CDTF">2015-10-27T08:46:00Z</dcterms:modified>
</cp:coreProperties>
</file>