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33F" w:rsidRPr="0047033F" w:rsidRDefault="0047033F" w:rsidP="0047033F">
      <w:pPr>
        <w:spacing w:after="0" w:line="254" w:lineRule="auto"/>
        <w:ind w:left="25" w:firstLine="6354"/>
        <w:jc w:val="left"/>
        <w:rPr>
          <w:rFonts w:ascii="Times New Roman" w:hAnsi="Times New Roman" w:cs="Times New Roman"/>
          <w:b/>
          <w:color w:val="00000A"/>
          <w:szCs w:val="24"/>
        </w:rPr>
      </w:pPr>
      <w:r w:rsidRPr="0047033F">
        <w:rPr>
          <w:rFonts w:ascii="Times New Roman" w:hAnsi="Times New Roman" w:cs="Times New Roman"/>
          <w:b/>
          <w:color w:val="00000A"/>
          <w:szCs w:val="24"/>
        </w:rPr>
        <w:t>Утверждено</w:t>
      </w:r>
    </w:p>
    <w:p w:rsidR="0047033F" w:rsidRPr="0047033F" w:rsidRDefault="0047033F" w:rsidP="0047033F">
      <w:pPr>
        <w:spacing w:after="0" w:line="254" w:lineRule="auto"/>
        <w:ind w:left="25" w:firstLine="5645"/>
        <w:jc w:val="left"/>
        <w:rPr>
          <w:rFonts w:ascii="Times New Roman" w:hAnsi="Times New Roman" w:cs="Times New Roman"/>
          <w:b/>
          <w:color w:val="00000A"/>
          <w:szCs w:val="24"/>
        </w:rPr>
      </w:pPr>
      <w:r w:rsidRPr="0047033F">
        <w:rPr>
          <w:rFonts w:ascii="Times New Roman" w:hAnsi="Times New Roman" w:cs="Times New Roman"/>
          <w:b/>
          <w:color w:val="00000A"/>
          <w:szCs w:val="24"/>
        </w:rPr>
        <w:t>Приказом ОУ от 20.02.2019г №42-од</w:t>
      </w:r>
    </w:p>
    <w:p w:rsidR="0047033F" w:rsidRPr="0047033F" w:rsidRDefault="0047033F">
      <w:pPr>
        <w:spacing w:after="33" w:line="226" w:lineRule="auto"/>
        <w:ind w:left="2141" w:right="2132"/>
        <w:jc w:val="center"/>
        <w:rPr>
          <w:rFonts w:ascii="Times New Roman" w:hAnsi="Times New Roman" w:cs="Times New Roman"/>
          <w:b/>
          <w:color w:val="00000A"/>
        </w:rPr>
      </w:pPr>
    </w:p>
    <w:p w:rsidR="003B6552" w:rsidRPr="0047033F" w:rsidRDefault="008B6501">
      <w:pPr>
        <w:spacing w:after="33" w:line="226" w:lineRule="auto"/>
        <w:ind w:left="2141" w:right="2132"/>
        <w:jc w:val="center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b/>
          <w:color w:val="00000A"/>
        </w:rPr>
        <w:t>ПОЛОЖЕНИЕ</w:t>
      </w:r>
    </w:p>
    <w:p w:rsidR="003B6552" w:rsidRDefault="008B6501" w:rsidP="0047033F">
      <w:pPr>
        <w:spacing w:after="0" w:line="240" w:lineRule="auto"/>
        <w:ind w:left="2141" w:right="2194"/>
        <w:jc w:val="center"/>
        <w:rPr>
          <w:rFonts w:ascii="Times New Roman" w:hAnsi="Times New Roman" w:cs="Times New Roman"/>
          <w:b/>
          <w:color w:val="00000A"/>
        </w:rPr>
      </w:pPr>
      <w:r w:rsidRPr="0047033F">
        <w:rPr>
          <w:rFonts w:ascii="Times New Roman" w:hAnsi="Times New Roman" w:cs="Times New Roman"/>
          <w:b/>
          <w:color w:val="00000A"/>
        </w:rPr>
        <w:t xml:space="preserve">о комиссии по контентной фильтрации в </w:t>
      </w:r>
    </w:p>
    <w:p w:rsidR="0047033F" w:rsidRPr="0047033F" w:rsidRDefault="0047033F" w:rsidP="0047033F">
      <w:pPr>
        <w:spacing w:after="0" w:line="240" w:lineRule="auto"/>
        <w:ind w:left="2141" w:right="219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A"/>
        </w:rPr>
        <w:t>школах МАОУ «Беркутская СОШ»</w:t>
      </w:r>
    </w:p>
    <w:p w:rsidR="003B6552" w:rsidRPr="0047033F" w:rsidRDefault="008B6501">
      <w:pPr>
        <w:numPr>
          <w:ilvl w:val="0"/>
          <w:numId w:val="1"/>
        </w:numPr>
        <w:spacing w:after="0" w:line="259" w:lineRule="auto"/>
        <w:ind w:hanging="24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b/>
        </w:rPr>
        <w:t>Общие положения.</w:t>
      </w:r>
    </w:p>
    <w:p w:rsidR="003B6552" w:rsidRPr="0047033F" w:rsidRDefault="008B6501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 xml:space="preserve">Настоящее Положение определяет деятельность Комиссии по контентной фильтрации </w:t>
      </w:r>
      <w:r w:rsidRPr="0047033F">
        <w:rPr>
          <w:rFonts w:ascii="Times New Roman" w:hAnsi="Times New Roman" w:cs="Times New Roman"/>
        </w:rPr>
        <w:t>по вопросам регламентации доступа к информации в Интернете (далее - Комиссия).</w:t>
      </w:r>
    </w:p>
    <w:p w:rsidR="003B6552" w:rsidRPr="0047033F" w:rsidRDefault="008B6501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Целью создания Комиссии является принятие мер для исключения доступа учащихся к</w:t>
      </w:r>
      <w:r w:rsidR="0047033F">
        <w:rPr>
          <w:rFonts w:ascii="Times New Roman" w:hAnsi="Times New Roman" w:cs="Times New Roman"/>
        </w:rPr>
        <w:t xml:space="preserve"> </w:t>
      </w:r>
      <w:r w:rsidRPr="0047033F">
        <w:rPr>
          <w:rFonts w:ascii="Times New Roman" w:hAnsi="Times New Roman" w:cs="Times New Roman"/>
        </w:rPr>
        <w:t>ресурсам сети Интернет, содержащим информацию, несовместимую с задачами образования и воспитания у</w:t>
      </w:r>
      <w:r w:rsidRPr="0047033F">
        <w:rPr>
          <w:rFonts w:ascii="Times New Roman" w:hAnsi="Times New Roman" w:cs="Times New Roman"/>
        </w:rPr>
        <w:t xml:space="preserve">чащихся. </w:t>
      </w:r>
    </w:p>
    <w:p w:rsidR="003B6552" w:rsidRPr="0047033F" w:rsidRDefault="008B6501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Деятельность Комиссии осуществляется в соответствии с действующим</w:t>
      </w:r>
      <w:r w:rsidR="0047033F">
        <w:rPr>
          <w:rFonts w:ascii="Times New Roman" w:hAnsi="Times New Roman" w:cs="Times New Roman"/>
        </w:rPr>
        <w:t xml:space="preserve"> </w:t>
      </w:r>
      <w:r w:rsidRPr="0047033F">
        <w:rPr>
          <w:rFonts w:ascii="Times New Roman" w:hAnsi="Times New Roman" w:cs="Times New Roman"/>
        </w:rPr>
        <w:t xml:space="preserve">законодательством и подзаконными актами: </w:t>
      </w:r>
    </w:p>
    <w:p w:rsidR="003B6552" w:rsidRPr="0047033F" w:rsidRDefault="008B6501">
      <w:pPr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Конституцией РФ</w:t>
      </w:r>
    </w:p>
    <w:p w:rsidR="003B6552" w:rsidRPr="0047033F" w:rsidRDefault="008B6501">
      <w:pPr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Конвенцией ООН о правах ребенка</w:t>
      </w:r>
    </w:p>
    <w:p w:rsidR="003B6552" w:rsidRPr="0047033F" w:rsidRDefault="008B6501">
      <w:pPr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Законом РФ «Об образовании»</w:t>
      </w:r>
    </w:p>
    <w:p w:rsidR="003B6552" w:rsidRPr="0047033F" w:rsidRDefault="008B6501">
      <w:pPr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указами и распоряжениями Президента и Правительства РФ</w:t>
      </w:r>
    </w:p>
    <w:p w:rsidR="003B6552" w:rsidRPr="0047033F" w:rsidRDefault="008B6501">
      <w:pPr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 xml:space="preserve">Федеральным законом "Об информации, информационных технологиях и о защите информации" (№ 149-ФЗ от 27 июля 2006 г.). </w:t>
      </w:r>
    </w:p>
    <w:p w:rsidR="003B6552" w:rsidRPr="0047033F" w:rsidRDefault="008B6501">
      <w:pPr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Федеральным законом от 29.12.2010 № 436-ФЗ «О защите детей от информации, причиняющей вред их здоровью и развитию»</w:t>
      </w:r>
    </w:p>
    <w:p w:rsidR="003B6552" w:rsidRPr="0047033F" w:rsidRDefault="008B6501">
      <w:pPr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Федеральный закон</w:t>
      </w:r>
      <w:r w:rsidRPr="0047033F">
        <w:rPr>
          <w:rFonts w:ascii="Times New Roman" w:hAnsi="Times New Roman" w:cs="Times New Roman"/>
        </w:rPr>
        <w:t xml:space="preserve"> № 139-ФЗ от 28 июля 2012 года «О внесении изменений в Федеральный закон «О защите детей от информации, причиняющей вред их здоровью и развитию» и отдельные законодательные акты Российской Федерации по вопросу ограничения доступа к противоправной информаци</w:t>
      </w:r>
      <w:r w:rsidRPr="0047033F">
        <w:rPr>
          <w:rFonts w:ascii="Times New Roman" w:hAnsi="Times New Roman" w:cs="Times New Roman"/>
        </w:rPr>
        <w:t>и в сети Интернет».</w:t>
      </w:r>
    </w:p>
    <w:p w:rsidR="003B6552" w:rsidRPr="0047033F" w:rsidRDefault="008B6501">
      <w:pPr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специальными познаниями, в том числе полученными в результате профессиональной деятельности по рассматриваемой тематике</w:t>
      </w:r>
    </w:p>
    <w:p w:rsidR="003B6552" w:rsidRPr="0047033F" w:rsidRDefault="008B6501">
      <w:pPr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интересами учащихся, целями образовательного процесса</w:t>
      </w:r>
    </w:p>
    <w:p w:rsidR="003B6552" w:rsidRPr="0047033F" w:rsidRDefault="008B6501">
      <w:pPr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 xml:space="preserve">рекомендациями профильных органов и организаций в сфере </w:t>
      </w:r>
      <w:r w:rsidRPr="0047033F">
        <w:rPr>
          <w:rFonts w:ascii="Times New Roman" w:hAnsi="Times New Roman" w:cs="Times New Roman"/>
        </w:rPr>
        <w:t>классификации ресурсов сети Интернет.</w:t>
      </w:r>
    </w:p>
    <w:p w:rsidR="003B6552" w:rsidRPr="0047033F" w:rsidRDefault="008B6501">
      <w:pPr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1.4. Комиссия взаимодействует с руководством школы, её органами самоуправления.</w:t>
      </w:r>
    </w:p>
    <w:p w:rsidR="003B6552" w:rsidRPr="0047033F" w:rsidRDefault="008B6501">
      <w:pPr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1.5. Осуществление членами Комиссии своих функций производится на безвозмездной основе.</w:t>
      </w:r>
    </w:p>
    <w:p w:rsidR="003B6552" w:rsidRPr="0047033F" w:rsidRDefault="008B6501" w:rsidP="008B6501">
      <w:pPr>
        <w:spacing w:line="276" w:lineRule="auto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1.6. Отнесение определенных категорий и/или ресурс</w:t>
      </w:r>
      <w:r w:rsidRPr="0047033F">
        <w:rPr>
          <w:rFonts w:ascii="Times New Roman" w:hAnsi="Times New Roman" w:cs="Times New Roman"/>
        </w:rPr>
        <w:t>ов в соответствующие группы, доступ к которым регулируется техническим средствами и программным обеспечением контекстного технического ограничения доступа к информации, осуществляется на основании решений Комиссии лицом, ответственным за работу Интернета и</w:t>
      </w:r>
      <w:r w:rsidRPr="0047033F">
        <w:rPr>
          <w:rFonts w:ascii="Times New Roman" w:hAnsi="Times New Roman" w:cs="Times New Roman"/>
        </w:rPr>
        <w:t xml:space="preserve"> ограничение доступа. </w:t>
      </w:r>
    </w:p>
    <w:p w:rsidR="003B6552" w:rsidRPr="0047033F" w:rsidRDefault="008B6501" w:rsidP="008B6501">
      <w:pPr>
        <w:spacing w:after="0" w:line="276" w:lineRule="auto"/>
        <w:ind w:left="0" w:right="8" w:firstLine="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>1.7. Категории ресурсов, в соответствии с которыми определяется политика использования сети Интернет в образовательном учреждении и доступ, к которым регулируется техническими средствами и программным обеспечением контекстного технического ограничения дост</w:t>
      </w:r>
      <w:r w:rsidRPr="0047033F">
        <w:rPr>
          <w:rFonts w:ascii="Times New Roman" w:hAnsi="Times New Roman" w:cs="Times New Roman"/>
          <w:color w:val="00000A"/>
        </w:rPr>
        <w:t xml:space="preserve">упа к информации, определяются в установленном порядке согласно «Классификатору информации, распространение которой запрещено либо ограничено в образовательных учреждениях в соответствии с законодательством Российской Федерации» </w:t>
      </w:r>
      <w:r w:rsidRPr="0047033F">
        <w:rPr>
          <w:rFonts w:ascii="Times New Roman" w:hAnsi="Times New Roman" w:cs="Times New Roman"/>
          <w:b/>
        </w:rPr>
        <w:t xml:space="preserve"> </w:t>
      </w:r>
      <w:r w:rsidRPr="0047033F">
        <w:rPr>
          <w:rFonts w:ascii="Times New Roman" w:hAnsi="Times New Roman" w:cs="Times New Roman"/>
          <w:b/>
        </w:rPr>
        <w:t>Задачи Ком</w:t>
      </w:r>
      <w:r w:rsidRPr="0047033F">
        <w:rPr>
          <w:rFonts w:ascii="Times New Roman" w:hAnsi="Times New Roman" w:cs="Times New Roman"/>
          <w:b/>
        </w:rPr>
        <w:t>иссии.</w:t>
      </w:r>
    </w:p>
    <w:p w:rsidR="003B6552" w:rsidRPr="0047033F" w:rsidRDefault="008B6501">
      <w:pPr>
        <w:numPr>
          <w:ilvl w:val="1"/>
          <w:numId w:val="2"/>
        </w:numPr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Комиссия:</w:t>
      </w:r>
    </w:p>
    <w:p w:rsidR="003B6552" w:rsidRPr="0047033F" w:rsidRDefault="008B6501" w:rsidP="002418B6">
      <w:pPr>
        <w:spacing w:after="0" w:line="245" w:lineRule="auto"/>
        <w:ind w:left="720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  <w:color w:val="00000A"/>
        </w:rPr>
        <w:t xml:space="preserve">организует мероприятия по проверки эффективности </w:t>
      </w:r>
      <w:r w:rsidR="002418B6" w:rsidRPr="0047033F">
        <w:rPr>
          <w:rFonts w:ascii="Times New Roman" w:hAnsi="Times New Roman" w:cs="Times New Roman"/>
          <w:color w:val="00000A"/>
        </w:rPr>
        <w:t>применяемых мер,</w:t>
      </w:r>
      <w:r w:rsidRPr="0047033F">
        <w:rPr>
          <w:rFonts w:ascii="Times New Roman" w:hAnsi="Times New Roman" w:cs="Times New Roman"/>
          <w:color w:val="00000A"/>
        </w:rPr>
        <w:t xml:space="preserve"> обеспечивающих ограничение </w:t>
      </w:r>
      <w:r w:rsidR="002418B6" w:rsidRPr="0047033F">
        <w:rPr>
          <w:rFonts w:ascii="Times New Roman" w:hAnsi="Times New Roman" w:cs="Times New Roman"/>
          <w:color w:val="00000A"/>
        </w:rPr>
        <w:t>доступа к</w:t>
      </w:r>
      <w:r w:rsidRPr="0047033F">
        <w:rPr>
          <w:rFonts w:ascii="Times New Roman" w:hAnsi="Times New Roman" w:cs="Times New Roman"/>
          <w:color w:val="00000A"/>
        </w:rPr>
        <w:t xml:space="preserve"> </w:t>
      </w:r>
      <w:proofErr w:type="spellStart"/>
      <w:r w:rsidRPr="0047033F">
        <w:rPr>
          <w:rFonts w:ascii="Times New Roman" w:hAnsi="Times New Roman" w:cs="Times New Roman"/>
          <w:color w:val="00000A"/>
        </w:rPr>
        <w:t>интернет-ресурсам</w:t>
      </w:r>
      <w:proofErr w:type="spellEnd"/>
      <w:r w:rsidRPr="0047033F">
        <w:rPr>
          <w:rFonts w:ascii="Times New Roman" w:hAnsi="Times New Roman" w:cs="Times New Roman"/>
          <w:color w:val="00000A"/>
        </w:rPr>
        <w:t>, не совместимым с задачами образования и воспитания обучающихся;</w:t>
      </w:r>
    </w:p>
    <w:p w:rsidR="003B6552" w:rsidRPr="0047033F" w:rsidRDefault="008B6501">
      <w:pPr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организует общественный контроль по вопросам регл</w:t>
      </w:r>
      <w:r w:rsidRPr="0047033F">
        <w:rPr>
          <w:rFonts w:ascii="Times New Roman" w:hAnsi="Times New Roman" w:cs="Times New Roman"/>
        </w:rPr>
        <w:t>аментации доступа к информации в сети Интернет и создание безопасных условий его осуществления;</w:t>
      </w:r>
    </w:p>
    <w:p w:rsidR="003B6552" w:rsidRPr="0047033F" w:rsidRDefault="008B6501" w:rsidP="002418B6">
      <w:pPr>
        <w:spacing w:after="0"/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lastRenderedPageBreak/>
        <w:t xml:space="preserve">· </w:t>
      </w:r>
      <w:r w:rsidRPr="0047033F">
        <w:rPr>
          <w:rFonts w:ascii="Times New Roman" w:hAnsi="Times New Roman" w:cs="Times New Roman"/>
        </w:rPr>
        <w:t>организует изучение запросов обучающихся, их родителей (законных представителей), работников школы к информации сети Интернет;</w:t>
      </w:r>
    </w:p>
    <w:p w:rsidR="003B6552" w:rsidRPr="0047033F" w:rsidRDefault="008B6501" w:rsidP="002418B6">
      <w:pPr>
        <w:numPr>
          <w:ilvl w:val="0"/>
          <w:numId w:val="2"/>
        </w:numPr>
        <w:spacing w:after="0" w:line="259" w:lineRule="auto"/>
        <w:ind w:hanging="24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b/>
        </w:rPr>
        <w:t>Содержание работы и функции Ком</w:t>
      </w:r>
      <w:r w:rsidRPr="0047033F">
        <w:rPr>
          <w:rFonts w:ascii="Times New Roman" w:hAnsi="Times New Roman" w:cs="Times New Roman"/>
          <w:b/>
        </w:rPr>
        <w:t>иссии.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Комиссия:</w:t>
      </w:r>
    </w:p>
    <w:p w:rsidR="003B6552" w:rsidRPr="0047033F" w:rsidRDefault="008B6501" w:rsidP="002418B6">
      <w:pPr>
        <w:spacing w:after="0"/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принимает решения о разрешении/блокировании доступа к определенным ресурсам и (или) категориям ресурсов сети Интернет, содержащим информацию, несовместимую с задачами образовательного процесса с учетом социокультурных особенностей конкре</w:t>
      </w:r>
      <w:r w:rsidRPr="0047033F">
        <w:rPr>
          <w:rFonts w:ascii="Times New Roman" w:hAnsi="Times New Roman" w:cs="Times New Roman"/>
        </w:rPr>
        <w:t>тного региона, с учетом мнения членов Комиссии, а также иных заинтересованных лиц, представивших свои предложения в Комиссию;</w:t>
      </w:r>
    </w:p>
    <w:p w:rsidR="003B6552" w:rsidRPr="0047033F" w:rsidRDefault="008B6501" w:rsidP="002418B6">
      <w:pPr>
        <w:spacing w:after="0"/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определяет эффективность аппаратных и/или программных средств контентной фильтрации, информирует об этом руководство школы.</w:t>
      </w:r>
    </w:p>
    <w:p w:rsidR="003B6552" w:rsidRPr="0047033F" w:rsidRDefault="008B6501" w:rsidP="002418B6">
      <w:pPr>
        <w:numPr>
          <w:ilvl w:val="0"/>
          <w:numId w:val="2"/>
        </w:numPr>
        <w:spacing w:after="0" w:line="259" w:lineRule="auto"/>
        <w:ind w:hanging="24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b/>
        </w:rPr>
        <w:t>Орга</w:t>
      </w:r>
      <w:r w:rsidRPr="0047033F">
        <w:rPr>
          <w:rFonts w:ascii="Times New Roman" w:hAnsi="Times New Roman" w:cs="Times New Roman"/>
          <w:b/>
        </w:rPr>
        <w:t>низация работы Комиссии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Состав Комиссии: заместитель директора, главный бухгалтер,</w:t>
      </w:r>
      <w:r>
        <w:rPr>
          <w:rFonts w:ascii="Times New Roman" w:hAnsi="Times New Roman" w:cs="Times New Roman"/>
        </w:rPr>
        <w:t xml:space="preserve"> мет</w:t>
      </w:r>
      <w:r w:rsidRPr="0047033F">
        <w:rPr>
          <w:rFonts w:ascii="Times New Roman" w:hAnsi="Times New Roman" w:cs="Times New Roman"/>
        </w:rPr>
        <w:t>одист</w:t>
      </w:r>
      <w:r w:rsidRPr="0047033F">
        <w:rPr>
          <w:rFonts w:ascii="Times New Roman" w:hAnsi="Times New Roman" w:cs="Times New Roman"/>
        </w:rPr>
        <w:t>, учитель.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Председатель комиссии назначается директором</w:t>
      </w:r>
      <w:r>
        <w:rPr>
          <w:rFonts w:ascii="Times New Roman" w:hAnsi="Times New Roman" w:cs="Times New Roman"/>
        </w:rPr>
        <w:t xml:space="preserve"> школы</w:t>
      </w:r>
      <w:r w:rsidRPr="0047033F">
        <w:rPr>
          <w:rFonts w:ascii="Times New Roman" w:hAnsi="Times New Roman" w:cs="Times New Roman"/>
        </w:rPr>
        <w:t>.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Очередные собрания Комиссии проводятся с периодичностью, установленной</w:t>
      </w:r>
      <w:r w:rsidR="002418B6">
        <w:rPr>
          <w:rFonts w:ascii="Times New Roman" w:hAnsi="Times New Roman" w:cs="Times New Roman"/>
        </w:rPr>
        <w:t xml:space="preserve"> </w:t>
      </w:r>
      <w:r w:rsidRPr="0047033F">
        <w:rPr>
          <w:rFonts w:ascii="Times New Roman" w:hAnsi="Times New Roman" w:cs="Times New Roman"/>
        </w:rPr>
        <w:t>Комиссией.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Принятие решений о политике доступа к ресурсам/группам ресурсов сети Интернет</w:t>
      </w:r>
      <w:r w:rsidR="002418B6">
        <w:rPr>
          <w:rFonts w:ascii="Times New Roman" w:hAnsi="Times New Roman" w:cs="Times New Roman"/>
        </w:rPr>
        <w:t xml:space="preserve"> </w:t>
      </w:r>
      <w:r w:rsidRPr="0047033F">
        <w:rPr>
          <w:rFonts w:ascii="Times New Roman" w:hAnsi="Times New Roman" w:cs="Times New Roman"/>
        </w:rPr>
        <w:t>осуществляется Комиссией самостоятельно при необходимости либо с привлечением внешних экспертов, в качестве которых могут привлекаться:</w:t>
      </w:r>
    </w:p>
    <w:p w:rsidR="003B6552" w:rsidRPr="0047033F" w:rsidRDefault="008B6501" w:rsidP="002418B6">
      <w:pPr>
        <w:spacing w:after="0"/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учителя ОУ и других образовательных учреж</w:t>
      </w:r>
      <w:r w:rsidRPr="0047033F">
        <w:rPr>
          <w:rFonts w:ascii="Times New Roman" w:hAnsi="Times New Roman" w:cs="Times New Roman"/>
        </w:rPr>
        <w:t>дений;</w:t>
      </w:r>
    </w:p>
    <w:p w:rsidR="008B6501" w:rsidRDefault="008B6501" w:rsidP="002418B6">
      <w:pPr>
        <w:spacing w:after="0"/>
        <w:ind w:left="359" w:right="84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лица, имеющие специальные знания либо опыт работы в соответствующих областях;</w:t>
      </w:r>
    </w:p>
    <w:p w:rsidR="003B6552" w:rsidRPr="0047033F" w:rsidRDefault="008B6501" w:rsidP="008B6501">
      <w:pPr>
        <w:spacing w:after="0"/>
        <w:ind w:right="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A"/>
        </w:rPr>
        <w:t xml:space="preserve">     </w:t>
      </w:r>
      <w:r w:rsidRPr="0047033F">
        <w:rPr>
          <w:rFonts w:ascii="Times New Roman" w:hAnsi="Times New Roman" w:cs="Times New Roman"/>
        </w:rPr>
        <w:t xml:space="preserve"> </w:t>
      </w: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представители</w:t>
      </w:r>
      <w:r>
        <w:rPr>
          <w:rFonts w:ascii="Times New Roman" w:hAnsi="Times New Roman" w:cs="Times New Roman"/>
        </w:rPr>
        <w:t xml:space="preserve"> органов юридического лица</w:t>
      </w:r>
      <w:r w:rsidRPr="0047033F">
        <w:rPr>
          <w:rFonts w:ascii="Times New Roman" w:hAnsi="Times New Roman" w:cs="Times New Roman"/>
        </w:rPr>
        <w:t>.</w:t>
      </w:r>
    </w:p>
    <w:p w:rsidR="003B6552" w:rsidRPr="0047033F" w:rsidRDefault="008B6501" w:rsidP="002418B6">
      <w:pPr>
        <w:numPr>
          <w:ilvl w:val="0"/>
          <w:numId w:val="2"/>
        </w:numPr>
        <w:spacing w:after="0" w:line="259" w:lineRule="auto"/>
        <w:ind w:hanging="24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b/>
        </w:rPr>
        <w:t>Права и обязанности Комиссии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Все решения Комиссии своевременно доводятся до сведения всех участников</w:t>
      </w:r>
      <w:r w:rsidR="002418B6">
        <w:rPr>
          <w:rFonts w:ascii="Times New Roman" w:hAnsi="Times New Roman" w:cs="Times New Roman"/>
        </w:rPr>
        <w:t xml:space="preserve"> </w:t>
      </w:r>
      <w:r w:rsidRPr="0047033F">
        <w:rPr>
          <w:rFonts w:ascii="Times New Roman" w:hAnsi="Times New Roman" w:cs="Times New Roman"/>
        </w:rPr>
        <w:t>образовательного процесса.</w:t>
      </w:r>
    </w:p>
    <w:p w:rsidR="003B6552" w:rsidRPr="0047033F" w:rsidRDefault="008B6501" w:rsidP="002418B6">
      <w:pPr>
        <w:numPr>
          <w:ilvl w:val="1"/>
          <w:numId w:val="2"/>
        </w:numPr>
        <w:spacing w:after="0"/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Комиссия имеет право:</w:t>
      </w:r>
    </w:p>
    <w:p w:rsidR="003B6552" w:rsidRPr="0047033F" w:rsidRDefault="008B6501" w:rsidP="002418B6">
      <w:pPr>
        <w:spacing w:after="0"/>
        <w:ind w:left="705" w:hanging="356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потребовать обсуждение вне плана любого вопроса, касающегося регламентации доступа к информации в сети Интернет;</w:t>
      </w:r>
    </w:p>
    <w:p w:rsidR="003B6552" w:rsidRPr="0047033F" w:rsidRDefault="008B6501" w:rsidP="002418B6">
      <w:pPr>
        <w:spacing w:after="0"/>
        <w:ind w:left="359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вносить предложения</w:t>
      </w:r>
      <w:r w:rsidRPr="0047033F">
        <w:rPr>
          <w:rFonts w:ascii="Times New Roman" w:hAnsi="Times New Roman" w:cs="Times New Roman"/>
        </w:rPr>
        <w:t xml:space="preserve"> по совершенствованию работы ОУ в данном вопросе.</w:t>
      </w:r>
    </w:p>
    <w:p w:rsidR="003B6552" w:rsidRPr="0047033F" w:rsidRDefault="008B6501">
      <w:pPr>
        <w:numPr>
          <w:ilvl w:val="1"/>
          <w:numId w:val="2"/>
        </w:numPr>
        <w:ind w:hanging="420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</w:rPr>
        <w:t>Комиссия несет ответственность за:</w:t>
      </w:r>
    </w:p>
    <w:p w:rsidR="008B6501" w:rsidRDefault="008B6501">
      <w:pPr>
        <w:spacing w:after="0" w:line="268" w:lineRule="auto"/>
        <w:ind w:left="364" w:right="4774" w:firstLine="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 xml:space="preserve">компетентность принимаемых решений; </w:t>
      </w:r>
    </w:p>
    <w:p w:rsidR="008B6501" w:rsidRDefault="008B6501">
      <w:pPr>
        <w:spacing w:after="0" w:line="268" w:lineRule="auto"/>
        <w:ind w:left="364" w:right="4774" w:firstLine="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 xml:space="preserve">соблюдение данного положения; </w:t>
      </w:r>
    </w:p>
    <w:p w:rsidR="003B6552" w:rsidRPr="0047033F" w:rsidRDefault="008B6501">
      <w:pPr>
        <w:spacing w:after="0" w:line="268" w:lineRule="auto"/>
        <w:ind w:left="364" w:right="4774" w:firstLine="0"/>
        <w:jc w:val="left"/>
        <w:rPr>
          <w:rFonts w:ascii="Times New Roman" w:hAnsi="Times New Roman" w:cs="Times New Roman"/>
        </w:rPr>
      </w:pPr>
      <w:r w:rsidRPr="0047033F">
        <w:rPr>
          <w:rFonts w:ascii="Times New Roman" w:hAnsi="Times New Roman" w:cs="Times New Roman"/>
          <w:color w:val="00000A"/>
        </w:rPr>
        <w:t xml:space="preserve">· </w:t>
      </w:r>
      <w:r w:rsidRPr="0047033F">
        <w:rPr>
          <w:rFonts w:ascii="Times New Roman" w:hAnsi="Times New Roman" w:cs="Times New Roman"/>
        </w:rPr>
        <w:t>реализацию задач.</w:t>
      </w:r>
      <w:bookmarkStart w:id="0" w:name="_GoBack"/>
      <w:bookmarkEnd w:id="0"/>
    </w:p>
    <w:sectPr w:rsidR="003B6552" w:rsidRPr="0047033F" w:rsidSect="008B6501">
      <w:pgSz w:w="11900" w:h="16840"/>
      <w:pgMar w:top="567" w:right="1126" w:bottom="568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F6A2E"/>
    <w:multiLevelType w:val="multilevel"/>
    <w:tmpl w:val="55D0A020"/>
    <w:lvl w:ilvl="0">
      <w:start w:val="1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EA3BB4"/>
    <w:multiLevelType w:val="multilevel"/>
    <w:tmpl w:val="6FA484B0"/>
    <w:lvl w:ilvl="0">
      <w:start w:val="2"/>
      <w:numFmt w:val="decimal"/>
      <w:lvlText w:val="%1."/>
      <w:lvlJc w:val="left"/>
      <w:pPr>
        <w:ind w:left="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52"/>
    <w:rsid w:val="002418B6"/>
    <w:rsid w:val="003B6552"/>
    <w:rsid w:val="0047033F"/>
    <w:rsid w:val="008B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F66C8-B50D-4360-AACE-B1EB554A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4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Беркутской школы</dc:creator>
  <cp:keywords/>
  <cp:lastModifiedBy>Директор Беркутской школы</cp:lastModifiedBy>
  <cp:revision>3</cp:revision>
  <dcterms:created xsi:type="dcterms:W3CDTF">2019-02-20T08:47:00Z</dcterms:created>
  <dcterms:modified xsi:type="dcterms:W3CDTF">2019-02-20T08:47:00Z</dcterms:modified>
</cp:coreProperties>
</file>