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38730" w14:textId="2A56A4BE" w:rsidR="00503468" w:rsidRPr="00503468" w:rsidRDefault="00503468" w:rsidP="004863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03468">
        <w:rPr>
          <w:rFonts w:ascii="Times New Roman" w:hAnsi="Times New Roman" w:cs="Times New Roman"/>
          <w:b/>
          <w:bCs/>
          <w:sz w:val="28"/>
          <w:szCs w:val="28"/>
        </w:rPr>
        <w:t>35-</w:t>
      </w:r>
      <w:r w:rsidR="004863C0">
        <w:rPr>
          <w:rFonts w:ascii="Times New Roman" w:hAnsi="Times New Roman" w:cs="Times New Roman"/>
          <w:b/>
          <w:bCs/>
          <w:sz w:val="28"/>
          <w:szCs w:val="28"/>
        </w:rPr>
        <w:t>ЛЕТИЕ</w:t>
      </w:r>
      <w:r w:rsidRPr="00503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3C0">
        <w:rPr>
          <w:rFonts w:ascii="Times New Roman" w:hAnsi="Times New Roman" w:cs="Times New Roman"/>
          <w:b/>
          <w:bCs/>
          <w:sz w:val="28"/>
          <w:szCs w:val="28"/>
        </w:rPr>
        <w:t>МИССИИ</w:t>
      </w:r>
      <w:r w:rsidRPr="00503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3C0">
        <w:rPr>
          <w:rFonts w:ascii="Times New Roman" w:hAnsi="Times New Roman" w:cs="Times New Roman"/>
          <w:b/>
          <w:bCs/>
          <w:sz w:val="28"/>
          <w:szCs w:val="28"/>
        </w:rPr>
        <w:t>КОСМИЧЕСКОГО КОРАБЛЯ</w:t>
      </w:r>
      <w:bookmarkStart w:id="0" w:name="_GoBack"/>
      <w:bookmarkEnd w:id="0"/>
      <w:r w:rsidRPr="00503468">
        <w:rPr>
          <w:rFonts w:ascii="Times New Roman" w:hAnsi="Times New Roman" w:cs="Times New Roman"/>
          <w:b/>
          <w:bCs/>
          <w:sz w:val="28"/>
          <w:szCs w:val="28"/>
        </w:rPr>
        <w:t xml:space="preserve"> «С</w:t>
      </w:r>
      <w:r w:rsidR="004863C0">
        <w:rPr>
          <w:rFonts w:ascii="Times New Roman" w:hAnsi="Times New Roman" w:cs="Times New Roman"/>
          <w:b/>
          <w:bCs/>
          <w:sz w:val="28"/>
          <w:szCs w:val="28"/>
        </w:rPr>
        <w:t>ОЮЗ</w:t>
      </w:r>
      <w:r w:rsidRPr="00503468">
        <w:rPr>
          <w:rFonts w:ascii="Times New Roman" w:hAnsi="Times New Roman" w:cs="Times New Roman"/>
          <w:b/>
          <w:bCs/>
          <w:sz w:val="28"/>
          <w:szCs w:val="28"/>
        </w:rPr>
        <w:t xml:space="preserve"> Т</w:t>
      </w:r>
      <w:r w:rsidR="004863C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03468">
        <w:rPr>
          <w:rFonts w:ascii="Times New Roman" w:hAnsi="Times New Roman" w:cs="Times New Roman"/>
          <w:b/>
          <w:bCs/>
          <w:sz w:val="28"/>
          <w:szCs w:val="28"/>
        </w:rPr>
        <w:t>13». С</w:t>
      </w:r>
      <w:r w:rsidR="004863C0">
        <w:rPr>
          <w:rFonts w:ascii="Times New Roman" w:hAnsi="Times New Roman" w:cs="Times New Roman"/>
          <w:b/>
          <w:bCs/>
          <w:sz w:val="28"/>
          <w:szCs w:val="28"/>
        </w:rPr>
        <w:t>ПАСЕНИЕ</w:t>
      </w:r>
      <w:r w:rsidRPr="00503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3C0">
        <w:rPr>
          <w:rFonts w:ascii="Times New Roman" w:hAnsi="Times New Roman" w:cs="Times New Roman"/>
          <w:b/>
          <w:bCs/>
          <w:sz w:val="28"/>
          <w:szCs w:val="28"/>
        </w:rPr>
        <w:t>ОРБИТАЛЬНОЙ</w:t>
      </w:r>
      <w:r w:rsidRPr="005034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3C0">
        <w:rPr>
          <w:rFonts w:ascii="Times New Roman" w:hAnsi="Times New Roman" w:cs="Times New Roman"/>
          <w:b/>
          <w:bCs/>
          <w:sz w:val="28"/>
          <w:szCs w:val="28"/>
        </w:rPr>
        <w:t>СТАНЦИИ</w:t>
      </w:r>
      <w:r w:rsidRPr="00503468">
        <w:rPr>
          <w:rFonts w:ascii="Times New Roman" w:hAnsi="Times New Roman" w:cs="Times New Roman"/>
          <w:b/>
          <w:bCs/>
          <w:sz w:val="28"/>
          <w:szCs w:val="28"/>
        </w:rPr>
        <w:t xml:space="preserve"> «С</w:t>
      </w:r>
      <w:r w:rsidR="004863C0">
        <w:rPr>
          <w:rFonts w:ascii="Times New Roman" w:hAnsi="Times New Roman" w:cs="Times New Roman"/>
          <w:b/>
          <w:bCs/>
          <w:sz w:val="28"/>
          <w:szCs w:val="28"/>
        </w:rPr>
        <w:t>АЛЮТ</w:t>
      </w:r>
      <w:r w:rsidRPr="00503468">
        <w:rPr>
          <w:rFonts w:ascii="Times New Roman" w:hAnsi="Times New Roman" w:cs="Times New Roman"/>
          <w:b/>
          <w:bCs/>
          <w:sz w:val="28"/>
          <w:szCs w:val="28"/>
        </w:rPr>
        <w:t>-7»</w:t>
      </w:r>
    </w:p>
    <w:p w14:paraId="3A9CEA8C" w14:textId="77777777" w:rsidR="00A216F4" w:rsidRDefault="00A40C28" w:rsidP="00A216F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6 июня 1985 г. В.А.Джанибеков и В.П.Савиных стартовали на «Союзе Т</w:t>
      </w:r>
      <w:r w:rsidR="00C164A5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13». Запуску предшествовала большая подготовительная работа. Она включала в себя разработку схемы выведения корабля к неуправляемой и неориентированной станции, разработку новой схемы сближения, тренировки специалистов ЦУПа. Для проведения маневров по сближению со станцией, помимо нового программного обеспечения, был подготовлен комплекс приборов, в который вошли оптический прибор наведения, лазерный дальномер и прибор ночного видения. </w:t>
      </w:r>
    </w:p>
    <w:p w14:paraId="25341994" w14:textId="77777777" w:rsidR="00A216F4" w:rsidRDefault="00A40C28" w:rsidP="00A216F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На корабль были загружены</w:t>
      </w:r>
      <w:r w:rsidR="00F65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дополнительные патроны очистки атмосферы и канистры с водой, а также другое оборудование для увеличения длительности полета без использования</w:t>
      </w:r>
      <w:r w:rsidR="00A21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ресурсов станции. Чтобы все это разместить на «Союзе Т</w:t>
      </w:r>
      <w:r w:rsidR="00F65F7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13», сняли третье</w:t>
      </w:r>
      <w:r w:rsidR="00F65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кресло, а также ненужную для стыковки</w:t>
      </w:r>
      <w:r w:rsidR="00F65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с неуправляемой станцией систему автоматического сближения «Игла». Были разработаны и схемы действия экипажа после стыковки корабля к станции. «Союз Т</w:t>
      </w:r>
      <w:r w:rsidR="00F65F7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13» шел к станции в течение двух суток. Было проведено несколько коррекций орбиты, в результате которых утром 8 июня корабль «Союз Т</w:t>
      </w:r>
      <w:r w:rsidR="00F65F7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13» приблизился к станции на расстояние около 10 км. Владимир Джанибеков стал ориентировать боковую ось корабля на станцию, наблюдая за ней через иллюминатор спускаемого аппарата, а Виктор Савиных по его командам вводил информацию в БЦВК. Автоматика выполнила последний маневр коррекции, и с расстояния 3 км экипаж перешел на</w:t>
      </w:r>
      <w:r w:rsidR="00F65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ручное управление.</w:t>
      </w:r>
    </w:p>
    <w:p w14:paraId="18850FEF" w14:textId="77777777" w:rsidR="00A216F4" w:rsidRPr="00FD2C70" w:rsidRDefault="00A40C28" w:rsidP="00A216F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На расстоянии около 200 м космонавты выполнили зависание корабля, оценили условия освещения, при которых им предстояло подойти к «Салюту», посоветовались с ЦУПом и, получив его разрешение, приступили к причаливанию. Джанибеков пересел в центральное кресло и, наблюдая за станцией через визир космонавта, подвел корабль поближе. Затем облетел станцию, вывел корабль к ПхО и успешно выполнил стыковку с «Салютом</w:t>
      </w:r>
      <w:r w:rsidR="00F65F7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7».</w:t>
      </w:r>
      <w:r w:rsidR="00EE21E6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«Еще при подходе к станции мы заметили, что две панели солнечных батарей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были не параллельны, а развернуты относительно друг друга примерно на 80°,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E21E6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вспоминал Виктор Савиных.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– Стало</w:t>
      </w:r>
      <w:r w:rsidR="00F92058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быть, не работает система ориентации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солнечных батарей, а это влекло за собой отключение системы энергопитания станции. Если это так, то замерзли</w:t>
      </w:r>
      <w:r w:rsidR="00F92058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только вода и пища, но и приборы,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агрегаты, механизмы, которые рассчитаны на работу при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положительных температурах. Можно ли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находиться экипажу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внутри станции, не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знал никто».</w:t>
      </w:r>
    </w:p>
    <w:p w14:paraId="3507DE10" w14:textId="77777777" w:rsidR="00A216F4" w:rsidRPr="00FD2C70" w:rsidRDefault="00A40C28" w:rsidP="00A216F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После стыковки космонавты проверил</w:t>
      </w:r>
      <w:r w:rsidR="00EE21E6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герметичность стыковочного узла, выполнили анализ газового</w:t>
      </w:r>
      <w:r w:rsidR="00EE21E6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состава атмосферы</w:t>
      </w:r>
      <w:r w:rsidR="00F9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станции. Убедившись, что в ней отсутствуют вредные примеси и токсичные вещества, Джанибеков</w:t>
      </w:r>
      <w:r w:rsidR="00F9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и Савиных перешли в</w:t>
      </w:r>
      <w:r w:rsidR="00EE21E6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рабочий отсек «Салюта</w:t>
      </w:r>
      <w:r w:rsidR="00F920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7». Температура воздуха в ПхО была слегка «плюсовая», а в рабочем отсеке оказалась даже ниже 0°С. Тогда</w:t>
      </w:r>
      <w:r w:rsidR="00F920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то в эфире и прозвучали слова Владимира Джанибекова:</w:t>
      </w:r>
      <w:r w:rsidR="00F92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«Колотун, братцы!»</w:t>
      </w:r>
      <w:r w:rsidR="00EE21E6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Виктор Савиных рассказывал: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«Открыли люк и вплыли в рабочий отсек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станции. Темно, да еще мы в противогазах. Стащили их с лица, вроде запаха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дыма нет. Оглядываемся в отсеке, освещая фонариками стенки станции. Все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находится на месте, следов пожара нет.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Нырнул к полу, открыл шторку иллюминатора. Стало светлее. Начали обследовать внутренности станции. Везде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все чисто, сухо, аккуратно закреплены</w:t>
      </w:r>
      <w:r w:rsidR="00F92058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книги бортовой документации, инструменты. В этот момент у меня было ощущение, что я оказался в старом заброшенном доме. Жуткая тишина давила на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уши. Подплыл к главному посту управления, включил тумблер на пульте освещения, хотя уже понимал, что света не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будет, так как не работали вентиляторы.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Подплыл к столу, там нас ждали приклеенные липкой лентой сухарики в пакете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 при них таблетки с солевыми добавками. Это хлеб–соль от предыдущих хозяев. Согреваясь резкими движениями,</w:t>
      </w:r>
      <w:r w:rsidR="00EE21E6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стали изучать обстановку».</w:t>
      </w:r>
    </w:p>
    <w:p w14:paraId="7FF3ACA9" w14:textId="601231A8" w:rsidR="00A40C28" w:rsidRPr="00136A17" w:rsidRDefault="00A40C28" w:rsidP="00A216F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Космонавтам пришлось первое время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спать в теплых спальных мешках в «Союзе Т</w:t>
      </w:r>
      <w:r w:rsidR="00F920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13», а на станции работать в теплых комбинезонах и пуховых шапках, которые они на всякий случай прихватили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из дома. Правда, на время телерепортажей ЦУП просил экипаж снимать шапки,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телезрители на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Земле ничего не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знали об условиях на станции. Вместе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со специалистами на Земле экипаж шаг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за шагом отрабатывал каждое решение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по восстановлению нормальной работы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станции. И это стало давать конкретные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результаты! Космонавты установили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причину отсутствия электропитания, выявили две неисправные аккумуляторные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батареи. 10 июня они подключили напрямую к солнечным батареям шесть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исправных аккумуляторов. После заряда буферных батарей Джанибеков и Савиных восстановили нормальную электрическую схему – и начали работать системы энергопитания, ориентации солнечных батарей, терморегулирования и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телеметрическая система. Был включен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в работу регенератор для очистки атмосферы, появились свет и тепло.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13 июня космонавты заменили злополучный первый передатчик командной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радиолинии, отказавший 11 февраля.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Но лишь 16 июня, когда начал таять лед в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системе водоснабжения «Родник», можно было сказать: станция спасена!</w:t>
      </w:r>
    </w:p>
    <w:p w14:paraId="20E6D5E0" w14:textId="77777777" w:rsidR="00A216F4" w:rsidRPr="00FD2C70" w:rsidRDefault="00A40C28" w:rsidP="00F920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«Объем проблем оказался большим,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25087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писал в своем дневнике Виктор Савиных. –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только система энергопитания беспокоила нас, но и температуры</w:t>
      </w:r>
      <w:r w:rsidR="0025087E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элементов конструкции, оказавшиеся</w:t>
      </w:r>
      <w:r w:rsidR="00934607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вблизи нуля и ниже. Вода на станции замерзла, система водоснабжения «Родник» не работает. По оценкам специалистов, для разогрева воды необходимо от нескольких дней до месяца. Запас воды на корабле был на 8 суток, т.е. должен был кончиться 14 июня. Даже если использовать воду из неприкосновенного аварийного запаса корабля, ограничить норму потребления воды до минимума и обогреть две имевшиеся на станции небольшие переносные емкости с замерзшей водой, ее должно было хватить до 21 июня.</w:t>
      </w:r>
      <w:r w:rsidR="00F92058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34607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Сегодня у нас с Володей второй праздник на орбите. Мы установили</w:t>
      </w:r>
      <w:r w:rsidR="00A54F9E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34607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исправную аппаратуру командной радио</w:t>
      </w:r>
      <w:r w:rsidR="00A54F9E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</w:t>
      </w:r>
      <w:r w:rsidR="00934607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инии, появились свет и тепло. Сегодня</w:t>
      </w:r>
      <w:r w:rsidR="00A54F9E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34607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«пошла вода»: начал таять лед в системе «Родник». Кризис был позади!»</w:t>
      </w:r>
      <w:r w:rsidR="00A216F4" w:rsidRPr="00FD2C7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743A9728" w14:textId="74EF719F" w:rsidR="00F92058" w:rsidRPr="00A216F4" w:rsidRDefault="00934607" w:rsidP="00A216F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С 19 июня космонавты стали спать не в</w:t>
      </w:r>
      <w:r w:rsidR="00A54F9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«Союзе», а на борту «Салюта</w:t>
      </w:r>
      <w:r w:rsidR="00F9205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>7», температура на котором поднялась до +15°С.</w:t>
      </w:r>
      <w:r w:rsidR="00A54F9E" w:rsidRPr="00136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E77907" w14:textId="6E956AFA" w:rsidR="001A1162" w:rsidRPr="00934607" w:rsidRDefault="001A1162" w:rsidP="00136A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B1C20"/>
          <w:sz w:val="28"/>
          <w:szCs w:val="28"/>
        </w:rPr>
      </w:pPr>
    </w:p>
    <w:sectPr w:rsidR="001A1162" w:rsidRPr="0093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77E11"/>
    <w:multiLevelType w:val="hybridMultilevel"/>
    <w:tmpl w:val="E9D2D02C"/>
    <w:lvl w:ilvl="0" w:tplc="DAF0A8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62"/>
    <w:rsid w:val="000D159D"/>
    <w:rsid w:val="00136A17"/>
    <w:rsid w:val="00150D02"/>
    <w:rsid w:val="001A1162"/>
    <w:rsid w:val="0025087E"/>
    <w:rsid w:val="003D5014"/>
    <w:rsid w:val="004863C0"/>
    <w:rsid w:val="00486958"/>
    <w:rsid w:val="00503468"/>
    <w:rsid w:val="005B3D0A"/>
    <w:rsid w:val="00934607"/>
    <w:rsid w:val="00A216F4"/>
    <w:rsid w:val="00A40C28"/>
    <w:rsid w:val="00A42908"/>
    <w:rsid w:val="00A54F9E"/>
    <w:rsid w:val="00C164A5"/>
    <w:rsid w:val="00C47FC3"/>
    <w:rsid w:val="00D27C2C"/>
    <w:rsid w:val="00EE21E6"/>
    <w:rsid w:val="00F65F70"/>
    <w:rsid w:val="00F92058"/>
    <w:rsid w:val="00FD2C70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9EE5"/>
  <w15:chartTrackingRefBased/>
  <w15:docId w15:val="{B52664B4-5B65-481D-85C6-995DD06B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0A"/>
    <w:pPr>
      <w:ind w:left="720"/>
      <w:contextualSpacing/>
    </w:pPr>
  </w:style>
  <w:style w:type="character" w:customStyle="1" w:styleId="apple-converted-space">
    <w:name w:val="apple-converted-space"/>
    <w:basedOn w:val="a0"/>
    <w:rsid w:val="000D159D"/>
  </w:style>
  <w:style w:type="character" w:styleId="a4">
    <w:name w:val="Hyperlink"/>
    <w:basedOn w:val="a0"/>
    <w:uiPriority w:val="99"/>
    <w:semiHidden/>
    <w:unhideWhenUsed/>
    <w:rsid w:val="000D1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2020-02-25T15:44:00Z</dcterms:created>
  <dcterms:modified xsi:type="dcterms:W3CDTF">2020-03-19T09:11:00Z</dcterms:modified>
</cp:coreProperties>
</file>