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65" w:rsidRDefault="00FE1665" w:rsidP="00FE1665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FE1665" w:rsidRDefault="00FE1665" w:rsidP="00FE1665">
      <w:pPr>
        <w:pStyle w:val="a3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«Ивановская средняя общеобразовательная школа»</w:t>
      </w:r>
    </w:p>
    <w:p w:rsidR="00FE1665" w:rsidRDefault="00FE1665" w:rsidP="00FE1665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Новая ул.2а, Ивановка с. Ялуторовский район, Тюменская обл., 627048, 92-1-31</w:t>
      </w:r>
    </w:p>
    <w:p w:rsidR="00FE1665" w:rsidRDefault="00FE1665" w:rsidP="00FE1665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e-mail: ivanovka51@mail.ru ОКПО 45782402, ОГРН 1027201465268, ИНН/КПП 7228005320/720701001</w:t>
      </w:r>
    </w:p>
    <w:p w:rsidR="00FE1665" w:rsidRDefault="00FE1665" w:rsidP="00FE1665">
      <w:pPr>
        <w:jc w:val="center"/>
      </w:pPr>
    </w:p>
    <w:p w:rsidR="00FE1665" w:rsidRDefault="00FE1665" w:rsidP="00FE1665">
      <w:pPr>
        <w:rPr>
          <w:b/>
          <w:bCs/>
        </w:rPr>
      </w:pPr>
      <w:r>
        <w:rPr>
          <w:b/>
          <w:bCs/>
        </w:rPr>
        <w:t xml:space="preserve">                       Рассмотрена                                                Принята                                                                           Утверждена</w:t>
      </w:r>
    </w:p>
    <w:p w:rsidR="00FE1665" w:rsidRDefault="00FE1665" w:rsidP="00FE1665">
      <w:r>
        <w:t xml:space="preserve">                       на заседании  МО                                               на педагогическом совете</w:t>
      </w:r>
    </w:p>
    <w:p w:rsidR="00FE1665" w:rsidRDefault="00FE1665" w:rsidP="00FE1665">
      <w:r>
        <w:t xml:space="preserve">                                      </w:t>
      </w:r>
    </w:p>
    <w:p w:rsidR="00FE1665" w:rsidRDefault="00FE1665" w:rsidP="00FE1665">
      <w:r>
        <w:t xml:space="preserve">                       _____________________</w:t>
      </w:r>
    </w:p>
    <w:p w:rsidR="00FE1665" w:rsidRDefault="00FE1665" w:rsidP="00FE1665">
      <w:pPr>
        <w:jc w:val="center"/>
      </w:pPr>
      <w:r>
        <w:t xml:space="preserve"> </w:t>
      </w:r>
    </w:p>
    <w:p w:rsidR="00FE1665" w:rsidRDefault="00FE1665" w:rsidP="00FE1665">
      <w:r>
        <w:t xml:space="preserve">                     Протокол №________                                  Протокол №  _____________                             Приказом от «     » ___________2015г.</w:t>
      </w:r>
    </w:p>
    <w:p w:rsidR="00FE1665" w:rsidRDefault="00FE1665" w:rsidP="00FE1665">
      <w:pPr>
        <w:jc w:val="center"/>
      </w:pPr>
    </w:p>
    <w:p w:rsidR="00FE1665" w:rsidRDefault="00FE1665" w:rsidP="00FE1665">
      <w:r>
        <w:t xml:space="preserve">                 от «     »____________2015г.                          от «     »______________2015г.                                         №________</w:t>
      </w:r>
    </w:p>
    <w:p w:rsidR="00FE1665" w:rsidRDefault="00FE1665" w:rsidP="00FE1665">
      <w:pPr>
        <w:jc w:val="center"/>
      </w:pPr>
    </w:p>
    <w:p w:rsidR="00FE1665" w:rsidRDefault="00FE1665" w:rsidP="00FE1665">
      <w:pPr>
        <w:jc w:val="center"/>
      </w:pPr>
    </w:p>
    <w:p w:rsidR="00FE1665" w:rsidRDefault="00FE1665" w:rsidP="00FE1665"/>
    <w:p w:rsidR="00FE1665" w:rsidRDefault="00FE1665" w:rsidP="00FE1665">
      <w:pPr>
        <w:jc w:val="center"/>
      </w:pPr>
    </w:p>
    <w:p w:rsidR="00FE1665" w:rsidRDefault="00FE1665" w:rsidP="00FE1665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FE1665" w:rsidRDefault="00FE1665" w:rsidP="00FE1665">
      <w:pPr>
        <w:jc w:val="center"/>
        <w:rPr>
          <w:b/>
        </w:rPr>
      </w:pPr>
      <w:r>
        <w:rPr>
          <w:b/>
        </w:rPr>
        <w:t xml:space="preserve"> по физической культуре</w:t>
      </w:r>
    </w:p>
    <w:p w:rsidR="00FE1665" w:rsidRDefault="00FE1665" w:rsidP="00FE1665">
      <w:pPr>
        <w:jc w:val="center"/>
        <w:rPr>
          <w:b/>
        </w:rPr>
      </w:pPr>
      <w:r>
        <w:rPr>
          <w:b/>
        </w:rPr>
        <w:t>для 3 класса</w:t>
      </w:r>
    </w:p>
    <w:p w:rsidR="00FE1665" w:rsidRDefault="00FE1665" w:rsidP="00FE1665">
      <w:pPr>
        <w:rPr>
          <w:b/>
        </w:rPr>
      </w:pPr>
    </w:p>
    <w:p w:rsidR="00FE1665" w:rsidRDefault="00FE1665" w:rsidP="00FE1665">
      <w:pPr>
        <w:jc w:val="right"/>
        <w:rPr>
          <w:b/>
        </w:rPr>
      </w:pPr>
    </w:p>
    <w:p w:rsidR="00FE1665" w:rsidRDefault="00FE1665" w:rsidP="00FE166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Составитель:</w:t>
      </w:r>
    </w:p>
    <w:p w:rsidR="00FE1665" w:rsidRDefault="00FE1665" w:rsidP="00FE1665">
      <w:pPr>
        <w:jc w:val="center"/>
        <w:rPr>
          <w:b/>
        </w:rPr>
      </w:pPr>
    </w:p>
    <w:p w:rsidR="00FE1665" w:rsidRDefault="00FE1665" w:rsidP="00FE1665">
      <w:pPr>
        <w:jc w:val="right"/>
      </w:pPr>
      <w:r>
        <w:t>учитель Салимова М.Х.</w:t>
      </w:r>
    </w:p>
    <w:p w:rsidR="00FE1665" w:rsidRDefault="00FE1665" w:rsidP="00FE1665">
      <w:pPr>
        <w:jc w:val="right"/>
      </w:pPr>
    </w:p>
    <w:p w:rsidR="00FE1665" w:rsidRDefault="00FE1665" w:rsidP="00FE1665">
      <w:pPr>
        <w:rPr>
          <w:b/>
        </w:rPr>
      </w:pPr>
    </w:p>
    <w:p w:rsidR="00FE1665" w:rsidRDefault="00FE1665" w:rsidP="00FE1665">
      <w:pPr>
        <w:jc w:val="center"/>
        <w:rPr>
          <w:b/>
        </w:rPr>
      </w:pPr>
      <w:r>
        <w:rPr>
          <w:b/>
        </w:rPr>
        <w:t>2015г.</w:t>
      </w:r>
    </w:p>
    <w:p w:rsidR="00FE1665" w:rsidRDefault="00FE1665" w:rsidP="00FE1665">
      <w:pPr>
        <w:jc w:val="center"/>
        <w:rPr>
          <w:b/>
        </w:rPr>
      </w:pPr>
    </w:p>
    <w:p w:rsidR="00FE1665" w:rsidRDefault="00FE1665" w:rsidP="00FE1665">
      <w:pPr>
        <w:jc w:val="center"/>
        <w:rPr>
          <w:b/>
        </w:rPr>
      </w:pPr>
    </w:p>
    <w:p w:rsidR="00FE1665" w:rsidRDefault="00FE1665" w:rsidP="00FE1665">
      <w:pPr>
        <w:rPr>
          <w:bCs/>
          <w:sz w:val="20"/>
          <w:szCs w:val="20"/>
        </w:rPr>
      </w:pPr>
    </w:p>
    <w:p w:rsidR="00FE1665" w:rsidRDefault="00FE1665" w:rsidP="00FE1665">
      <w:pPr>
        <w:rPr>
          <w:bCs/>
          <w:sz w:val="20"/>
          <w:szCs w:val="20"/>
        </w:rPr>
      </w:pPr>
    </w:p>
    <w:p w:rsidR="00FE1665" w:rsidRDefault="00FE1665" w:rsidP="00FE1665">
      <w:pPr>
        <w:rPr>
          <w:bCs/>
          <w:sz w:val="20"/>
          <w:szCs w:val="20"/>
        </w:rPr>
      </w:pPr>
    </w:p>
    <w:p w:rsidR="00FE1665" w:rsidRDefault="00FE1665" w:rsidP="00FE1665">
      <w:pPr>
        <w:rPr>
          <w:bCs/>
          <w:sz w:val="20"/>
          <w:szCs w:val="20"/>
        </w:rPr>
      </w:pPr>
    </w:p>
    <w:p w:rsidR="00FE1665" w:rsidRDefault="00FE1665" w:rsidP="00FE1665">
      <w:pPr>
        <w:rPr>
          <w:bCs/>
          <w:sz w:val="20"/>
          <w:szCs w:val="20"/>
        </w:rPr>
      </w:pPr>
    </w:p>
    <w:p w:rsidR="00FE1665" w:rsidRDefault="00FE1665" w:rsidP="00FE1665">
      <w:pPr>
        <w:pStyle w:val="a6"/>
        <w:ind w:left="4956"/>
        <w:jc w:val="left"/>
        <w:rPr>
          <w:i w:val="0"/>
          <w:iCs w:val="0"/>
          <w:sz w:val="16"/>
          <w:szCs w:val="16"/>
        </w:rPr>
      </w:pPr>
      <w:r>
        <w:rPr>
          <w:i w:val="0"/>
          <w:iCs w:val="0"/>
          <w:sz w:val="16"/>
          <w:szCs w:val="16"/>
        </w:rPr>
        <w:t xml:space="preserve">                          Пояснительная записка.</w:t>
      </w:r>
    </w:p>
    <w:p w:rsidR="00FE1665" w:rsidRDefault="00FE1665" w:rsidP="00FE1665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Рабочая программа по физической культуре соответствует требованиям Федерального государственного образовательного стандарта начального общего образования (приказ Министерства образования и науки РФ от 6 октября 2009г.№373).</w:t>
      </w:r>
    </w:p>
    <w:p w:rsidR="00FE1665" w:rsidRDefault="00FE1665" w:rsidP="00FE1665">
      <w:pPr>
        <w:jc w:val="both"/>
        <w:rPr>
          <w:sz w:val="16"/>
          <w:szCs w:val="16"/>
        </w:rPr>
      </w:pPr>
      <w:r>
        <w:rPr>
          <w:sz w:val="16"/>
          <w:szCs w:val="16"/>
        </w:rPr>
        <w:t>Рабочая программа по физической культуре составлена на основе:</w:t>
      </w:r>
    </w:p>
    <w:p w:rsidR="00FE1665" w:rsidRDefault="00FE1665" w:rsidP="00FE1665">
      <w:pPr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Авторской программы </w:t>
      </w:r>
      <w:r>
        <w:rPr>
          <w:rStyle w:val="aa"/>
          <w:i w:val="0"/>
          <w:sz w:val="16"/>
          <w:szCs w:val="16"/>
        </w:rPr>
        <w:t xml:space="preserve">по физической культуре </w:t>
      </w:r>
      <w:r>
        <w:rPr>
          <w:rFonts w:eastAsia="@Arial Unicode MS"/>
          <w:bCs/>
          <w:sz w:val="16"/>
          <w:szCs w:val="16"/>
        </w:rPr>
        <w:t xml:space="preserve">В.И.Лях, А.А. Зданевич </w:t>
      </w:r>
      <w:r>
        <w:rPr>
          <w:sz w:val="16"/>
          <w:szCs w:val="16"/>
        </w:rPr>
        <w:t>1-4 классов – М.: Просвещение, 2011г.</w:t>
      </w:r>
    </w:p>
    <w:p w:rsidR="00FE1665" w:rsidRDefault="00FE1665" w:rsidP="00FE1665">
      <w:pPr>
        <w:spacing w:line="360" w:lineRule="auto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Физическая культура - обязательный учебный курс в общеобразовательных учреждениях. Предмет «Физическая культура» является основой физического воспитания школьников. В Федеральном законе «О физической культуре и спорте» от 4.12.2007г.№329-ФЗ отмечено, что организация физического воспитания и образования включает в себя проведение обязательных занятий по физической культуре в пределах </w:t>
      </w:r>
      <w:r>
        <w:rPr>
          <w:b/>
          <w:bCs/>
          <w:sz w:val="16"/>
          <w:szCs w:val="16"/>
        </w:rPr>
        <w:t>основных образовательных программ в объёме, установленном государственными стандартами.</w:t>
      </w:r>
    </w:p>
    <w:p w:rsidR="00FE1665" w:rsidRDefault="00FE1665" w:rsidP="00FE1665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sz w:val="16"/>
          <w:szCs w:val="16"/>
        </w:rPr>
        <w:t>Целью</w:t>
      </w:r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школьного физического воспитания является форми</w:t>
      </w:r>
      <w:r>
        <w:rPr>
          <w:sz w:val="16"/>
          <w:szCs w:val="16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E1665" w:rsidRDefault="00FE1665" w:rsidP="00FE166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Реализация цели учебной программы соотносится с решением </w:t>
      </w:r>
      <w:r>
        <w:rPr>
          <w:b/>
          <w:bCs/>
          <w:sz w:val="16"/>
          <w:szCs w:val="16"/>
        </w:rPr>
        <w:t>образовательных задач:</w:t>
      </w:r>
    </w:p>
    <w:p w:rsidR="00FE1665" w:rsidRDefault="00FE1665" w:rsidP="00FE166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-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FE1665" w:rsidRDefault="00FE1665" w:rsidP="00FE166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-формирование первоначальных умений саморегуляции средствами физической культуры;</w:t>
      </w:r>
    </w:p>
    <w:p w:rsidR="00FE1665" w:rsidRDefault="00FE1665" w:rsidP="00FE166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 овладение школой движений;</w:t>
      </w:r>
    </w:p>
    <w:p w:rsidR="00FE1665" w:rsidRDefault="00FE1665" w:rsidP="00FE166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 развитие координационных и кондиционных способностей;</w:t>
      </w:r>
    </w:p>
    <w:p w:rsidR="00FE1665" w:rsidRDefault="00FE1665" w:rsidP="00FE166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 формирование элементарных знаний о личной гигиене, режиме дня, влиянии физических упражнений на состояние здоровья,  работоспособность и развитие физических способностей;</w:t>
      </w:r>
    </w:p>
    <w:p w:rsidR="00FE1665" w:rsidRDefault="00FE1665" w:rsidP="00FE166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FE1665" w:rsidRDefault="00FE1665" w:rsidP="00FE166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-формирование установки на сохранение и укрепление здоровья, навыков здорового и безопасного образа жизни;</w:t>
      </w:r>
    </w:p>
    <w:p w:rsidR="00FE1665" w:rsidRDefault="00FE1665" w:rsidP="00FE1665">
      <w:pPr>
        <w:pStyle w:val="msolistparagraph0"/>
        <w:spacing w:after="0" w:line="240" w:lineRule="auto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    -воспитание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FE1665" w:rsidRDefault="00FE1665" w:rsidP="00FE166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Программа обеспечена следующим методическим комплектом:</w:t>
      </w:r>
    </w:p>
    <w:p w:rsidR="00FE1665" w:rsidRDefault="00FE1665" w:rsidP="00FE1665">
      <w:pPr>
        <w:numPr>
          <w:ilvl w:val="0"/>
          <w:numId w:val="4"/>
        </w:numPr>
        <w:tabs>
          <w:tab w:val="left" w:pos="1965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В.И.Лях  «Физическая культура» Учебник .1-4 класс- М: Просвещение, 2013г.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kern w:val="2"/>
          <w:sz w:val="16"/>
          <w:szCs w:val="16"/>
          <w:lang w:eastAsia="ru-RU"/>
        </w:rPr>
      </w:pPr>
      <w:r>
        <w:rPr>
          <w:rFonts w:ascii="Times New Roman" w:hAnsi="Times New Roman"/>
          <w:bCs/>
          <w:kern w:val="2"/>
          <w:sz w:val="16"/>
          <w:szCs w:val="16"/>
          <w:lang w:eastAsia="ru-RU"/>
        </w:rPr>
        <w:t xml:space="preserve">Учебно-методический  комплект  рекомендован  Министерством  образования  РФ  и  соответствует требованиям Федерального   государственного образовательного  стандарта  начального  общего  образования. 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kern w:val="2"/>
          <w:sz w:val="16"/>
          <w:szCs w:val="16"/>
          <w:lang w:eastAsia="ru-RU"/>
        </w:rPr>
        <w:t>Общая характеристика учебного предмета.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16"/>
          <w:szCs w:val="16"/>
          <w:lang w:eastAsia="ru-RU"/>
        </w:rPr>
      </w:pPr>
      <w:r>
        <w:rPr>
          <w:rFonts w:ascii="Times New Roman" w:hAnsi="Times New Roman"/>
          <w:bCs/>
          <w:kern w:val="2"/>
          <w:sz w:val="16"/>
          <w:szCs w:val="16"/>
          <w:lang w:eastAsia="ru-RU"/>
        </w:rPr>
        <w:t>Предметом обучения физической культуре в начальной школе является двигательная деятельность</w:t>
      </w:r>
      <w:r>
        <w:rPr>
          <w:rFonts w:ascii="Times New Roman" w:hAnsi="Times New Roman"/>
          <w:kern w:val="2"/>
          <w:sz w:val="16"/>
          <w:szCs w:val="16"/>
          <w:lang w:eastAsia="ru-RU"/>
        </w:rPr>
        <w:t xml:space="preserve">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</w:t>
      </w:r>
      <w:r>
        <w:rPr>
          <w:rFonts w:ascii="Times New Roman" w:hAnsi="Times New Roman"/>
          <w:b/>
          <w:bCs/>
          <w:color w:val="FFFFFF"/>
          <w:kern w:val="2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kern w:val="2"/>
          <w:sz w:val="16"/>
          <w:szCs w:val="16"/>
          <w:lang w:eastAsia="ru-RU"/>
        </w:rPr>
        <w:t>действия, активно развиваются мышление, творчество и самостоятельность.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kern w:val="2"/>
          <w:sz w:val="16"/>
          <w:szCs w:val="16"/>
          <w:lang w:eastAsia="ru-RU"/>
        </w:rPr>
      </w:pPr>
      <w:r>
        <w:rPr>
          <w:rFonts w:ascii="Times New Roman" w:hAnsi="Times New Roman"/>
          <w:kern w:val="2"/>
          <w:sz w:val="16"/>
          <w:szCs w:val="16"/>
          <w:lang w:eastAsia="ru-RU"/>
        </w:rPr>
        <w:t xml:space="preserve">Понятийная база и содержание курса основаны на положениях нормативно-правовых актов РФ, в том числе: </w:t>
      </w:r>
      <w:r>
        <w:rPr>
          <w:rFonts w:ascii="Times New Roman" w:hAnsi="Times New Roman"/>
          <w:kern w:val="2"/>
          <w:sz w:val="16"/>
          <w:szCs w:val="16"/>
          <w:lang w:eastAsia="ru-RU"/>
        </w:rPr>
        <w:br/>
        <w:t>-требованиях к результатам освоения основной образовательной программы начального общего образования,</w:t>
      </w:r>
      <w:r>
        <w:rPr>
          <w:rFonts w:ascii="Times New Roman" w:hAnsi="Times New Roman"/>
          <w:kern w:val="2"/>
          <w:sz w:val="16"/>
          <w:szCs w:val="16"/>
          <w:lang w:eastAsia="ru-RU"/>
        </w:rPr>
        <w:br/>
        <w:t>-Концепции духовно-нравственного развития и воспитания личности гражданина</w:t>
      </w:r>
      <w:r>
        <w:rPr>
          <w:rFonts w:ascii="Times New Roman" w:hAnsi="Times New Roman"/>
          <w:kern w:val="2"/>
          <w:sz w:val="16"/>
          <w:szCs w:val="16"/>
          <w:lang w:eastAsia="ru-RU"/>
        </w:rPr>
        <w:br/>
        <w:t>-Законе «Об образовании»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kern w:val="2"/>
          <w:sz w:val="16"/>
          <w:szCs w:val="16"/>
          <w:lang w:eastAsia="ru-RU"/>
        </w:rPr>
      </w:pPr>
      <w:r>
        <w:rPr>
          <w:rFonts w:ascii="Times New Roman" w:hAnsi="Times New Roman"/>
          <w:kern w:val="2"/>
          <w:sz w:val="16"/>
          <w:szCs w:val="16"/>
          <w:lang w:eastAsia="ru-RU"/>
        </w:rPr>
        <w:t>-ФЗ «О физической культуре»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kern w:val="2"/>
          <w:sz w:val="16"/>
          <w:szCs w:val="16"/>
          <w:lang w:eastAsia="ru-RU"/>
        </w:rPr>
      </w:pPr>
      <w:r>
        <w:rPr>
          <w:rFonts w:ascii="Times New Roman" w:hAnsi="Times New Roman"/>
          <w:kern w:val="2"/>
          <w:sz w:val="16"/>
          <w:szCs w:val="16"/>
          <w:lang w:eastAsia="ru-RU"/>
        </w:rPr>
        <w:t>-Стратегии национальной безопасности РФ до2020г.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kern w:val="2"/>
          <w:sz w:val="16"/>
          <w:szCs w:val="16"/>
          <w:lang w:eastAsia="ru-RU"/>
        </w:rPr>
      </w:pPr>
      <w:r>
        <w:rPr>
          <w:rFonts w:ascii="Times New Roman" w:hAnsi="Times New Roman"/>
          <w:kern w:val="2"/>
          <w:sz w:val="16"/>
          <w:szCs w:val="16"/>
          <w:lang w:eastAsia="ru-RU"/>
        </w:rPr>
        <w:t>-примерной программе начального общего образования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kern w:val="2"/>
          <w:sz w:val="16"/>
          <w:szCs w:val="16"/>
          <w:lang w:eastAsia="ru-RU"/>
        </w:rPr>
      </w:pPr>
      <w:r>
        <w:rPr>
          <w:rFonts w:ascii="Times New Roman" w:hAnsi="Times New Roman"/>
          <w:kern w:val="2"/>
          <w:sz w:val="16"/>
          <w:szCs w:val="16"/>
          <w:lang w:eastAsia="ru-RU"/>
        </w:rPr>
        <w:t>-приказ Минобрнауки от 30 августа 2010г. №889.</w:t>
      </w:r>
    </w:p>
    <w:p w:rsidR="00FE1665" w:rsidRDefault="00FE1665" w:rsidP="00FE1665">
      <w:pPr>
        <w:pStyle w:val="msolistparagraph0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FFFFFF"/>
          <w:kern w:val="2"/>
          <w:sz w:val="16"/>
          <w:szCs w:val="16"/>
          <w:lang w:eastAsia="ru-RU"/>
        </w:rPr>
      </w:pPr>
      <w:r>
        <w:rPr>
          <w:rFonts w:ascii="Times New Roman" w:hAnsi="Times New Roman"/>
          <w:b/>
          <w:kern w:val="2"/>
          <w:sz w:val="16"/>
          <w:szCs w:val="16"/>
          <w:lang w:eastAsia="ru-RU"/>
        </w:rPr>
        <w:t>Описание места учебного предмета.</w:t>
      </w:r>
    </w:p>
    <w:p w:rsidR="00FE1665" w:rsidRDefault="00FE1665" w:rsidP="00FE1665">
      <w:pPr>
        <w:pStyle w:val="2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На изучение  курса «Физическая культура» в 3  классе  отводится  102 часа в  год по  3  часа в  неделю. Третий час на преподавание учебного предмета «Физическая культура» был введён приказом Минобрнауки от 30.08.2010г. №889.</w:t>
      </w:r>
      <w:r>
        <w:rPr>
          <w:bCs/>
          <w:color w:val="000000"/>
          <w:sz w:val="16"/>
          <w:szCs w:val="16"/>
        </w:rPr>
        <w:t xml:space="preserve"> Предмет </w:t>
      </w:r>
      <w:r>
        <w:rPr>
          <w:bCs/>
          <w:sz w:val="16"/>
          <w:szCs w:val="16"/>
        </w:rPr>
        <w:t xml:space="preserve">«Физическая культура» </w:t>
      </w:r>
      <w:r>
        <w:rPr>
          <w:bCs/>
          <w:color w:val="000000"/>
          <w:sz w:val="16"/>
          <w:szCs w:val="16"/>
        </w:rPr>
        <w:t>в соответствии с базисным учебным планом начального общего образования изучается в 3 классе из расчёта по 3 часа в неделю (всего 101 ч. на 2015-2016 учебный год),</w:t>
      </w:r>
      <w:r>
        <w:rPr>
          <w:sz w:val="16"/>
          <w:szCs w:val="16"/>
        </w:rPr>
        <w:t xml:space="preserve"> что соответствует учебному плану МАОУ «Ивановская СОШ». </w:t>
      </w:r>
    </w:p>
    <w:p w:rsidR="00FE1665" w:rsidRDefault="00FE1665" w:rsidP="00FE1665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Минобрнауки РФ от 6.10.2009г. №373) данная рабочая программа  для 3 класса направлена на достижение учащимися личностных, метапредметных и предметных результатов по физической культуре.</w:t>
      </w:r>
    </w:p>
    <w:p w:rsidR="00FE1665" w:rsidRDefault="00FE1665" w:rsidP="00FE1665">
      <w:pPr>
        <w:spacing w:after="120" w:line="240" w:lineRule="atLeas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Ценностные ориентиры содержания учебного процесса.</w:t>
      </w:r>
    </w:p>
    <w:p w:rsidR="00FE1665" w:rsidRDefault="00FE1665" w:rsidP="00FE1665">
      <w:pPr>
        <w:spacing w:after="120"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При решении задач физического воспитания необходимо ориентироваться на такие важные компоненты, как воспитание ценностных ориентаций на физическое и духовное совершенствование личности, формирование потребностей и мотивов к систематическим занятиям физическими упражнениями, моральных и волевых качеств,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для самостоятельных занятий. </w:t>
      </w:r>
    </w:p>
    <w:p w:rsidR="00FE1665" w:rsidRDefault="00FE1665" w:rsidP="00FE1665">
      <w:pPr>
        <w:autoSpaceDE w:val="0"/>
        <w:autoSpaceDN w:val="0"/>
        <w:adjustRightInd w:val="0"/>
        <w:jc w:val="center"/>
        <w:rPr>
          <w:rFonts w:eastAsia="SchoolBookC"/>
          <w:bCs/>
          <w:sz w:val="16"/>
          <w:szCs w:val="16"/>
        </w:rPr>
      </w:pPr>
      <w:r>
        <w:rPr>
          <w:rFonts w:eastAsia="SchoolBookC-Bold"/>
          <w:b/>
          <w:bCs/>
          <w:sz w:val="16"/>
          <w:szCs w:val="16"/>
          <w:u w:val="single"/>
        </w:rPr>
        <w:t>Личностные результаты</w:t>
      </w:r>
      <w:r>
        <w:rPr>
          <w:rFonts w:eastAsia="SchoolBookC"/>
          <w:bCs/>
          <w:sz w:val="16"/>
          <w:szCs w:val="16"/>
        </w:rPr>
        <w:t>:</w:t>
      </w:r>
    </w:p>
    <w:p w:rsidR="00FE1665" w:rsidRDefault="00FE1665" w:rsidP="00FE1665">
      <w:pPr>
        <w:autoSpaceDE w:val="0"/>
        <w:autoSpaceDN w:val="0"/>
        <w:adjustRightInd w:val="0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-формирование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E1665" w:rsidRDefault="00FE1665" w:rsidP="00FE1665">
      <w:pPr>
        <w:autoSpaceDE w:val="0"/>
        <w:autoSpaceDN w:val="0"/>
        <w:adjustRightInd w:val="0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-формирование уважительного отношения к культуре других народов;</w:t>
      </w:r>
    </w:p>
    <w:p w:rsidR="00FE1665" w:rsidRDefault="00FE1665" w:rsidP="00FE1665">
      <w:pPr>
        <w:autoSpaceDE w:val="0"/>
        <w:autoSpaceDN w:val="0"/>
        <w:adjustRightInd w:val="0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 xml:space="preserve"> -развитие мотивов учебной деятельности и личностный смысл учения, принятие и освоение социальной роли обучающего;</w:t>
      </w:r>
    </w:p>
    <w:p w:rsidR="00FE1665" w:rsidRDefault="00FE1665" w:rsidP="00FE1665">
      <w:pPr>
        <w:pStyle w:val="msolistparagraph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развитие этнических чувств, доброжелательности и эмоционально-нравственной отзывчивости, понимания  и сопереживания чувствам других людей;</w:t>
      </w:r>
    </w:p>
    <w:p w:rsidR="00FE1665" w:rsidRDefault="00FE1665" w:rsidP="00FE166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-развитие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E1665" w:rsidRDefault="00FE1665" w:rsidP="00FE166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-формирование эстетических потребностей, ценностей и чувств;</w:t>
      </w:r>
    </w:p>
    <w:p w:rsidR="00FE1665" w:rsidRDefault="00FE1665" w:rsidP="00FE166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-формирование установки на безопасный, здоровый образ жизни.</w:t>
      </w:r>
    </w:p>
    <w:p w:rsidR="00FE1665" w:rsidRDefault="00FE1665" w:rsidP="00FE1665">
      <w:pPr>
        <w:autoSpaceDE w:val="0"/>
        <w:autoSpaceDN w:val="0"/>
        <w:adjustRightInd w:val="0"/>
        <w:ind w:left="360"/>
        <w:contextualSpacing/>
        <w:jc w:val="center"/>
        <w:rPr>
          <w:sz w:val="16"/>
          <w:szCs w:val="16"/>
        </w:rPr>
      </w:pPr>
      <w:r>
        <w:rPr>
          <w:rFonts w:eastAsia="SchoolBookC-Bold"/>
          <w:b/>
          <w:bCs/>
          <w:sz w:val="16"/>
          <w:szCs w:val="16"/>
          <w:u w:val="single"/>
        </w:rPr>
        <w:t>Метапредметные результаты</w:t>
      </w:r>
      <w:r>
        <w:rPr>
          <w:rFonts w:eastAsia="SchoolBookC"/>
          <w:bCs/>
          <w:sz w:val="16"/>
          <w:szCs w:val="16"/>
        </w:rPr>
        <w:t>:</w:t>
      </w:r>
    </w:p>
    <w:p w:rsidR="00FE1665" w:rsidRDefault="00FE1665" w:rsidP="00FE1665">
      <w:pPr>
        <w:numPr>
          <w:ilvl w:val="0"/>
          <w:numId w:val="6"/>
        </w:numPr>
        <w:autoSpaceDE w:val="0"/>
        <w:autoSpaceDN w:val="0"/>
        <w:adjustRightInd w:val="0"/>
        <w:spacing w:before="10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FE1665" w:rsidRDefault="00FE1665" w:rsidP="00FE1665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находить ошибки при выполнении учебных заданий, отбирать способы их исправления;</w:t>
      </w:r>
    </w:p>
    <w:p w:rsidR="00FE1665" w:rsidRDefault="00FE1665" w:rsidP="00FE1665">
      <w:pPr>
        <w:pStyle w:val="msonormal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FE1665" w:rsidRDefault="00FE1665" w:rsidP="00FE1665">
      <w:pPr>
        <w:pStyle w:val="msonormal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обеспечивать защиту и сохранность природы во время активного отдыха и занятий физической культурой;</w:t>
      </w:r>
    </w:p>
    <w:p w:rsidR="00FE1665" w:rsidRDefault="00FE1665" w:rsidP="00FE1665">
      <w:pPr>
        <w:pStyle w:val="msonormal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планировать собственную деятельность, распределять нагрузку и отдых в процессе её выполнения;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оценивать красоту телосложения и осанки, сравнивать их с эталонными образцами;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E1665" w:rsidRDefault="00FE1665" w:rsidP="00FE1665">
      <w:pPr>
        <w:pStyle w:val="msonormalcxspmiddlecxspmiddlecxspmiddlecxspmiddlecxspmiddlecxspmiddle"/>
        <w:autoSpaceDE w:val="0"/>
        <w:autoSpaceDN w:val="0"/>
        <w:adjustRightInd w:val="0"/>
        <w:spacing w:after="0" w:afterAutospacing="0"/>
        <w:contextualSpacing/>
        <w:jc w:val="center"/>
        <w:rPr>
          <w:rFonts w:eastAsia="SchoolBookC"/>
          <w:bCs/>
          <w:sz w:val="16"/>
          <w:szCs w:val="16"/>
        </w:rPr>
      </w:pPr>
      <w:r>
        <w:rPr>
          <w:rFonts w:eastAsia="SchoolBookC-Bold"/>
          <w:b/>
          <w:bCs/>
          <w:sz w:val="16"/>
          <w:szCs w:val="16"/>
          <w:u w:val="single"/>
        </w:rPr>
        <w:t>Предметные результаты</w:t>
      </w:r>
      <w:r>
        <w:rPr>
          <w:rFonts w:eastAsia="SchoolBookC"/>
          <w:bCs/>
          <w:sz w:val="16"/>
          <w:szCs w:val="16"/>
        </w:rPr>
        <w:t>: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планировать занятия физическими упражнениями в режиме  дня, организовывать отдых и досуг с использованием средств физической культуры;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взаимодействовать со сверстниками по правилам проведения подвижных игр и соревнований;</w:t>
      </w:r>
    </w:p>
    <w:p w:rsidR="00FE1665" w:rsidRDefault="00FE1665" w:rsidP="00FE1665">
      <w:pPr>
        <w:pStyle w:val="msonormalcxspmiddle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E1665" w:rsidRDefault="00FE1665" w:rsidP="00FE1665">
      <w:pPr>
        <w:pStyle w:val="msonormalcxspmiddle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lastRenderedPageBreak/>
        <w:t>подавать строевые команды, вести подсчёт при выполнении общеразвивающих упражнений;</w:t>
      </w:r>
    </w:p>
    <w:p w:rsidR="00FE1665" w:rsidRDefault="00FE1665" w:rsidP="00FE1665">
      <w:pPr>
        <w:pStyle w:val="msonormalcxspmiddle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E1665" w:rsidRDefault="00FE1665" w:rsidP="00FE1665">
      <w:pPr>
        <w:pStyle w:val="msonormalcxspmiddle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выполнять акробатические и гимнастические комбинации на высоком уровне, характеризовать признаки правильного исполнения;</w:t>
      </w:r>
    </w:p>
    <w:p w:rsidR="00FE1665" w:rsidRDefault="00FE1665" w:rsidP="00FE1665">
      <w:pPr>
        <w:pStyle w:val="msonormalcxspmiddle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rFonts w:eastAsia="SchoolBookC"/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FE1665" w:rsidRDefault="00FE1665" w:rsidP="00FE1665">
      <w:pPr>
        <w:pStyle w:val="msonormalcxspmiddle"/>
        <w:numPr>
          <w:ilvl w:val="0"/>
          <w:numId w:val="6"/>
        </w:numPr>
        <w:autoSpaceDE w:val="0"/>
        <w:autoSpaceDN w:val="0"/>
        <w:adjustRightInd w:val="0"/>
        <w:spacing w:beforeAutospacing="0" w:after="0" w:afterAutospacing="0"/>
        <w:contextualSpacing/>
        <w:jc w:val="both"/>
        <w:rPr>
          <w:bCs/>
          <w:sz w:val="16"/>
          <w:szCs w:val="16"/>
        </w:rPr>
      </w:pPr>
      <w:r>
        <w:rPr>
          <w:rFonts w:eastAsia="SchoolBookC"/>
          <w:bCs/>
          <w:sz w:val="16"/>
          <w:szCs w:val="16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shd w:val="clear" w:color="auto" w:fill="FFFFFF"/>
        <w:ind w:right="137"/>
        <w:contextualSpacing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Содержание учебного предмета.</w:t>
      </w:r>
    </w:p>
    <w:p w:rsidR="00FE1665" w:rsidRDefault="00FE1665" w:rsidP="00FE1665">
      <w:pPr>
        <w:rPr>
          <w:b/>
          <w:sz w:val="16"/>
          <w:szCs w:val="16"/>
        </w:rPr>
      </w:pPr>
      <w:r>
        <w:rPr>
          <w:b/>
          <w:sz w:val="16"/>
          <w:szCs w:val="16"/>
        </w:rPr>
        <w:t>Знания о физической культуре.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безопасности.Возникновение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FE1665" w:rsidRDefault="00FE1665" w:rsidP="00FE1665">
      <w:pPr>
        <w:rPr>
          <w:b/>
          <w:sz w:val="16"/>
          <w:szCs w:val="16"/>
        </w:rPr>
      </w:pPr>
      <w:r>
        <w:rPr>
          <w:b/>
          <w:sz w:val="16"/>
          <w:szCs w:val="16"/>
        </w:rPr>
        <w:t>Способы двигательной (физкультурной деятельности)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Самостоятельная организация и проведение подвижныхи спортивных игр по ранее изученным 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FE1665" w:rsidRDefault="00FE1665" w:rsidP="00FE1665">
      <w:pPr>
        <w:pStyle w:val="a3"/>
        <w:spacing w:before="0" w:beforeAutospacing="0" w:after="0" w:afterAutospacing="0"/>
        <w:rPr>
          <w:b/>
          <w:sz w:val="16"/>
          <w:szCs w:val="16"/>
        </w:rPr>
      </w:pPr>
      <w:r>
        <w:rPr>
          <w:b/>
          <w:sz w:val="16"/>
          <w:szCs w:val="16"/>
        </w:rPr>
        <w:t>Физкультурно – оздоровительная деятельность</w:t>
      </w:r>
    </w:p>
    <w:p w:rsidR="00FE1665" w:rsidRDefault="00FE1665" w:rsidP="00FE1665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Комплексы физических упражнений 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FE1665" w:rsidRDefault="00FE1665" w:rsidP="00FE1665">
      <w:pPr>
        <w:pStyle w:val="a3"/>
        <w:spacing w:before="0" w:beforeAutospacing="0" w:after="0" w:afterAutospacing="0"/>
        <w:rPr>
          <w:b/>
          <w:sz w:val="16"/>
          <w:szCs w:val="16"/>
        </w:rPr>
      </w:pPr>
      <w:r>
        <w:rPr>
          <w:b/>
          <w:sz w:val="16"/>
          <w:szCs w:val="16"/>
        </w:rPr>
        <w:t>Спортивно – оздоровительная деятельность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Соревнования, проходящие в рамках школьной Спартакиады («Весёлые старты», лыжные гонки, мини-футбол,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игра в «Пионербол», легкая атлетика, весенний кросс). </w:t>
      </w:r>
    </w:p>
    <w:p w:rsidR="00FE1665" w:rsidRDefault="00FE1665" w:rsidP="00FE166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Физическое совершенствование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Гимнастика с основами акробатики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 из седа в группировке и обратно (с помощью); перекаты из упора присев назад и боком.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>Гимнастические упражнения прикладного характера: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хождение по наклонной гимнастической скамейке; упражнения на низкой перекладине: вис стоя спереди, сзади, зависом одной и двумя ногами (с помощью); лазание по канату (2 м)в два и три приема.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>Легкоатлетические упражнения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Броски: большого мяча (1 кг) на дальность двумя руками из-за головы, от груди.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Метание: малого мяча правой и левой рукой из-за головы, стоя на месте, в вертикальную цель, в стену.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>Лыжная подготовка: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Подвижные игры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На материале раздела «Гимнастика с основами акробатики»: «У медведя во бору», «Раки», «Тройка», «Бой петухов», «Совушка», «Салки-догонялки», «Альпинисты», «Змейка»,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На материале раздела «Легкая атлетика»: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На материале раздела «Лыжная подготовка»: «Охотники и олени», «Встречная эстафета», «День и ночь», «Попади в ворота», «Кто дальше прокатится», «На буксире».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 Подвижные игры с элементами спортивных игр: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FE1665" w:rsidRDefault="00FE1665" w:rsidP="00FE1665">
      <w:pPr>
        <w:rPr>
          <w:sz w:val="16"/>
          <w:szCs w:val="16"/>
        </w:rPr>
      </w:pPr>
      <w:r>
        <w:rPr>
          <w:sz w:val="16"/>
          <w:szCs w:val="16"/>
        </w:rPr>
        <w:t xml:space="preserve"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 </w:t>
      </w:r>
    </w:p>
    <w:p w:rsidR="00FE1665" w:rsidRDefault="00FE1665" w:rsidP="00FE1665">
      <w:pPr>
        <w:rPr>
          <w:b/>
          <w:bCs/>
          <w:iCs/>
          <w:color w:val="000000"/>
          <w:sz w:val="16"/>
          <w:szCs w:val="16"/>
        </w:rPr>
      </w:pPr>
      <w:r>
        <w:rPr>
          <w:sz w:val="16"/>
          <w:szCs w:val="16"/>
        </w:rPr>
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</w:r>
    </w:p>
    <w:p w:rsidR="00FE1665" w:rsidRDefault="00FE1665" w:rsidP="00FE1665">
      <w:pPr>
        <w:rPr>
          <w:bCs/>
          <w:iCs/>
          <w:color w:val="000000"/>
          <w:sz w:val="16"/>
          <w:szCs w:val="16"/>
        </w:rPr>
      </w:pPr>
      <w:r>
        <w:rPr>
          <w:bCs/>
          <w:iCs/>
          <w:color w:val="000000"/>
          <w:sz w:val="16"/>
          <w:szCs w:val="16"/>
        </w:rPr>
        <w:t>Кроссовая подготовка.</w:t>
      </w:r>
    </w:p>
    <w:p w:rsidR="00FE1665" w:rsidRDefault="00FE1665" w:rsidP="00FE1665">
      <w:pPr>
        <w:rPr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Совершенствование навыков бега и развитие выносливости: кросс по стадиону; упражнения на выносливость; кроссовый бег до 600м девочки, до 750м мальчики. Равномерный бег до 2-3 мин. Медленный бег до 3-4 мин. Бег с преодолением 2-3-х препятствий. Медленный бег в равномерном темпе до 3 мин.  </w:t>
      </w:r>
    </w:p>
    <w:p w:rsidR="00FE1665" w:rsidRDefault="00FE1665" w:rsidP="00FE1665">
      <w:pPr>
        <w:ind w:firstLine="720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Общеразвивающие физические упражнения на развитие основных физических качеств.</w:t>
      </w:r>
    </w:p>
    <w:p w:rsidR="00FE1665" w:rsidRDefault="00FE1665" w:rsidP="00FE1665">
      <w:pPr>
        <w:ind w:firstLine="720"/>
        <w:jc w:val="both"/>
        <w:rPr>
          <w:bCs/>
          <w:iCs/>
          <w:sz w:val="16"/>
          <w:szCs w:val="16"/>
        </w:rPr>
      </w:pPr>
    </w:p>
    <w:p w:rsidR="00FE1665" w:rsidRDefault="00FE1665" w:rsidP="00FE1665">
      <w:pPr>
        <w:ind w:firstLine="720"/>
        <w:jc w:val="both"/>
        <w:rPr>
          <w:sz w:val="16"/>
          <w:szCs w:val="16"/>
        </w:rPr>
      </w:pPr>
    </w:p>
    <w:p w:rsidR="00FE1665" w:rsidRDefault="00FE1665" w:rsidP="00FE1665">
      <w:pPr>
        <w:ind w:firstLine="720"/>
        <w:jc w:val="both"/>
        <w:rPr>
          <w:sz w:val="16"/>
          <w:szCs w:val="16"/>
        </w:rPr>
      </w:pPr>
    </w:p>
    <w:p w:rsidR="00FE1665" w:rsidRDefault="00FE1665" w:rsidP="00FE1665">
      <w:pPr>
        <w:jc w:val="center"/>
        <w:rPr>
          <w:b/>
          <w:sz w:val="16"/>
          <w:szCs w:val="16"/>
        </w:rPr>
      </w:pPr>
    </w:p>
    <w:p w:rsidR="00FE1665" w:rsidRDefault="00FE1665" w:rsidP="00FE1665">
      <w:pPr>
        <w:rPr>
          <w:b/>
          <w:bCs/>
          <w:sz w:val="16"/>
          <w:szCs w:val="16"/>
        </w:rPr>
      </w:pPr>
    </w:p>
    <w:p w:rsidR="00FE1665" w:rsidRDefault="00FE1665" w:rsidP="00FE1665">
      <w:pPr>
        <w:jc w:val="center"/>
        <w:rPr>
          <w:b/>
          <w:bCs/>
          <w:sz w:val="16"/>
          <w:szCs w:val="16"/>
        </w:rPr>
      </w:pPr>
    </w:p>
    <w:p w:rsidR="00FE1665" w:rsidRDefault="00FE1665" w:rsidP="00FE1665">
      <w:pPr>
        <w:jc w:val="center"/>
        <w:rPr>
          <w:b/>
          <w:bCs/>
          <w:sz w:val="16"/>
          <w:szCs w:val="16"/>
        </w:rPr>
      </w:pPr>
    </w:p>
    <w:p w:rsidR="00FE1665" w:rsidRDefault="00FE1665" w:rsidP="00FE166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Тематическое планирование.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031"/>
        <w:gridCol w:w="6479"/>
        <w:gridCol w:w="3599"/>
      </w:tblGrid>
      <w:tr w:rsidR="00FE1665" w:rsidTr="00FE1665">
        <w:trPr>
          <w:cantSplit/>
          <w:trHeight w:val="4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  <w:p w:rsidR="00FE1665" w:rsidRDefault="00FE16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Тема</w:t>
            </w:r>
          </w:p>
          <w:p w:rsidR="00FE1665" w:rsidRDefault="00FE16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Содержание</w:t>
            </w:r>
          </w:p>
          <w:p w:rsidR="00FE1665" w:rsidRDefault="00FE16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Характеристика основных видов </w:t>
            </w:r>
          </w:p>
          <w:p w:rsidR="00FE1665" w:rsidRDefault="00FE16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деятельности учащихся</w:t>
            </w:r>
          </w:p>
        </w:tc>
      </w:tr>
      <w:tr w:rsidR="00FE1665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знаний о физической культуре, способы физкультурной деятельности</w:t>
            </w:r>
            <w:r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Зарождение физической культуры и спорта. История развития видов спорта. Роль физической культуры и спорта в современном обществе.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безопасности. Возникновение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      </w:r>
          </w:p>
          <w:p w:rsidR="00FE1665" w:rsidRDefault="00FE1665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умений осознанного построения речевого высказывания в устной форме, находить нужную информацию.</w:t>
            </w:r>
          </w:p>
        </w:tc>
      </w:tr>
      <w:tr w:rsidR="00FE1665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Легкая атлетика и легкоатлетические упражнения.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Равномерный бег с последующим ускорением, челночный бег 3 х 10 м, бег с изменением частоты шагов. Метание. </w:t>
            </w:r>
            <w:r>
              <w:rPr>
                <w:rStyle w:val="aa"/>
                <w:sz w:val="16"/>
                <w:szCs w:val="16"/>
              </w:rPr>
              <w:t>Прыжки:</w:t>
            </w:r>
            <w:r>
              <w:rPr>
                <w:sz w:val="16"/>
                <w:szCs w:val="16"/>
              </w:rPr>
              <w:t xml:space="preserve"> на месте и с поворотом на 90° и 100°, по разметкам, через препятствия; в высоту с прямого разбега; со скакалкой. Метание малого мяча на дальность из-за головы. 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Броски: большого мяча (1 кг) на дальность двумя руками из-за головы, от груди.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Метание: малого мяча правой и левой рукой из-за головы, стоя на месте, в вертикальную цель.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Выявлять различия в основных способах</w:t>
            </w:r>
            <w:r>
              <w:rPr>
                <w:iCs/>
                <w:color w:val="000000"/>
                <w:sz w:val="16"/>
                <w:szCs w:val="16"/>
              </w:rPr>
              <w:t xml:space="preserve"> передвижения человека.</w:t>
            </w:r>
          </w:p>
          <w:p w:rsidR="00FE1665" w:rsidRDefault="00FE1665">
            <w:pPr>
              <w:pStyle w:val="a3"/>
              <w:jc w:val="center"/>
              <w:rPr>
                <w:rStyle w:val="ab"/>
                <w:b w:val="0"/>
              </w:rPr>
            </w:pPr>
          </w:p>
        </w:tc>
      </w:tr>
      <w:tr w:rsidR="00FE1665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 с основами акробатики и акробатические комбинации.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</w:t>
            </w:r>
            <w:r>
              <w:rPr>
                <w:sz w:val="16"/>
                <w:szCs w:val="16"/>
              </w:rPr>
              <w:lastRenderedPageBreak/>
              <w:t xml:space="preserve">и «Направо!»; размыкание и смыкание приставными шагами в шеренге.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 из седа в группировке и обратно (с помощью); перекаты из упора присев назад и боком.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Гимнастические упражнения прикладного характера: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хождение по наклонной гимнастической скамейке; упражнения на низкой перекладине: вис стоя спереди, сзади, зависом одной и двумя ногами (с помощью); лазание по канату (2 м)в два и три приема.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Описывают технику выполнения лазания и перелазания, осваивают её самостоятельно, выявляют и устраняют характерные ошибки в процессе освоения.</w:t>
            </w:r>
          </w:p>
          <w:p w:rsidR="00FE1665" w:rsidRDefault="00FE1665">
            <w:pPr>
              <w:pStyle w:val="a3"/>
              <w:jc w:val="center"/>
              <w:rPr>
                <w:rStyle w:val="ab"/>
                <w:b w:val="0"/>
              </w:rPr>
            </w:pPr>
          </w:p>
        </w:tc>
      </w:tr>
      <w:tr w:rsidR="00FE1665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lastRenderedPageBreak/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Подвижные игры 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материале раздела «Гимнастика с основами акробатики»: «У медведя во бору», «Раки», «Тройка», «Бой петухов», «Совушка», «Салки-догонялки», «Альпинисты», «Змейка»,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материале раздела «Легкая атлетика»: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материале раздела «Лыжная подготовка»: «Охотники и олени», «Встречная эстафета», «День и ночь», «Попади в ворота», «Кто дальше прокатится», «На буксире».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Подвижные игры с элементами спортивных игр: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 </w:t>
            </w:r>
          </w:p>
          <w:p w:rsidR="00FE1665" w:rsidRDefault="00FE1665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rStyle w:val="ab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Усваивают основные понятия и термины в беге, прыжках и метаниях и объясняют их назначение.</w:t>
            </w:r>
          </w:p>
        </w:tc>
      </w:tr>
      <w:tr w:rsidR="00FE1665" w:rsidTr="00FE166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Style w:val="ab"/>
                <w:b w:val="0"/>
                <w:sz w:val="16"/>
                <w:szCs w:val="16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Лыжная подготовка.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Передвижения на лыжах .Скользящий, ступающий шаг;  попеременный двухшажный ход. Спуски в основной стойке. Прохождение дистанции 1 км.Подъем «лесенкой».Торможение «плугом».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rStyle w:val="ab"/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Определять ситуации, требующие применения правил предупреждения травматизма.</w:t>
            </w:r>
          </w:p>
        </w:tc>
      </w:tr>
    </w:tbl>
    <w:p w:rsidR="00FE1665" w:rsidRDefault="00FE1665" w:rsidP="00FE1665">
      <w:pPr>
        <w:jc w:val="center"/>
        <w:rPr>
          <w:b/>
          <w:sz w:val="16"/>
          <w:szCs w:val="16"/>
        </w:rPr>
      </w:pPr>
    </w:p>
    <w:p w:rsidR="00FE1665" w:rsidRDefault="00FE1665" w:rsidP="00FE1665">
      <w:pPr>
        <w:jc w:val="center"/>
        <w:rPr>
          <w:b/>
          <w:sz w:val="16"/>
          <w:szCs w:val="16"/>
        </w:rPr>
      </w:pPr>
    </w:p>
    <w:p w:rsidR="00FE1665" w:rsidRDefault="00FE1665" w:rsidP="00FE1665">
      <w:pPr>
        <w:jc w:val="center"/>
        <w:rPr>
          <w:b/>
          <w:sz w:val="16"/>
          <w:szCs w:val="16"/>
        </w:rPr>
      </w:pPr>
    </w:p>
    <w:p w:rsidR="00FE1665" w:rsidRDefault="00FE1665" w:rsidP="00FE1665">
      <w:pPr>
        <w:jc w:val="center"/>
        <w:rPr>
          <w:b/>
          <w:sz w:val="16"/>
          <w:szCs w:val="16"/>
        </w:rPr>
      </w:pPr>
    </w:p>
    <w:p w:rsidR="00FE1665" w:rsidRDefault="00FE1665" w:rsidP="00FE1665">
      <w:pPr>
        <w:jc w:val="center"/>
        <w:rPr>
          <w:b/>
          <w:sz w:val="16"/>
          <w:szCs w:val="16"/>
        </w:rPr>
      </w:pPr>
    </w:p>
    <w:p w:rsidR="00FE1665" w:rsidRDefault="00FE1665" w:rsidP="00FE1665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E1665" w:rsidRDefault="00FE1665" w:rsidP="00FE166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FE1665" w:rsidRDefault="00FE1665" w:rsidP="00FE166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Требования к уровню подготовки обучающихся</w:t>
      </w:r>
    </w:p>
    <w:p w:rsidR="00FE1665" w:rsidRDefault="00FE1665" w:rsidP="00FE1665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FE1665" w:rsidRDefault="00FE1665" w:rsidP="00FE1665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  <w:r>
        <w:rPr>
          <w:bCs/>
          <w:color w:val="000000"/>
          <w:sz w:val="16"/>
          <w:szCs w:val="16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FE1665" w:rsidRDefault="00FE1665" w:rsidP="00FE1665">
      <w:pPr>
        <w:numPr>
          <w:ilvl w:val="0"/>
          <w:numId w:val="8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иметь представление: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о зарождении древних Олимпийских игр;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о физических качествах и общих правилах определения уровня их развития;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о правилах проведения закаливающих процедур;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об осанке и правилах использования комплексов физических упражнений для формирования правильной осанки;</w:t>
      </w:r>
    </w:p>
    <w:p w:rsidR="00FE1665" w:rsidRDefault="00FE1665" w:rsidP="00FE1665">
      <w:pPr>
        <w:numPr>
          <w:ilvl w:val="0"/>
          <w:numId w:val="8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lastRenderedPageBreak/>
        <w:t>уметь: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определять уровень развития физических качеств (силы, быстроты, гибкости);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вести наблюдения за физическим развитием и физической подготовленностью;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выполнять закаливающие водные процедуры (обтирание);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выполнять комплексы упражнений для формирования правильной осанки;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выполнять комплексы упражнений для развития точности метания малого мяча;</w:t>
      </w:r>
    </w:p>
    <w:p w:rsidR="00FE1665" w:rsidRDefault="00FE1665" w:rsidP="00FE1665">
      <w:pPr>
        <w:numPr>
          <w:ilvl w:val="0"/>
          <w:numId w:val="10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выполнять комплексы упражнений для развития равновесия;</w:t>
      </w:r>
    </w:p>
    <w:p w:rsidR="00FE1665" w:rsidRDefault="00FE1665" w:rsidP="00FE1665">
      <w:pPr>
        <w:numPr>
          <w:ilvl w:val="0"/>
          <w:numId w:val="8"/>
        </w:numPr>
        <w:tabs>
          <w:tab w:val="num" w:pos="0"/>
        </w:tabs>
        <w:autoSpaceDN w:val="0"/>
        <w:ind w:left="0"/>
        <w:jc w:val="both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 xml:space="preserve">демонстрировать уровень физической подготовленности </w:t>
      </w:r>
    </w:p>
    <w:p w:rsidR="00FE1665" w:rsidRDefault="00FE1665" w:rsidP="00FE1665">
      <w:pPr>
        <w:jc w:val="both"/>
        <w:rPr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86"/>
        <w:gridCol w:w="1286"/>
        <w:gridCol w:w="1286"/>
        <w:gridCol w:w="3044"/>
        <w:gridCol w:w="3060"/>
        <w:gridCol w:w="2340"/>
      </w:tblGrid>
      <w:tr w:rsidR="00FE1665" w:rsidTr="00FE1665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Контрольные упражнения</w:t>
            </w:r>
          </w:p>
        </w:tc>
        <w:tc>
          <w:tcPr>
            <w:tcW w:w="1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Уровень</w:t>
            </w:r>
          </w:p>
        </w:tc>
      </w:tr>
      <w:tr w:rsidR="00FE1665" w:rsidTr="00FE16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высокий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средний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низкий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высокий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средний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низкий</w:t>
            </w:r>
          </w:p>
        </w:tc>
      </w:tr>
      <w:tr w:rsidR="00FE1665" w:rsidTr="00FE16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Мальчики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Девочки</w:t>
            </w:r>
          </w:p>
        </w:tc>
      </w:tr>
      <w:tr w:rsidR="00FE1665" w:rsidTr="00FE16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Подтягивание на высокой и на низкой перекладине из виса лежа, кол-во раз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 и более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2-3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FE1665" w:rsidTr="00FE16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Прыжок в длину с места, см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150 – 160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131 – 149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120 – 130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143 – 152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126 – 142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115 – 125</w:t>
            </w:r>
          </w:p>
        </w:tc>
      </w:tr>
      <w:tr w:rsidR="00FE1665" w:rsidTr="00FE16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Наклон вперед из положения сидя,см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+7,5 и более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3-5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11,5и более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5-8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 и менее</w:t>
            </w:r>
          </w:p>
        </w:tc>
      </w:tr>
      <w:tr w:rsidR="00FE1665" w:rsidTr="00FE16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color w:val="000000"/>
                  <w:sz w:val="16"/>
                  <w:szCs w:val="16"/>
                </w:rPr>
                <w:t>30 м</w:t>
              </w:r>
            </w:smartTag>
            <w:r>
              <w:rPr>
                <w:bCs/>
                <w:color w:val="000000"/>
                <w:sz w:val="16"/>
                <w:szCs w:val="16"/>
              </w:rPr>
              <w:t xml:space="preserve"> с высокого старта, 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5,8 – 5,6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6,3 – 5,9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6,6 – 6,4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6,3 – 6,0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6,5 – 5,9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6,8 – 6,6</w:t>
            </w:r>
          </w:p>
        </w:tc>
      </w:tr>
      <w:tr w:rsidR="00FE1665" w:rsidTr="00FE16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Ходьба на лыжах</w:t>
            </w:r>
            <w:r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1 км, мин. /сек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8.30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9.00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8.30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9.30</w:t>
            </w:r>
          </w:p>
        </w:tc>
      </w:tr>
      <w:tr w:rsidR="00FE1665" w:rsidTr="00FE16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Бег</w:t>
            </w:r>
            <w:r>
              <w:rPr>
                <w:rStyle w:val="apple-converted-space"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color w:val="000000"/>
                <w:sz w:val="16"/>
                <w:szCs w:val="16"/>
                <w:lang w:val="en-US"/>
              </w:rPr>
              <w:t>1000 м, мин.</w:t>
            </w:r>
            <w:r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с</w:t>
            </w:r>
            <w:r>
              <w:rPr>
                <w:color w:val="000000"/>
                <w:sz w:val="16"/>
                <w:szCs w:val="16"/>
              </w:rPr>
              <w:t>ек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5.00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5.30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6.00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6.00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spacing w:before="180" w:after="180" w:line="405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7.00</w:t>
            </w:r>
          </w:p>
        </w:tc>
      </w:tr>
    </w:tbl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>
      <w:pPr>
        <w:pStyle w:val="a3"/>
        <w:jc w:val="center"/>
        <w:rPr>
          <w:b/>
          <w:bCs/>
          <w:sz w:val="16"/>
          <w:szCs w:val="16"/>
        </w:rPr>
      </w:pPr>
    </w:p>
    <w:p w:rsidR="00FE1665" w:rsidRDefault="00FE1665" w:rsidP="00FE1665">
      <w:pPr>
        <w:pStyle w:val="a3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Календарно-тематическое планирование.</w:t>
      </w:r>
    </w:p>
    <w:p w:rsidR="00FE1665" w:rsidRDefault="00FE1665" w:rsidP="00FE1665">
      <w:pPr>
        <w:pStyle w:val="a3"/>
        <w:jc w:val="center"/>
        <w:rPr>
          <w:b/>
          <w:bCs/>
          <w:sz w:val="16"/>
          <w:szCs w:val="16"/>
        </w:rPr>
      </w:pPr>
    </w:p>
    <w:p w:rsidR="00FE1665" w:rsidRDefault="00FE1665" w:rsidP="00FE1665">
      <w:pPr>
        <w:pStyle w:val="a3"/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"/>
        <w:gridCol w:w="2828"/>
        <w:gridCol w:w="1901"/>
        <w:gridCol w:w="1791"/>
        <w:gridCol w:w="1888"/>
        <w:gridCol w:w="2880"/>
        <w:gridCol w:w="1620"/>
        <w:gridCol w:w="1080"/>
      </w:tblGrid>
      <w:tr w:rsidR="00FE1665" w:rsidTr="00FE1665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lastRenderedPageBreak/>
              <w:t>№ урока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Название раздела.</w:t>
            </w:r>
          </w:p>
          <w:p w:rsidR="00FE1665" w:rsidRDefault="00FE166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Тема урока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ind w:right="-1714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 xml:space="preserve">                         Планируемые результаты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Виды</w:t>
            </w:r>
          </w:p>
          <w:p w:rsidR="00FE1665" w:rsidRDefault="00FE166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Кол-во</w:t>
            </w:r>
          </w:p>
          <w:p w:rsidR="00FE1665" w:rsidRDefault="00FE166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65" w:rsidRDefault="00FE166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FE1665" w:rsidRDefault="00FE166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Дата</w:t>
            </w:r>
          </w:p>
        </w:tc>
      </w:tr>
      <w:tr w:rsidR="00FE1665" w:rsidTr="00FE16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Предметные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Метапредметные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Личностные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Лёгкая атлетика-15ч.</w:t>
            </w:r>
          </w:p>
          <w:p w:rsidR="00FE1665" w:rsidRDefault="00FE1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Техника безопасности на уроках лёгкой атлетики.</w:t>
            </w:r>
          </w:p>
          <w:p w:rsidR="00FE1665" w:rsidRDefault="00FE1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30м. по два  – обучение.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бегать по прямой в парах, соблюдая технику безопасности.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адекватно воспринимать оценку своей работы учителем. П- проводить аналогию учебного материала  и собственного повседневного опыта. К- работать в парах.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30м. по два – закрепление умений. Игра «Салки».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бегать по прямой по два, соблюдая технику безопасности. Познакомятся с правилами игры в «Салки», научатся их соблюдать и применять в игре.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адекватно воспринимать оценку своей работы учителем, принимать и выполнять правила игры, судейства. П- проводить аналогию учебного материала  и собственного повседневного опыта. К- работать в тройках, в группах, индивидуально, согласно ролей.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Чередование ходьбы и бега. Опорный прыжок через препятствия – обучение.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чередовать ходьбу и бег; слушать, видеть, понимать учителя и выполнять двигательные действия. Научатся выполнять опорный прыжок через препятствия.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адекватно реагировать на ошибки, стремиться их устранять. П- проводить аналогию учебного материала  и собственного повседневного опыта. К работать в больших группах, управлять эмоциями.</w:t>
            </w:r>
          </w:p>
          <w:p w:rsidR="00FE1665" w:rsidRDefault="00FE1665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30м. по четыре – закрепление умений. Веселые старты.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бегать по прямой по четыре человека. Научатся соревноваться в малых группах.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Р- адекватно воспринимать оценку своей работы учителем и сверстниками; находить в сотрудничестве с учителем, своим классом правильные и безопасные способы двигательных действий. П- проводить аналогию </w:t>
            </w:r>
            <w:r>
              <w:rPr>
                <w:sz w:val="16"/>
                <w:szCs w:val="16"/>
              </w:rPr>
              <w:lastRenderedPageBreak/>
              <w:t>учебного материала  и собственного повседневного опыта. К- работать в больших и малых группах, быть ответственным за свою команду.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Челночный бег 3х10м. – обучение. Игра «Воробьи - вороны».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Познакомятся с понятием челночного бега, попробуют его освоить. Познакомятся с правилами игры «Воробьи - вороны», научатся играть по ним.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адекватно воспринимать оценку своей работы учителем, принимать и выполнять правила игры, судейства. П- проводить аналогию учебного материала  и собственного повседневного опыта.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К- научатся в ходе игры взаимодействовать друг с другом, учителем.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морально-волевые и духовно-нравственные  нормы поведения.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FE1665" w:rsidRDefault="00FE1665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Опорный прыжок через препятствия – закрепление умений. Игра «Лисы и куры».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преодолевать чувство страха, неуверенности перед выполнением упражнения. Познакомятся с правилами игры «Лисы и куры», научатся применять их в игре.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адекватно реагировать на ошибки, стремиться их устранять. П - подводить итог полученных знаний и умений; проводить аналогию учебного материала  и собственного повседневного опыта. К- договариваться и приходить к общему решению.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Позитивное отношение к совместной учебной деятельности.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Челночный бег 3х10м. – закрепление умений.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быстро и точно   реагировать на команды и сигналы учителя.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адекватно реагировать на ошибки, стремиться их устранять. П- проводить аналогию учебного материала  и собственного повседневного опыта. К- формировать собственное мнение и высказывать свою точку зрения.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Веселые старты с опорными прыжками. Беседа «Что такое физическая культура».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применять освоенные знания  по предмету в соревновательной деятельности. Познакомятся с новым  понятием – физическая культура.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–адекватно реагировать на ошибки, своевременно их устранять, принимать правила судейства. П – познакомятся с многообразием прыжковых упражнений. К – научатся быть ответственным за свою команду.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учебной деятельности, дисциплинированность, умение оказывать помощь и поддержку.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определять общую цель и пути её достижения.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Челночный бег 3х10м. в парах. Игра «Запрещенные движения».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скоординированным беговым действиям. Познакомятся с правилами игры «Запрещенные движения» и научатся применять их в игре. Научатся быть внимательными, точными и быстрыми при выполнении игровых действий.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адекватно реагировать на свои   ошибки, указанные  сверстниками и учителем. П- познакомятся с многообразием движений. К- научатся взаимодействовать со сверстниками и учителем.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учебной деятельности, дисциплинированность, умение оказывать помощь и поддержку.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взаимопомощи.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теннисного мяча с места на дальность – обучение. Игра «Салки с мячом».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метательным движениям, узнают о метаниях в древности и современном мире. Разучат правила новой игры «Салки с мячом» и научатся их применять.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научатся безопасному выполнению движений. П- научатся выделять характерные признаки нового действия. К-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Прыжок в длину с места – обучение. Игра «На болоте».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прыгать с места в длину. Разучат новую игру «На болоте».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научатся безопасному выполнению движений. П- научатся выделять характерные признаки прыжков в длину. К-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Желание учиться и познавать новое.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Прыжок в длину с места – </w:t>
            </w:r>
            <w:r>
              <w:rPr>
                <w:sz w:val="16"/>
                <w:szCs w:val="16"/>
              </w:rPr>
              <w:lastRenderedPageBreak/>
              <w:t>закрепление умений. Видео – урок «История развития Олимпийских игр».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Научатся более </w:t>
            </w:r>
            <w:r>
              <w:rPr>
                <w:sz w:val="16"/>
                <w:szCs w:val="16"/>
              </w:rPr>
              <w:lastRenderedPageBreak/>
              <w:t xml:space="preserve">уверенно выполнять прыжок в длину с места. Научатся </w:t>
            </w:r>
            <w:r>
              <w:rPr>
                <w:color w:val="000000"/>
                <w:sz w:val="16"/>
                <w:szCs w:val="16"/>
              </w:rPr>
              <w:t>объяснять смысл символики и ритуалов Олимпийских игр.</w:t>
            </w:r>
          </w:p>
          <w:p w:rsidR="00FE1665" w:rsidRDefault="00FE1665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Р- адекватно </w:t>
            </w:r>
            <w:r>
              <w:rPr>
                <w:sz w:val="16"/>
                <w:szCs w:val="16"/>
              </w:rPr>
              <w:lastRenderedPageBreak/>
              <w:t>реагировать на свои ошибки, указанные учителем и одноклассниками; самому видеть ошибки других. П - подводить итог своих умений, навыков. К -формировать собственное мнение и высказывать свою точку зрения.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Желание учиться и </w:t>
            </w:r>
            <w:r>
              <w:rPr>
                <w:sz w:val="16"/>
                <w:szCs w:val="16"/>
              </w:rPr>
              <w:lastRenderedPageBreak/>
              <w:t>совершенствоваться. 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Регулятивные: организация рабочего </w:t>
            </w:r>
            <w:r>
              <w:rPr>
                <w:sz w:val="16"/>
                <w:szCs w:val="16"/>
              </w:rPr>
              <w:lastRenderedPageBreak/>
              <w:t>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теннисного мяча с места на дальность – закрепление умений.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с большей силой метать мяч.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научатся находить свои ошибки и одноклассников и устранять их по мере обучения.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Желание учиться и совершенствоваться.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Веселые старты с прыжками. Игра «Прыгуны».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Будут совершенствовать умение прыгать в веселых стартах. Разучат игру «Прыгуны».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П- подводить итог своих умений, навыков. К- 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полосы препятствий – обучение.  Игра «Метко в цель».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проходить полосу препятствий из ранее разученных упражнений. Разучат и освоят игру «Метко в цель».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Р- адекватно воспринимать оценку своей работы учителем и сверстниками. П- проводить аналогию учебного материала  и собственного повседневного опыта. К -  общаться и взаимодействовать со сверстниками на принципах взаимоуважения и взаимопомощи, дружбы и толерантности.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Подвижные игры с элементами баскетбола-9ч.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поведения, техника безопасности во время проведения подвижных игр. Игра «К своим </w:t>
            </w:r>
            <w:r>
              <w:rPr>
                <w:sz w:val="16"/>
                <w:szCs w:val="16"/>
              </w:rPr>
              <w:lastRenderedPageBreak/>
              <w:t>флажкам».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Познакомятся с правилами  поведения и техникой безопасности. Разучат игру «К своим флажкам».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Р- принимать и сохранять учебную задачу, соответствующую этапу обучения. П- </w:t>
            </w:r>
            <w:r>
              <w:rPr>
                <w:sz w:val="16"/>
                <w:szCs w:val="16"/>
              </w:rPr>
              <w:lastRenderedPageBreak/>
              <w:t>проводить аналогию учебного материала  и собственного повседневного опыта. К- взаимодействовать друг с другом на принципах толерантности и уважения.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</w:t>
            </w:r>
            <w:r>
              <w:rPr>
                <w:sz w:val="16"/>
                <w:szCs w:val="16"/>
              </w:rPr>
              <w:lastRenderedPageBreak/>
              <w:t>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и передача мяча в баскетболе двумя руками от груди - обучение. Беседа «Что такое «физическая культура».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ловить и передавать мяч двумя руками от груди. Разучат игру «Мяч водящему». Научатся </w:t>
            </w:r>
            <w:r>
              <w:rPr>
                <w:color w:val="000000"/>
                <w:sz w:val="16"/>
                <w:szCs w:val="16"/>
              </w:rPr>
              <w:t>раскрывать понятие «физическая культура».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принимать и сохранять учебную задачу; анализировать положительное влияние физической культуры на укрепление здоровья и развитие человека. П- проводить аналогию учебного материала  и собственного повседневного опыта. К - работать в парах и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деятельности. 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FE1665" w:rsidRDefault="00FE1665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Ловля и передача мяча в баскетболе двумя руками от груди – закрепление умений. Игра «Мяч водящему».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точно передавать мяч двумя руками от груди и ловить его. Разучат игру «Мяч водящему».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Р- научатся видеть свои ошибки и друг друга, адекватно реагировать на них и устранять. П – выделять характерные признаки правильной передачи и ловли мяча. К – уважительно относиться к одноклассникам, учителю.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Ведение мяча в баскетболе правой рукой – обучение. Игра</w:t>
            </w:r>
            <w:r>
              <w:rPr>
                <w:b/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Играй, играй, мяч не теряй».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вести мяч правой рукой. Разучат игру </w:t>
            </w:r>
            <w:r>
              <w:rPr>
                <w:b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Играй, играй, мяч не теряй».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Р- принимать и сохранять учебную задачу; адекватно воспринимать оценку своей работы учителем и сверстниками. П – выделять характерные признаки ведения мяча. К – управлять своими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Ведение мяча в баскетболе правой </w:t>
            </w:r>
            <w:r>
              <w:rPr>
                <w:sz w:val="16"/>
                <w:szCs w:val="16"/>
              </w:rPr>
              <w:lastRenderedPageBreak/>
              <w:t>рукой – закрепление умений. Игра</w:t>
            </w:r>
            <w:r>
              <w:rPr>
                <w:b/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Школа мяча».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Научатся более </w:t>
            </w:r>
            <w:r>
              <w:rPr>
                <w:sz w:val="16"/>
                <w:szCs w:val="16"/>
              </w:rPr>
              <w:lastRenderedPageBreak/>
              <w:t xml:space="preserve">уверенно вести мяч правой рукой. Разучат игру </w:t>
            </w:r>
            <w:r>
              <w:rPr>
                <w:b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Школа мяча».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Р- научатся видеть </w:t>
            </w:r>
            <w:r>
              <w:rPr>
                <w:sz w:val="16"/>
                <w:szCs w:val="16"/>
              </w:rPr>
              <w:lastRenderedPageBreak/>
              <w:t>свои ошибки и друг друга, адекватно реагировать на них и устранять. П – выделять характерные признаки правильной передачи и ловли мяча. К – уважительно относиться к одноклассникам, учителю.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активно </w:t>
            </w:r>
            <w:r>
              <w:rPr>
                <w:sz w:val="16"/>
                <w:szCs w:val="16"/>
              </w:rPr>
              <w:lastRenderedPageBreak/>
              <w:t>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Регулятивные: организация рабочего </w:t>
            </w:r>
            <w:r>
              <w:rPr>
                <w:sz w:val="16"/>
                <w:szCs w:val="16"/>
              </w:rPr>
              <w:lastRenderedPageBreak/>
              <w:t>места с применением установленных правил. Познавательные: использовать общие приемы решения задач. Коммуникативные: научатся определять общую цель и пути её достижения.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мяча в пионерболе через сетку двумя руками сверху – обучение. Беседа «Как работает сердце во время занятий физкультурой».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передавать мяч через сетку, </w:t>
            </w:r>
            <w:r>
              <w:rPr>
                <w:color w:val="000000"/>
                <w:sz w:val="16"/>
                <w:szCs w:val="16"/>
              </w:rPr>
              <w:t>устанавливать связь между развитием физических качеств и работой сердца.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Р- принимать и сохранять учебную задачу; адекватно воспринимать оценку своей работы учителем и сверстниками. П – выделять характерные признаки ведения мяча. К – управлять своими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взаимопомощи.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мяча в пионерболе через сетку двумя руками сверху – закрепление умений. Беседа «Строение человека».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передавать мяч через сетку. Узнают основные части тела человека.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Р- принимать и сохранять учебную задачу; </w:t>
            </w:r>
            <w:r>
              <w:rPr>
                <w:color w:val="000000"/>
                <w:sz w:val="16"/>
                <w:szCs w:val="16"/>
              </w:rPr>
              <w:t xml:space="preserve">устанавливать связь между развитием физических качеств и основных систем организма. </w:t>
            </w:r>
            <w:r>
              <w:rPr>
                <w:sz w:val="16"/>
                <w:szCs w:val="16"/>
              </w:rPr>
              <w:t>П – выделять характерные признаки ведения мяча. К – управлять своими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Подача мяча в пионерболе снизу – обучение. Игра «Кто дальше бросит».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подавать мяч снизу. Разучат игру «Кто дальше бросит».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Р- принимать и сохранять учебную задачу; адекватно воспринимать оценку своей работы учителем и сверстниками. П – выделять характерные признаки ведения мяча. К – управлять своими эмоциями при </w:t>
            </w:r>
            <w:r>
              <w:rPr>
                <w:sz w:val="16"/>
                <w:szCs w:val="16"/>
              </w:rPr>
              <w:lastRenderedPageBreak/>
              <w:t>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Подача мяча в пионерболе снизу – закрепление умений. Игра «Кто дальше бросит».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подавать мяч снизу. Закрепят умение играть в подвижную игру «Кто дальше бросит».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Р- принимать и сохранять учебную задачу; адекватно воспринимать оценку своей работы учителем и сверстниками. П – выделять характерные признаки ведения мяча. К – управлять своими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Футбол-3ч.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 в футболе внутренней стороной стопы («щечкой») по неподвижному мячу с места – обучение. Игра «Метко в цель».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удар внутренней стороной стопы («щечкой») по неподвижному мячу с места. Разучат игру «Меткий стрелок».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Р- научатся видеть свои ошибки и друг друга, адекватно реагировать на них и устранять. П – выделять характерные признаки правильной передачи и ловли мяча. К – уважительно относиться к одноклассникам, учителю.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Удар в футболе внутренней стороной стопы («щечкой») по неподвижному мячу с места – закрепление умений. Беседа «Как работают органы чувств во время занятий физкультурой».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выполнять удар внутренней стороной стопы («щечкой») по неподвижному мячу с места. Узнают о связи между физическими упражнениями и органами чувств.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Р- принимать и сохранять учебную задачу; адекватно воспринимать оценку своей работы учителем и сверстниками. П – выделять характерные признаки ведения мяча. К – управлять своими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Знание основных морально-волевых и духовно-нравственных  норм поведения и использование их в повседневной жизни.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FE1665" w:rsidRDefault="00FE1665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Удар в футболе внутренней стороной стопы по неподвижному мячу с одного двух шагов – обучение. Игра «Метко в цель».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выполнять удар внутренней стороной стопы по неподвижному мячу с одного двух шагов. Закрепят умение играть в подвижную игру </w:t>
            </w:r>
            <w:r>
              <w:rPr>
                <w:sz w:val="16"/>
                <w:szCs w:val="16"/>
              </w:rPr>
              <w:lastRenderedPageBreak/>
              <w:t>«Метко в цель».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 –находить ошибки при выполнении учебных заданий адекватно воспринимать оценку своей работы учителем и </w:t>
            </w:r>
            <w:r>
              <w:rPr>
                <w:sz w:val="16"/>
                <w:szCs w:val="16"/>
              </w:rPr>
              <w:lastRenderedPageBreak/>
              <w:t>сверстниками. П - проводить аналогию учебного материала  и собственного повседневного опыта.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– работать в группах, уважая друг друга.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Знание основных морально-волевых и духовно-нравственных  норм поведения и использование их в повседневной жизни.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Гимнастика-21ч.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Техника безопасности на уроках гимнастики и акробатики. Лазание по наклонной гимнастической скамейке.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Познакомятся с правилами поведения и техникой безопасности на уроках гимнастики и акробатики. Научатся лазать по скамейке различными способами.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- принимать и сохранять учебную задачу, соответствующую этапу обучения. П - проводить аналогию учебного материала  и собственного повседневного опыта. К – научатся взаимодействовать между собой, соблюдая правила поведения и технику безопасности.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умение предложить свою помощь другим, уметь сопереживать ближнему.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 с различными движениями рук и ног – обучение. Беседа «Требования к спортивной форме на занятиях гимнастики и акробатики».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ходьбу с различными движениями рук и ног по гимнастической скамейке. Научатся руководствоваться правилами выбора спортивной формы на занятиях гимнастики и акробатики.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- находить ошибки свои и других, устранять их; адекватно воспринимать оценку своей работы учителем и сверстниками. П - проводить аналогию 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 – нравственная отзывчивость.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гимнастической скамейке с различными движениями рук и ног – закрепление умений. Подтягивания – обучение.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более уверенно выполнять ходьбу с различными движениями рук и ног по гимнастической скамейке, осуществлять страховку более слабых детей. Научатся преодолевать чувство </w:t>
            </w:r>
            <w:r>
              <w:rPr>
                <w:sz w:val="16"/>
                <w:szCs w:val="16"/>
              </w:rPr>
              <w:lastRenderedPageBreak/>
              <w:t>страха и неуверенности. Научатся подтягиваться с помощью учителя.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 - анализировать и объективно оценивать результаты собственного труда, находить возможности и способы их улучшения. П - проводить аналогию учебного материала  и </w:t>
            </w:r>
            <w:r>
              <w:rPr>
                <w:sz w:val="16"/>
                <w:szCs w:val="16"/>
              </w:rPr>
              <w:lastRenderedPageBreak/>
              <w:t>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поддержать друга, уважая его; придти на помощь, взять на себя инициативу.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по наклонной гимнастической скамейке с различными движениями рук. Беседа «Что такое личная гигиена».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выполнять ходьбу с различными движениями рук и ног по гимнастической скамейке, осуществлять страховку более слабых детей. Научатся преодолевать чувство страха и неуверенности. Будут знать правила личной гигиены.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анализировать и объективно оценивать результаты собственного труда, находить возможности и способы их улучшения. П - проводить аналогию 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 – нравственная отзывчивость.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FE1665" w:rsidRDefault="00FE1665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Упражнения в равновесии стоя на гимнастической скамейке. Игра «</w:t>
            </w:r>
            <w:r>
              <w:rPr>
                <w:rStyle w:val="ab"/>
                <w:b w:val="0"/>
                <w:sz w:val="16"/>
                <w:szCs w:val="16"/>
              </w:rPr>
              <w:t>Точный расчет».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упражнениям в равновесии. Разучат игру «</w:t>
            </w:r>
            <w:r>
              <w:rPr>
                <w:rStyle w:val="ab"/>
                <w:b w:val="0"/>
                <w:sz w:val="16"/>
                <w:szCs w:val="16"/>
              </w:rPr>
              <w:t>Точный расчет».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принимать и сохранять учебную задачу, соответствующую этапу обучения. П - проводить аналогию 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деятельности, учителю, сверстникам.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Повороты, приседы и полуприседы на гимнастической скамейке – обучение. Игра «Цапли на болоте».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повороты, приседы и полуприседы на гимнастической скамейке. Разучат игру ««Цапли на болоте».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– характеризовать действия, поступки и давать им объективную оценку на основе освоенных знаний и имеющегося опыта. П - проводить аналогию учебного материала  и собственного </w:t>
            </w:r>
            <w:r>
              <w:rPr>
                <w:sz w:val="16"/>
                <w:szCs w:val="16"/>
              </w:rPr>
              <w:lastRenderedPageBreak/>
              <w:t>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Интерес к новым знаниям, умениям; 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Лазание по канату – обучение. Соскок, прогнувшись со скамейки.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лазать по канату. Выполнять соскок, прогнувшись со скамейки.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принимать и сохранять учебную задачу, соответствующую этапу обучения. П - проводить аналогию 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определять общую цель и пути её достижения.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Повороты, приседы и полуприседы на гимнастической скамейке – закрепление умений. Игра «Пожарные».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увереннее выполнять повороты, приседы и полуприседы на гимнастической скамейке. Разучат Игру «Пожарные».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принимать и сохранять учебную задачу, соответствующую этапу обучения. П - проводить аналогию 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Знание основных морально-волевых и духовно-нравственных  норм поведения и применение их в повседневной жизни.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взаимопомощи.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канату. Наклоны вперед из положения - сидя на полу – обучение. Беседа «Закаливание организма».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и самостоятельно лазать по канату. Научатся выполнять наклон вперед. Узнают о доступных способах закаливания.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– характеризовать действия, поступки и давать им объективную оценку на основе освоенных знаний и имеющегося опыта. П - проводить аналогию учебного материала  и собственного повседневного опыта. К - пользоваться в общении </w:t>
            </w:r>
            <w:r>
              <w:rPr>
                <w:sz w:val="16"/>
                <w:szCs w:val="16"/>
              </w:rPr>
              <w:lastRenderedPageBreak/>
              <w:t>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оказывать бескорыстную помощь своим сверстникам, находить с ними общий язык и общие интересы.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стенке - обучение. Подтягивания на перекладине.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лазать по гимнастической стенке, повторят подтягивания на перекладине самостоятельно и с помощью.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принимать и сохранять учебную задачу, соответствующую этапу обучения. П - проводить аналогию 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поддержать друга, уважая его; придти на помощь, взять на себя инициативу.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стенке спиной вперед. Игра «Белочки – собачки».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лазать по гимнастической стенке спиной вперед, преодолевать свой страх, чувство неуверенности и беспокойства. Закрепят  умение играть в подвижную игру «Белочки – собачки».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– просить о помощи и предлагать ее другим.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Лазание по гимнастической стенке по диагонали. Игра «Салки».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лазать по  гимнастической стенке по диагонали. Разучат игру «Салки».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принимать и сохранять учебную задачу, соответствующую этапу обучения. П - проводить аналогию 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Перекаты в группировке влево, вправо. Соскок, прогнувшись со скамейки.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перекаты в группировке влево, вправо; выполнять соскок, прогнувшись со скамейки.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- принимать и сохранять учебную задачу, соответствующую этапу обучения. П - проводить аналогию </w:t>
            </w:r>
            <w:r>
              <w:rPr>
                <w:sz w:val="16"/>
                <w:szCs w:val="16"/>
              </w:rPr>
              <w:lastRenderedPageBreak/>
              <w:t>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Дисциплинированность, трудолюбие и упорство в достижении поставленных целей. 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Перекаты в группировке вперёд, назад, по кругу. Беседа «Органы дыхания и физическая нагрузка».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увереннее выполнять перекаты в группировке влево, вправо. Узнают о роли органов дыхания во время движений и передвижений человека.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– просить о помощи и предлагать ее другим.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 Умение поддержать друга, уважая его; прийти на помощь, взять на себя инициативу.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Стойка на лопатках, согнув ноги. Игра "Фигуры".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стойку на лопатках, согнув ноги. Повторят умение играть в подвижную игру «Фигуры».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принимать и сохранять учебную задачу, соответствующую этапу обучения. П - проводить аналогию учебного материала  и собственного повседневного опыта.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Дисциплинированность, трудолюбие и упорство в достижении поставленных целей. 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Кувырок вперёд – обучение. Перестроение в колонну, в шеренгу.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кувырок вперед, выполнять перестроения в колонну, в шеренгу.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– просить о помощи и предлагать ее другим.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 Умение поддержать друга, уважая его; придти на помощь, взять на себя инициативу.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Стойка на лопатках, согнув ноги, перекат вперёд в упор присев. Скольжение по скамейке на груди.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более уверенно выполнять стойку на лопатках, перекат вперед в упор присев; выполнят скольжение по скамейке </w:t>
            </w:r>
            <w:r>
              <w:rPr>
                <w:sz w:val="16"/>
                <w:szCs w:val="16"/>
              </w:rPr>
              <w:lastRenderedPageBreak/>
              <w:t>на груди.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 – характеризовать (действия и поступки), давать им объективную оценку на основе освоенных знаний и имеющегося </w:t>
            </w:r>
            <w:r>
              <w:rPr>
                <w:sz w:val="16"/>
                <w:szCs w:val="16"/>
              </w:rPr>
              <w:lastRenderedPageBreak/>
              <w:t>опыта; П - подводить итог полученных знаний и умений. К – активно взаимодействовать внутри классного коллектива.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Скольжение по скамейке на груди ногами вперед. Игра «Пожарные». Беседа «Органы пищеварения».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скольжение по скамейке на груди ногами вперед. Разучат игру «Пожарные».Получат представление о работе органов пищеварения.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Р– характеризовать (действия и поступки), давать им объективную оценку на основе освоенных знаний и имеющегося опыта; П - подводить итог полученных знаний и умений. К – активно взаимодействовать внутри классного коллектива.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 Умение оказывать бескорыстную помощь своим сверстникам, находить с ними общий язык и общие интересы.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Кувырок вперед. Подтягивания на перекладине.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уверенно и самостоятельно кувыркаться; подтягиваться на перекладине с отталкиванием от рейки гимнастической стенки и самостоятельно.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– просить о помощи и предлагать ее другим.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 Умение поддержать друга, уважая его; придти на помощь, взять на себя инициативу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Комбинация из освоенных элементов. Игра «Иголка и нитка».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точно и скоординировано выполнять освоенные упражнения и соединять их в единую комбинацию. Разучат игру «Иголка и нитка».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– просить о помощи и предлагать ее другим.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поставленных целей; интерес к учебному материалу.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Комбинация из освоенных элементов - совершенствование умений и навыков.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точно и скоординировано выполнять освоенные упражнения и соединять их в единую комбинацию.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– просить о помощи и предлагать ее другим.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поставленных целей; интерес к учебному материалу.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Лыжная подготовка-27ч.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Техника безопасности на уроках  лыжной подготовки. Перенос тела с лыжи на лыжу.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Освоят технику безопасности на уроках лыжной подготовки. Научатся переносить вес тела с лыжи на лыжу.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– характеризовать (действия и поступки), давать им объективную оценку на основе освоенных знаний и имеющегося опыта; П - подводить итог полученных знаний и умений. К – активно взаимодействовать внутри классного коллектива.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деятельности;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Опускание из высокой стойки лыжника в низкую стойку и обратно. Видео – урок «Требования к одежде и обуви на занятиях лыжной подготовки».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выполнять различные стойки лыжника, чередовать их. Научатся </w:t>
            </w:r>
            <w:r>
              <w:rPr>
                <w:color w:val="000000"/>
                <w:sz w:val="16"/>
                <w:szCs w:val="16"/>
              </w:rPr>
              <w:t xml:space="preserve">руководствоваться правилами выбора обуви и формы одежды </w:t>
            </w:r>
            <w:r>
              <w:rPr>
                <w:sz w:val="16"/>
                <w:szCs w:val="16"/>
              </w:rPr>
              <w:t>на занятиях лыжной подготовки.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– просить о помощи и предлагать ее другим.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 Положительное отношение к школе и учебной деятельности.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Поочерёдное поднимание и опускание носков и пяток лыж. Беседа «Пища и питательные вещества».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поочередному подниманию и опусканию носков и пяток лыж. Узнают какие вещества необходимы для роста.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анализировать и объективно оценивать результаты собственного труда, находить возможности и способы их улучшения. Адекватно воспринимать оценку своей работы учителем и сверстниками. П - подводить итог полученных знаний и умений.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 - ленных целей; интерес к учебному материалу.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Поочерёдное отведение ног назад с отрывом пятки лыж от опоры.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поочередному отведению ног назад с отрывом пятки лыж от опоры.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- адекватно воспринимать оценку своей работы учителем и сверстниками. анализировать и объективно оценивать результаты собственного труда, </w:t>
            </w:r>
            <w:r>
              <w:rPr>
                <w:sz w:val="16"/>
                <w:szCs w:val="16"/>
              </w:rPr>
              <w:lastRenderedPageBreak/>
              <w:t>находить возможности и способы их улучшения. П - подводить итог полученных знаний и умений. К -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Положительное отношение к школе и учебной деятельности; умение активно включаться в общение и взаимодействие со сверстниками на принципах уважения и доброжелательности, </w:t>
            </w:r>
            <w:r>
              <w:rPr>
                <w:sz w:val="16"/>
                <w:szCs w:val="16"/>
              </w:rPr>
              <w:lastRenderedPageBreak/>
              <w:t>взаимопомощи, толерантности  и сопереживания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FE1665" w:rsidRDefault="00FE1665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Поочерёдное поднимание согнутых ног, лыжа параллельна опоре.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дистанции до 300м. ступающим шагом –обучение.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поочередному подниманию согнутых ног, ступающему шагу.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анализировать и объективно оценивать результаты собственного труда, находить возможности и способы их улучшения. Адекватно воспринимать оценку своей работы учителем и сверстниками. П - выделять характерные признаки того или иного движения. подводить итог полученных знаний и умений. К - управлять эмоциями при общении со сверстниками и взрослыми, работать в парах и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Поочередное размахивание в стороны приподнятым носком лыжи. Беседа «Вода и питьевой режим».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поочередному размахиванию в стороны приподнятым носком лыжи. Освоят </w:t>
            </w:r>
            <w:r>
              <w:rPr>
                <w:color w:val="000000"/>
                <w:sz w:val="16"/>
                <w:szCs w:val="16"/>
              </w:rPr>
              <w:t>азы питьевого режима во время тренировки и похода.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Поочередное скольжение лыж вперед-назад, стоя на месте.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поочередному скольжению лыж вперед-назад, стоя на </w:t>
            </w:r>
            <w:r>
              <w:rPr>
                <w:sz w:val="16"/>
                <w:szCs w:val="16"/>
              </w:rPr>
              <w:lastRenderedPageBreak/>
              <w:t>месте.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 - анализировать и объективно оценивать результаты </w:t>
            </w:r>
            <w:r>
              <w:rPr>
                <w:sz w:val="16"/>
                <w:szCs w:val="16"/>
              </w:rPr>
              <w:lastRenderedPageBreak/>
              <w:t>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 с применением установленных правил. Познавательные: </w:t>
            </w:r>
            <w:r>
              <w:rPr>
                <w:sz w:val="16"/>
                <w:szCs w:val="16"/>
              </w:rPr>
              <w:lastRenderedPageBreak/>
              <w:t>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на месте с ноги на ногу. Прохождение дистанции до 300м. ступающим шагом – закрепление навыков.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прыжки на месте с ноги на ногу, закрепят навыки ступающего шага.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адекватно воспринимать оценку своей работы учителем и сверстниками.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 Дисциплинированность, трудолюбие и упорство в достижении поставленных целей.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Легкие прыжки - подскоки на месте на двух лыжах. Беседа «Режим дня школьника».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выполнять легкие прыжки - подскоки на месте на двух лыжах. Научатся </w:t>
            </w:r>
            <w:r>
              <w:rPr>
                <w:color w:val="000000"/>
                <w:sz w:val="16"/>
                <w:szCs w:val="16"/>
              </w:rPr>
              <w:t>правильно распределять время и соблюдать свой режим дня.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 анализировать и объективно оценивать результаты 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Проявление интереса к учебному материалу. Дисциплинированность, трудолюбие и упорство в достижении поставленных целей.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Поочередные махи ногами вперед-назад. Скользящий шаг – обучение.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выполнять скользящий шаг, махи ногами вперед-назад.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-принимать и сохранять учебную задачу, соответствующую этапу обучения. П - выделять характерные признаки того или иного движения. К - пользоваться в общении общепринятыми нормами поведения и правилами </w:t>
            </w:r>
            <w:r>
              <w:rPr>
                <w:sz w:val="16"/>
                <w:szCs w:val="16"/>
              </w:rPr>
              <w:lastRenderedPageBreak/>
              <w:t>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Поочередные махи руками, стоя на согнутых ногах. Скользящий шаг – закрепление навыков.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поочередные махи руками, стоя на согнутых ногах. Закрепят навыки скользящего шага.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-принимать и сохранять учебную задачу, соответствующую этапу обучения. П - выделять характерные признаки того или иного движения.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материалу. Дисциплинированность, трудолюбие и упорство в достижении поставленных целей.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Поочередные выпады ногами вперед. Игра «Два мороза».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поочередные выпады ногами вперед. Разучат игру «Два мороза».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-принимать и сохранять учебную задачу, анализировать и объективно оценивать результаты 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Поочередные выпады вперед с махами рук. Игра «Самый -  меткий».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поочередные выпады вперед с махами рук. Разучат игру «Самый -  меткий».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-анализировать и объективно оценивать результаты собственного труда, находить возможности и способы их улучшения. П - подводить итог полученных знаний и умений.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Поочередная перестановка лыж носками в сторону и обратно. Скользящий шаг – закрепление </w:t>
            </w:r>
            <w:r>
              <w:rPr>
                <w:sz w:val="16"/>
                <w:szCs w:val="16"/>
              </w:rPr>
              <w:lastRenderedPageBreak/>
              <w:t>умений и навыков.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Научатся поочередно выполнять перестановку лыж </w:t>
            </w:r>
            <w:r>
              <w:rPr>
                <w:sz w:val="16"/>
                <w:szCs w:val="16"/>
              </w:rPr>
              <w:lastRenderedPageBreak/>
              <w:t>носками в сторону и обратно. Закрепят умения и навыки скользящего шага.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 -принимать и сохранять учебную задачу, анализировать </w:t>
            </w:r>
            <w:r>
              <w:rPr>
                <w:sz w:val="16"/>
                <w:szCs w:val="16"/>
              </w:rPr>
              <w:lastRenderedPageBreak/>
              <w:t>и объективно оценивать результаты 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Умение активно включаться в общение и взаимодействие со </w:t>
            </w:r>
            <w:r>
              <w:rPr>
                <w:sz w:val="16"/>
                <w:szCs w:val="16"/>
              </w:rPr>
              <w:lastRenderedPageBreak/>
              <w:t>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</w:t>
            </w:r>
            <w:r>
              <w:rPr>
                <w:sz w:val="16"/>
                <w:szCs w:val="16"/>
              </w:rPr>
              <w:lastRenderedPageBreak/>
              <w:t>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 переступанием вокруг пяток лыж на 90 градусов. Игра «Салки на лыжах».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поворот переступанием вокруг пяток лыж на 90 градусов. Разучат игру «Салки на лыжах».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-анализировать и объективно оценивать результаты 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 переступанием вокруг носков лыж. Эстафеты с этапом до 20м.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поворот переступанием вокруг носков лыж.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-анализировать и объективно оценивать результаты 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дистанции до 200м. скользящим шагом в медленном темпе – обучение.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ходить по дистанции скользящим шагом.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-анализировать и объективно оценивать результаты собственного труда, находить возможности и способы их улучшения. П – подводить итог полученных знаний. К </w:t>
            </w:r>
            <w:r>
              <w:rPr>
                <w:sz w:val="16"/>
                <w:szCs w:val="16"/>
              </w:rPr>
              <w:lastRenderedPageBreak/>
              <w:t>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Представление о причинах успеха в учебе  по  учебному предмету. Дисциплинированность, трудолюбие и упорство в достижении поставленных целей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дистанции до 200м. скользящим шагом в медленном темпе – закрепление умений.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ходить по дистанции скользящим шагом.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-анализировать и объективно оценивать результаты собственного труда, находить возможности и способы их улучшения. П – подводить итог полученных знаний. К -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 Дисциплинированность, трудолюбие и упорство в достижении поставленных целей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дистанции до 400м ступающим и скользящим шагом попеременно. Игра «Два мороза».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чередовать ступающий и скользящий шаг. Закрепят умение играть в подвижную игру «Два мороза».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-анализировать и объективно оценивать результаты 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Маховые движения рук при передвижении скользящим шагом на дистанции до 300м. – обучение.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маховые движения рук при передвижении скользящим шагом.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 характеризовать двигательные действия, давать им объективную оценку на основе освоенных знаний и имеющегося опыта. П - подводить итог полученных знаний и умений, проводить аналогию учебного материала  и собственного повседневного опыта.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Толчок ног при передвижении скользящим шагом. Прохождение дистанции до 500м в медленном темпе.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толчок при передвижении скользящим шагом, передвигаться по дистанции в медленном темпе.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-анализировать и объективно оценивать результаты 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 Дисциплинированность, трудолюбие и упорство в достижении поставленных целей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Согласованная работа рук и ног при передвижении скользящим  шагом на дистанции до 500м.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согласованной работе рук и ног при прохождении дистанции.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-анализировать и объективно оценивать результаты собственного труда, находить возможности и способы их улучшения. П - выделять характерные признаки того или иного движения.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поставленных целей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tabs>
                <w:tab w:val="left" w:pos="9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дистанции до 500м скользящим шагом.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навыки прохождения дистанции скользящим шагом.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– характеризовать двигательные действия, давать им объективную оценку на основе освоенных знаний и имеющегося опыта. П - подводить итог полученных знаний и умений, проводить аналогию учебного материала  и собственного повседневного опыта.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Посадка лыжника стоя на месте – обучение. Игра «Собери флажки».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выполнять посадку лыжника стоя на месте; научатся собирать флажки, </w:t>
            </w:r>
            <w:r>
              <w:rPr>
                <w:sz w:val="16"/>
                <w:szCs w:val="16"/>
              </w:rPr>
              <w:lastRenderedPageBreak/>
              <w:t>проходя по дистанции.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 - принимать и сохранять учебную задачу, анализировать и объективно </w:t>
            </w:r>
            <w:r>
              <w:rPr>
                <w:sz w:val="16"/>
                <w:szCs w:val="16"/>
              </w:rPr>
              <w:lastRenderedPageBreak/>
              <w:t>оценивать результаты собственного труда. П - подводить итог полученных знаний и умений. К- пользоваться в общении общепринятыми нормами поведения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 xml:space="preserve">Познавательные: учатся контролировать и оценивать свои </w:t>
            </w:r>
            <w:r>
              <w:rPr>
                <w:sz w:val="16"/>
                <w:szCs w:val="16"/>
              </w:rPr>
              <w:lastRenderedPageBreak/>
              <w:t>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Повороты на месте на 90 градусов – закрепление умений и навыков. Игра «Собери флажки».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выполнять повороты на месте; повторят ранее изученную игру и разучат ее новые варианты.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–– характеризовать действия на основе освоенных знаний. П – выделять характерные признаки того или иного движения. К - формировать собственное мнение и высказывать свою точку зрения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Перенос массы тела на опорную ногу, передвигаясь скользящим шагом.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перенос массы тела на опорную ногу, передвигаясь скользящим шагом.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- находить ошибки при выполнении учебных заданий, отбирать способы их исправления. П - проводить аналогию учебного материала  и собственного повседневного опыта. К - договариваться с учителем, сверстниками и приходить к общему решению.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Представление о 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дистанции до 500м. скользящим шагом. Игра «Кто дальше прокатится».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проходить большую дистанцию скользящим шагом, закрепят навыки скользящего шага в игре.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 характеризовать действия, давать им объективную оценку на основе освоенных знаний и имеющегося опыта. П – подводить итог полученных знаний и умений. К -общаться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Кроссовая подготовка-12ч.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Техника безопасности и правила поведения на стадионе и спортивной площадке. Равномерный бег (1-2 минуты).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Освоят технику </w:t>
            </w:r>
            <w:r>
              <w:rPr>
                <w:sz w:val="16"/>
                <w:szCs w:val="16"/>
              </w:rPr>
              <w:lastRenderedPageBreak/>
              <w:t>безопасности и правила поведения на стадионе и спортивной площадке. Научатся равномерно бегать в течении 1-2 минут.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 – адекватно </w:t>
            </w:r>
            <w:r>
              <w:rPr>
                <w:sz w:val="16"/>
                <w:szCs w:val="16"/>
              </w:rPr>
              <w:lastRenderedPageBreak/>
              <w:t>воспринимать оценку своей работы учителем и сверстниками. П – выделять характерные признаки того или иного движения. К - договариваться с учителем, сверстниками и приходить к общему решению.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Представление о </w:t>
            </w:r>
            <w:r>
              <w:rPr>
                <w:sz w:val="16"/>
                <w:szCs w:val="16"/>
              </w:rPr>
              <w:lastRenderedPageBreak/>
              <w:t>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Регулятивные: организация рабочего </w:t>
            </w:r>
            <w:r>
              <w:rPr>
                <w:sz w:val="16"/>
                <w:szCs w:val="16"/>
              </w:rPr>
              <w:lastRenderedPageBreak/>
              <w:t>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(1-2 минуты) с преодолением 2 препятствий. Беседа «Требования к спортивной форме для занятий на стадионе».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умение равномерно бегать до 1-2 минут и научатся преодолевать препятствия. Научатся руководствоваться правилами подбора спортивной формы для занятий на стадионе.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принимать и сохранять учебную задачу, соответствующую этапу обучения. П – подводить итог полученных знаний и умений. К - 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оказывать бескорыстную помощь своим сверстникам, находить с ними общий язык и общие интересы.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(2-3 мин) с преодолением 2 препятствий. Игра «Коники – спортсмены».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равномерно бегать (2-3 мин.) и преодолевать до 2-х препятствий. Закрепят умение играть в подвижную игру «Коники – спортсмены».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К - управлять эмоциями при общении со сверстниками и взрослыми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морально-волевые и духовно-нравственные  нормы поведения.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(3-4 мин). Чередование ходьбы и бега. Игра «Пятнашки».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равномерно бегать (3-4 мин.), чередовать ходьбу и бег. Разучат игру «Пятнашки».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– характеризовать действия и давать им объективную оценку на основе освоенных знаний и имеющегося опыта. П – проводить аналогию учебного материала  и собственного повседневного опыта. К - пользоваться в общении </w:t>
            </w:r>
            <w:r>
              <w:rPr>
                <w:sz w:val="16"/>
                <w:szCs w:val="16"/>
              </w:rPr>
              <w:lastRenderedPageBreak/>
              <w:t>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(3-4 мин) с преодолением 2 препятствий. Игра «Гуси – лебеди».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равномерно бегать (3-4 мин.) с преодолением 2 препятствий. Разучат игру «Гуси – лебеди».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(4-5 мин). Чередование ходьбы и бега. Игра «Горелки»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равномерно бегать (4-5 мин), закрепят умения в чередовании ходьбы и бега. Разучат игру «Горелки».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К - пользоваться в общении общепринятыми нормами поведения и правилами вежливости.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(4-5 мин). Чередование ходьбы и бега. Игра «Третий лишний».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равномерно бегать до 4-5 мин. Закрепят умения в чередовании ходьбы и бега. Закрепят умение играть в подвижную игру «Третий лишний».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 – 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К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(4-5 мин). Чередование ходьбы и бега. Игра «Салки».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равномерно бегать (4-5мин.), закрепят умения в чередовании ходьбы и бега. Закрепят умение </w:t>
            </w:r>
            <w:r>
              <w:rPr>
                <w:sz w:val="16"/>
                <w:szCs w:val="16"/>
              </w:rPr>
              <w:lastRenderedPageBreak/>
              <w:t>играть в подвижную игру «Салки».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 – находить ошибки при выполнении учебных заданий, отбирать способы их исправления. П – </w:t>
            </w:r>
            <w:r>
              <w:rPr>
                <w:sz w:val="16"/>
                <w:szCs w:val="16"/>
              </w:rPr>
              <w:lastRenderedPageBreak/>
              <w:t>проводить аналогию учебного материала  и собственного повседневного опыта. К 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</w:t>
            </w:r>
            <w:r>
              <w:rPr>
                <w:sz w:val="16"/>
                <w:szCs w:val="16"/>
              </w:rPr>
              <w:lastRenderedPageBreak/>
              <w:t>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(5 мин) с преодолением 2-3 препятствий. Беседа «Первая помощь при травмах».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равномерно бегать до 5 мин. с преодолением 2-3 препятствий. Научатся руководствоваться правилами профилактики травматизма.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Р– 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К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 Интерес к учебному материалу.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ind w:firstLine="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Равномерный бег (5-6 мин). Чередование ходьбы и бега с различными движениями рук и ног.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равномерно бегать до 5-6 мин., закрепят умения в чередовании ходьбы и бега с различными движениями рук и ног.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(5-6 мин). Игра «Коники – спортсмены».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умения равномерного бега до 5-6 мин. Закрепят умение играть в подвижную игру «Коники – спортсмены».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 – 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К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Равномерный бег (6 мин). Игра «Гуси – лебеди».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умения в равномерном беге до 6 мин. Закрепят умение играть в подвижную игру «Гуси – лебеди».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– находить ошибки при выполнении учебных заданий, отбирать способы их исправления. П – </w:t>
            </w:r>
            <w:r>
              <w:rPr>
                <w:sz w:val="16"/>
                <w:szCs w:val="16"/>
              </w:rPr>
              <w:lastRenderedPageBreak/>
              <w:t>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Основные морально-волевые и духовно-нравственные  нормы поведения и применение их в </w:t>
            </w:r>
            <w:r>
              <w:rPr>
                <w:sz w:val="16"/>
                <w:szCs w:val="16"/>
              </w:rPr>
              <w:lastRenderedPageBreak/>
              <w:t>повседневной жизни.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</w:t>
            </w:r>
            <w:r>
              <w:rPr>
                <w:sz w:val="16"/>
                <w:szCs w:val="16"/>
              </w:rPr>
              <w:lastRenderedPageBreak/>
              <w:t>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Лёгкая атлетика-14ч.</w:t>
            </w:r>
          </w:p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Техника безопасности и правила поведения на занятиях легкой атлетики. Бег 30м.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Будут знать, и применять технику безопасности и правила поведения на занятиях легкой атлетики. Закрепят умения в беге на 30м.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Дисциплинированность, трудолюбие и упорство в достижении поставленных целей.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30, 60м. Ходьба с преодолением препятствий.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умения в беге на 30, 60м. Научатся выполнять ходьбу с преодолением препятствий.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 – 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К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40м. Подтягивания на перекладине, отталкиваясь от рейки. Игра «Салки».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умения в беге на короткой дистанции, закрепят умения в подтягивании в облегченном варианте. Закрепят умение играть в подвижную игру «Салки».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активно включаться в общение и взаимодействие со сверстниками на принципах уважения и доброжелательности, взаимопомощи, толерантности  и сопереживания.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FE1665" w:rsidRDefault="00FE1665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100м. по два – обучение. Игра «Кошки-мышки».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выполнять бег на дистанции 100м. по два.  Закрепят умение играть в подвижную игру «Кошки-мышки».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 – анализировать и объективно оценивать результаты собственного труда, находить возможности и способы их улучшения. П – выделять характерные </w:t>
            </w:r>
            <w:r>
              <w:rPr>
                <w:sz w:val="16"/>
                <w:szCs w:val="16"/>
              </w:rPr>
              <w:lastRenderedPageBreak/>
              <w:t>признаки того или иного движения. К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оказывать бескорыстную помощь своим сверстникам, находить с ними общий язык и общие интересы.</w:t>
            </w:r>
          </w:p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100м. по три – закрепление умений. Игра «Третий лишний».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умения в беге на 100м. по три. Закрепят умение играть в подвижную игру «Третий лишний».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 – 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К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материалу, представление о 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100м. по четыре – совершенствование умений. Прыжок в длину с 3-5 шагов разбега - обучение.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умения в беге на 100м. по четыре. Научатся выполнять прыжок в длину с 3-5 шагов разбега.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Умение проявлять положительные качества личности и управлять своими эмоциями в различных ситуациях и условиях.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Прыжок в длину с 3-5 шагов разбега – закрепление умений. Бег 200м.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умения в прыжке в длину с 3-5 шагов разбега.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 – 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Прыжок в длину с 3 – 5 шагов разбега – закрепление умений. Прохождение полосы препятствий.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умение прыгать с 3-5 шагов разбега. Закрепят умения в прохождении полосы препятствий.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– находить ошибки при выполнении учебных заданий, отбирать способы их исправления. П – </w:t>
            </w:r>
            <w:r>
              <w:rPr>
                <w:sz w:val="16"/>
                <w:szCs w:val="16"/>
              </w:rPr>
              <w:lastRenderedPageBreak/>
              <w:t>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Положительное отношение к школе и учебной деятельности.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</w:t>
            </w:r>
            <w:r>
              <w:rPr>
                <w:sz w:val="16"/>
                <w:szCs w:val="16"/>
              </w:rPr>
              <w:lastRenderedPageBreak/>
              <w:t>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300м. со средней скоростью – обучение. Веселые старты с прыжками.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пробегать дистанцию 300м. со средней скоростью. Закрепят умение  прыгать различными способами.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 – анализировать и объективно оценивать результаты собственного труда, находить возможности и способы их улучшения. П – выделять характерные признаки того или иного движения. 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учебному материалу, представление о причинах успеха в учебе  по  учебному предмету.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  <w:p w:rsidR="00FE1665" w:rsidRDefault="00FE1665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Метание теннисного мяча на дальность- закрепление умений. Бег 300м. со средней скоростью – закрепление умений.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умения в метании теннисного мяча на дальность. Закрепят умения пробегать дистанцию со средней скоростью.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Прохождение полосы препятствий. Метание теннисного мяча в цель.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Закрепят умение  проходить полосу препятствий. Закрепят умения в метании теннисного мяча на дальность.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деятельности. Умение трудиться и достигать поставленную цель.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Регулятивные: организация рабочего места. </w:t>
            </w:r>
            <w:r>
              <w:rPr>
                <w:sz w:val="16"/>
                <w:szCs w:val="16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Челночный бег 3х30м. – закрепление умений. Игра «Салки с выручкой».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Закрепление умений в челночном беге 3х30м. Закрепят умение играть в подвижную игру «Салки с выручкой».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  – анализировать и объективно оценивать результаты собственного труда, находить возможности и способы их улучшения. П – выделять характерные </w:t>
            </w:r>
            <w:r>
              <w:rPr>
                <w:sz w:val="16"/>
                <w:szCs w:val="16"/>
              </w:rPr>
              <w:lastRenderedPageBreak/>
              <w:t>признаки того или иного движения. К -управлять эмоциями при общении со сверстниками и взрослыми.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Умение 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30м. по два – закрепление умений. Игра «Салки».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Научатся более уверенно бегать по прямой по два, соблюдая технику безопасности. Познакомятся с правилами игры в «Салки», научатся их соблюдать и применять в игре.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морально-волевые и духовно-нравственные  нормы поведения и применение их в повседневной жизни.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</w:t>
            </w:r>
          </w:p>
          <w:p w:rsidR="00FE1665" w:rsidRDefault="00FE16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665" w:rsidTr="00FE16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numPr>
                <w:ilvl w:val="0"/>
                <w:numId w:val="12"/>
              </w:numPr>
              <w:rPr>
                <w:sz w:val="16"/>
                <w:szCs w:val="16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Прыжок в длину с места – обучение. Игра «На болоте»</w:t>
            </w:r>
          </w:p>
          <w:p w:rsidR="00FE1665" w:rsidRDefault="00FE1665">
            <w:pPr>
              <w:rPr>
                <w:sz w:val="16"/>
                <w:szCs w:val="1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Научатся прыгать с места в длину. Разучат новую игру «На болоте».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 – находить ошибки при выполнении учебных заданий, отбирать способы их исправления. П – проводить аналогию учебного материала  и собственного повседневного опыта. К - работать в группах.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Положительное отношение к школе и учебной деятельности. Умение трудиться и достигать поставленную цель.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FE1665" w:rsidRDefault="00FE1665" w:rsidP="00FE1665">
      <w:pPr>
        <w:rPr>
          <w:bCs/>
          <w:sz w:val="16"/>
          <w:szCs w:val="16"/>
        </w:rPr>
      </w:pPr>
    </w:p>
    <w:p w:rsidR="00FE1665" w:rsidRDefault="00FE1665" w:rsidP="00FE166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Контрольно-измерительные материалы.</w:t>
      </w:r>
    </w:p>
    <w:p w:rsidR="00FE1665" w:rsidRDefault="00FE1665" w:rsidP="00FE1665">
      <w:pPr>
        <w:ind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Система контроля по предмету «Физическая культура» 3  класса включает проведение тестовых уроков </w:t>
      </w:r>
      <w:r>
        <w:rPr>
          <w:b/>
          <w:sz w:val="16"/>
          <w:szCs w:val="16"/>
        </w:rPr>
        <w:t>(внедрение комплекса ГТО).</w:t>
      </w:r>
    </w:p>
    <w:p w:rsidR="00FE1665" w:rsidRDefault="00FE1665" w:rsidP="00FE166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Проверка нормативов проводится в течение учебного года с целью контроля уровня физической подготовленности учащихся на разных этапах обучения.</w:t>
      </w:r>
    </w:p>
    <w:tbl>
      <w:tblPr>
        <w:tblW w:w="13788" w:type="dxa"/>
        <w:tblInd w:w="540" w:type="dxa"/>
        <w:tblLook w:val="04A0" w:firstRow="1" w:lastRow="0" w:firstColumn="1" w:lastColumn="0" w:noHBand="0" w:noVBand="1"/>
      </w:tblPr>
      <w:tblGrid>
        <w:gridCol w:w="439"/>
        <w:gridCol w:w="1973"/>
        <w:gridCol w:w="1836"/>
        <w:gridCol w:w="3420"/>
        <w:gridCol w:w="4320"/>
        <w:gridCol w:w="1800"/>
      </w:tblGrid>
      <w:tr w:rsidR="00FE1665" w:rsidTr="00FE1665">
        <w:trPr>
          <w:trHeight w:val="255"/>
        </w:trPr>
        <w:tc>
          <w:tcPr>
            <w:tcW w:w="4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Нормативы</w:t>
            </w:r>
          </w:p>
        </w:tc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FE1665" w:rsidRDefault="00FE16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3класс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"5"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"4"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"3"</w:t>
            </w:r>
          </w:p>
        </w:tc>
      </w:tr>
      <w:tr w:rsidR="00FE1665" w:rsidTr="00FE1665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Cs/>
                  <w:sz w:val="16"/>
                  <w:szCs w:val="16"/>
                </w:rPr>
                <w:t>30 м</w:t>
              </w:r>
            </w:smartTag>
            <w:r>
              <w:rPr>
                <w:bCs/>
                <w:sz w:val="16"/>
                <w:szCs w:val="16"/>
              </w:rPr>
              <w:t xml:space="preserve"> (сек.)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5,7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6,8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5,8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6,3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7,0</w:t>
            </w:r>
          </w:p>
        </w:tc>
      </w:tr>
      <w:tr w:rsidR="00FE1665" w:rsidTr="00FE1665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bCs/>
                  <w:sz w:val="16"/>
                  <w:szCs w:val="16"/>
                </w:rPr>
                <w:t>1000 м</w:t>
              </w:r>
            </w:smartTag>
            <w:r>
              <w:rPr>
                <w:bCs/>
                <w:sz w:val="16"/>
                <w:szCs w:val="16"/>
              </w:rPr>
              <w:t xml:space="preserve"> (мин,сек.)                                  ("+" - без учета времени) 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+</w:t>
            </w:r>
          </w:p>
        </w:tc>
      </w:tr>
      <w:tr w:rsidR="00FE1665" w:rsidTr="00FE1665">
        <w:trPr>
          <w:trHeight w:val="19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Челночный бег 3х10 м (сек.)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 </w:t>
            </w:r>
          </w:p>
        </w:tc>
      </w:tr>
      <w:tr w:rsidR="00FE1665" w:rsidTr="00FE1665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 </w:t>
            </w:r>
          </w:p>
        </w:tc>
      </w:tr>
    </w:tbl>
    <w:p w:rsidR="00FE1665" w:rsidRDefault="00FE1665" w:rsidP="00FE1665">
      <w:pPr>
        <w:jc w:val="center"/>
        <w:rPr>
          <w:bCs/>
          <w:sz w:val="16"/>
          <w:szCs w:val="16"/>
        </w:rPr>
      </w:pPr>
    </w:p>
    <w:tbl>
      <w:tblPr>
        <w:tblW w:w="13788" w:type="dxa"/>
        <w:tblInd w:w="540" w:type="dxa"/>
        <w:tblLook w:val="04A0" w:firstRow="1" w:lastRow="0" w:firstColumn="1" w:lastColumn="0" w:noHBand="0" w:noVBand="1"/>
      </w:tblPr>
      <w:tblGrid>
        <w:gridCol w:w="439"/>
        <w:gridCol w:w="1973"/>
        <w:gridCol w:w="1836"/>
        <w:gridCol w:w="3420"/>
        <w:gridCol w:w="4320"/>
        <w:gridCol w:w="1800"/>
      </w:tblGrid>
      <w:tr w:rsidR="00FE1665" w:rsidTr="00FE1665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Прыжок в длину с места (см)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160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140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125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120</w:t>
            </w:r>
          </w:p>
        </w:tc>
      </w:tr>
      <w:tr w:rsidR="00FE1665" w:rsidTr="00FE1665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Прыжок в высоту, способом "Перешагивания" (см)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85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80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75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65</w:t>
            </w:r>
          </w:p>
        </w:tc>
      </w:tr>
      <w:tr w:rsidR="00FE1665" w:rsidTr="00FE1665">
        <w:trPr>
          <w:trHeight w:val="28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Прыжки через скакалку (кол-во раз/мин.)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80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60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70</w:t>
            </w:r>
          </w:p>
        </w:tc>
      </w:tr>
      <w:tr w:rsidR="00FE1665" w:rsidTr="00FE1665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Отжимания (кол-во раз)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5</w:t>
            </w:r>
          </w:p>
        </w:tc>
      </w:tr>
      <w:tr w:rsidR="00FE1665" w:rsidTr="00FE1665">
        <w:trPr>
          <w:trHeight w:val="285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Подтягивания (кол-во раз)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2</w:t>
            </w:r>
          </w:p>
        </w:tc>
      </w:tr>
      <w:tr w:rsidR="00FE1665" w:rsidTr="00FE1665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Метание т/м (м)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12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10</w:t>
            </w:r>
          </w:p>
        </w:tc>
      </w:tr>
    </w:tbl>
    <w:p w:rsidR="00FE1665" w:rsidRDefault="00FE1665" w:rsidP="00FE1665">
      <w:pPr>
        <w:jc w:val="center"/>
        <w:rPr>
          <w:bCs/>
          <w:sz w:val="16"/>
          <w:szCs w:val="16"/>
        </w:rPr>
      </w:pPr>
    </w:p>
    <w:tbl>
      <w:tblPr>
        <w:tblW w:w="13788" w:type="dxa"/>
        <w:tblInd w:w="540" w:type="dxa"/>
        <w:tblLook w:val="04A0" w:firstRow="1" w:lastRow="0" w:firstColumn="1" w:lastColumn="0" w:noHBand="0" w:noVBand="1"/>
      </w:tblPr>
      <w:tblGrid>
        <w:gridCol w:w="439"/>
        <w:gridCol w:w="1973"/>
        <w:gridCol w:w="1836"/>
        <w:gridCol w:w="3420"/>
        <w:gridCol w:w="4320"/>
        <w:gridCol w:w="1800"/>
      </w:tblGrid>
      <w:tr w:rsidR="00FE1665" w:rsidTr="00FE1665">
        <w:trPr>
          <w:trHeight w:val="25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Подъем туловища из положения лежа на спине (кол-во раз/мин)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25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23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21</w:t>
            </w:r>
          </w:p>
        </w:tc>
      </w:tr>
      <w:tr w:rsidR="00FE1665" w:rsidTr="00FE1665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26</w:t>
            </w:r>
          </w:p>
        </w:tc>
      </w:tr>
      <w:tr w:rsidR="00FE1665" w:rsidTr="00FE1665">
        <w:trPr>
          <w:trHeight w:val="270"/>
        </w:trPr>
        <w:tc>
          <w:tcPr>
            <w:tcW w:w="43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Приседания (кол-во раз/мин)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42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40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38</w:t>
            </w:r>
          </w:p>
        </w:tc>
      </w:tr>
      <w:tr w:rsidR="00FE1665" w:rsidTr="00FE166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FE1665" w:rsidRDefault="00FE166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E1665" w:rsidRDefault="00FE1665">
            <w:pPr>
              <w:jc w:val="right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36</w:t>
            </w:r>
          </w:p>
        </w:tc>
      </w:tr>
    </w:tbl>
    <w:p w:rsidR="00FE1665" w:rsidRDefault="00FE1665" w:rsidP="00FE1665">
      <w:pPr>
        <w:rPr>
          <w:bCs/>
          <w:sz w:val="16"/>
          <w:szCs w:val="16"/>
        </w:rPr>
      </w:pPr>
    </w:p>
    <w:p w:rsidR="00FE1665" w:rsidRDefault="00FE1665" w:rsidP="00FE1665">
      <w:pPr>
        <w:rPr>
          <w:bCs/>
          <w:sz w:val="16"/>
          <w:szCs w:val="16"/>
        </w:rPr>
      </w:pPr>
    </w:p>
    <w:p w:rsidR="00FE1665" w:rsidRDefault="00FE1665" w:rsidP="00FE166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уроках. </w:t>
      </w:r>
    </w:p>
    <w:p w:rsidR="00FE1665" w:rsidRDefault="00FE1665" w:rsidP="00FE166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Материально- техническое обеспечение.</w:t>
      </w:r>
    </w:p>
    <w:p w:rsidR="00FE1665" w:rsidRDefault="00FE1665" w:rsidP="00FE1665">
      <w:pPr>
        <w:pStyle w:val="a20"/>
        <w:spacing w:before="0" w:beforeAutospacing="0" w:after="0" w:afterAutospacing="0"/>
        <w:jc w:val="center"/>
        <w:textAlignment w:val="top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14"/>
        <w:gridCol w:w="15"/>
        <w:gridCol w:w="1493"/>
        <w:gridCol w:w="56"/>
        <w:gridCol w:w="10"/>
        <w:gridCol w:w="7775"/>
      </w:tblGrid>
      <w:tr w:rsidR="00FE1665" w:rsidTr="00FE1665"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 xml:space="preserve">Количество 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Примечания</w:t>
            </w:r>
          </w:p>
        </w:tc>
      </w:tr>
      <w:tr w:rsidR="00FE1665" w:rsidTr="00FE1665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Библиотечный фонд(книгопечатная продукция)</w:t>
            </w:r>
          </w:p>
        </w:tc>
      </w:tr>
      <w:tr w:rsidR="00FE1665" w:rsidTr="00FE1665"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Дидактические карточки.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Образовательные программы.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Учебно-методические пособия и рекомендации.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Журнал «Физическая культура в школе»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К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Д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Д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FE1665" w:rsidTr="00FE1665">
        <w:trPr>
          <w:trHeight w:val="266"/>
        </w:trPr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Печатные пособия</w:t>
            </w:r>
          </w:p>
        </w:tc>
      </w:tr>
      <w:tr w:rsidR="00FE1665" w:rsidTr="00FE1665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Таблицы, схемы( в соответствии с программой обучения)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FE1665" w:rsidTr="00FE1665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Технические средства обучения</w:t>
            </w:r>
          </w:p>
        </w:tc>
      </w:tr>
      <w:tr w:rsidR="00FE1665" w:rsidTr="00FE1665"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Музыкальный центр.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FE1665" w:rsidTr="00FE1665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Экранно – звуковые пособия</w:t>
            </w:r>
          </w:p>
        </w:tc>
      </w:tr>
      <w:tr w:rsidR="00FE1665" w:rsidTr="00FE1665"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 xml:space="preserve">Аудиозаписи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FE1665" w:rsidTr="00FE1665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Учебно – практическое оборудование</w:t>
            </w:r>
          </w:p>
        </w:tc>
      </w:tr>
      <w:tr w:rsidR="00FE1665" w:rsidTr="00FE1665"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Бревно напольное (3 м).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Козел гимнастический.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Перекладина гимнастическая (пристеночная).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Стенка гимнастическая.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Скамейка гимнастическая жесткая (2 м; 4 м).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 xml:space="preserve">Комплект навесного оборудования (перекладина, мишени для метания, 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lastRenderedPageBreak/>
              <w:t>тренировочные баскетбольные щиты).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Мячи: набивной 1 и 2 кг, мяч малый (теннисный), мяч малый (мягкий), мячи баскетбольные, волейбольные, футбольные.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Палка гимнастическая.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Скакалка детская.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Мат гимнастический.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Акробатическая дорожка.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Гимнастический подкидной мостик.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Коврики: гимнастические, массажные.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Кегли.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Обруч пластиковый детский.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Планка для прыжков в высоту.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Стойка для прыжков в высоту.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Флажки: разметочные с опорой, стартовые.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Лента финишная.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Рулетка измерительная.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Лыжи детские (с креплениями и палками).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Щит баскетбольный тренировочный.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Сетка для переноса и хранения мячей.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Волейбольная стойка универсальная.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Сетка волейбольная.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Аптечка.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lastRenderedPageBreak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К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К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-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К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К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П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К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br/>
              <w:t>Д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</w:p>
        </w:tc>
      </w:tr>
      <w:tr w:rsidR="00FE1665" w:rsidTr="00FE1665">
        <w:tc>
          <w:tcPr>
            <w:tcW w:w="1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lastRenderedPageBreak/>
              <w:t>Игры и игрушки</w:t>
            </w:r>
          </w:p>
        </w:tc>
      </w:tr>
      <w:tr w:rsidR="00FE1665" w:rsidTr="00FE1665"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Стол для игры в настольный теннис.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Сетка и ракетки для игры в настольный теннис.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Футбол.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Шахматы ( с доской).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Шашки (с доской).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</w:t>
            </w:r>
          </w:p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5" w:rsidRDefault="00FE1665">
            <w:pPr>
              <w:pStyle w:val="msolistparagraph0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FE1665" w:rsidRDefault="00FE1665" w:rsidP="00FE1665">
      <w:pPr>
        <w:rPr>
          <w:bCs/>
          <w:sz w:val="16"/>
          <w:szCs w:val="16"/>
        </w:rPr>
      </w:pPr>
      <w:r>
        <w:rPr>
          <w:rStyle w:val="ab"/>
          <w:b w:val="0"/>
          <w:sz w:val="16"/>
          <w:szCs w:val="16"/>
        </w:rPr>
        <w:t>Д</w:t>
      </w:r>
      <w:r>
        <w:rPr>
          <w:bCs/>
          <w:sz w:val="16"/>
          <w:szCs w:val="16"/>
        </w:rPr>
        <w:t> – демонстрационный экземпляр (1экземпляр);</w:t>
      </w:r>
      <w:r>
        <w:rPr>
          <w:bCs/>
          <w:sz w:val="16"/>
          <w:szCs w:val="16"/>
        </w:rPr>
        <w:br/>
      </w:r>
      <w:r>
        <w:rPr>
          <w:rStyle w:val="ab"/>
          <w:b w:val="0"/>
          <w:sz w:val="16"/>
          <w:szCs w:val="16"/>
        </w:rPr>
        <w:t>К</w:t>
      </w:r>
      <w:r>
        <w:rPr>
          <w:bCs/>
          <w:sz w:val="16"/>
          <w:szCs w:val="16"/>
        </w:rPr>
        <w:t> – полный комплект (для каждого ученика);</w:t>
      </w:r>
      <w:r>
        <w:rPr>
          <w:bCs/>
          <w:sz w:val="16"/>
          <w:szCs w:val="16"/>
        </w:rPr>
        <w:br/>
      </w:r>
      <w:r>
        <w:rPr>
          <w:rStyle w:val="ab"/>
          <w:b w:val="0"/>
          <w:sz w:val="16"/>
          <w:szCs w:val="16"/>
        </w:rPr>
        <w:t>Ф</w:t>
      </w:r>
      <w:r>
        <w:rPr>
          <w:bCs/>
          <w:sz w:val="16"/>
          <w:szCs w:val="16"/>
        </w:rPr>
        <w:t> – комплект для фронтальной работы (не менее 1 экземпляра на 2 учеников);</w:t>
      </w:r>
      <w:r>
        <w:rPr>
          <w:bCs/>
          <w:sz w:val="16"/>
          <w:szCs w:val="16"/>
        </w:rPr>
        <w:br/>
      </w:r>
      <w:r>
        <w:rPr>
          <w:rStyle w:val="ab"/>
          <w:b w:val="0"/>
          <w:sz w:val="16"/>
          <w:szCs w:val="16"/>
        </w:rPr>
        <w:t>П</w:t>
      </w:r>
      <w:r>
        <w:rPr>
          <w:bCs/>
          <w:sz w:val="16"/>
          <w:szCs w:val="16"/>
        </w:rPr>
        <w:t> – комплект.</w:t>
      </w:r>
    </w:p>
    <w:p w:rsidR="00FE1665" w:rsidRDefault="00FE1665" w:rsidP="00FE1665">
      <w:pPr>
        <w:rPr>
          <w:bCs/>
          <w:sz w:val="16"/>
          <w:szCs w:val="16"/>
        </w:rPr>
      </w:pPr>
    </w:p>
    <w:p w:rsidR="00FE1665" w:rsidRDefault="00FE1665" w:rsidP="00FE1665">
      <w:pPr>
        <w:jc w:val="center"/>
        <w:rPr>
          <w:rStyle w:val="FontStyle43"/>
          <w:b/>
          <w:sz w:val="16"/>
          <w:szCs w:val="16"/>
        </w:rPr>
      </w:pPr>
      <w:r>
        <w:rPr>
          <w:rStyle w:val="FontStyle43"/>
          <w:b/>
          <w:sz w:val="16"/>
          <w:szCs w:val="16"/>
        </w:rPr>
        <w:t>Список литературы.</w:t>
      </w:r>
    </w:p>
    <w:p w:rsidR="00FE1665" w:rsidRDefault="00FE1665" w:rsidP="00FE1665">
      <w:pPr>
        <w:numPr>
          <w:ilvl w:val="0"/>
          <w:numId w:val="14"/>
        </w:numPr>
        <w:rPr>
          <w:bCs/>
        </w:rPr>
      </w:pPr>
      <w:r>
        <w:rPr>
          <w:bCs/>
          <w:sz w:val="16"/>
          <w:szCs w:val="16"/>
        </w:rPr>
        <w:t>«Двигательные игры, тренинги и уроки здоровья 1-5 классы», Н.И.Дереклеева; Москва: «ВАКО»,2007</w:t>
      </w:r>
    </w:p>
    <w:p w:rsidR="00FE1665" w:rsidRDefault="00FE1665" w:rsidP="00FE1665">
      <w:pPr>
        <w:numPr>
          <w:ilvl w:val="0"/>
          <w:numId w:val="1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«Дружить со спортом и игрой», Г.П.Попова; Волгоград: «Учитель»,2008.</w:t>
      </w:r>
    </w:p>
    <w:p w:rsidR="00FE1665" w:rsidRDefault="00FE1665" w:rsidP="00FE1665">
      <w:pPr>
        <w:numPr>
          <w:ilvl w:val="0"/>
          <w:numId w:val="1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«Зимние подвижные игры 1-4 классы», А.Ю.Патрикеев; Москва: «ВАКО»,2009.</w:t>
      </w:r>
    </w:p>
    <w:p w:rsidR="00FE1665" w:rsidRDefault="00FE1665" w:rsidP="00FE1665">
      <w:pPr>
        <w:numPr>
          <w:ilvl w:val="0"/>
          <w:numId w:val="1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«Подвижные игры 1-4 классы», А.Ю.Патрикеев; Москва: «ВАКО»,2007.</w:t>
      </w:r>
    </w:p>
    <w:p w:rsidR="00FE1665" w:rsidRDefault="00FE1665" w:rsidP="00FE1665">
      <w:pPr>
        <w:numPr>
          <w:ilvl w:val="0"/>
          <w:numId w:val="1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«Справочник учителя физической культуры», П.А.Киселев, С.Б.Киселева; - Волгоград: «Учитель»,2008.</w:t>
      </w:r>
    </w:p>
    <w:p w:rsidR="00FE1665" w:rsidRDefault="00FE1665" w:rsidP="00FE1665">
      <w:pPr>
        <w:numPr>
          <w:ilvl w:val="0"/>
          <w:numId w:val="1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«Физкультура в начальной школе», Г.П.Болонов; Москва: «ТЦ Сфера»,2005.</w:t>
      </w:r>
    </w:p>
    <w:p w:rsidR="00FE1665" w:rsidRDefault="00FE1665" w:rsidP="00FE1665">
      <w:pPr>
        <w:numPr>
          <w:ilvl w:val="0"/>
          <w:numId w:val="14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Физическая культура. Рабочие программы.  Просвещение. Предметная линия учебников В.И.Ляха.1-4 классы», пособие для учителей общеобразоват. учреждений / В.И.Лях. – М.: Просвещение, 2012. </w:t>
      </w:r>
    </w:p>
    <w:p w:rsidR="00FE1665" w:rsidRDefault="00FE1665" w:rsidP="00FE1665">
      <w:pPr>
        <w:jc w:val="center"/>
        <w:rPr>
          <w:b/>
          <w:sz w:val="16"/>
          <w:szCs w:val="16"/>
        </w:rPr>
      </w:pPr>
    </w:p>
    <w:p w:rsidR="00FE1665" w:rsidRDefault="00FE1665" w:rsidP="00FE1665">
      <w:pPr>
        <w:rPr>
          <w:sz w:val="16"/>
          <w:szCs w:val="16"/>
        </w:rPr>
      </w:pPr>
    </w:p>
    <w:p w:rsidR="00FE1665" w:rsidRDefault="00FE1665" w:rsidP="00FE1665"/>
    <w:p w:rsidR="00DA2040" w:rsidRDefault="00FE1665">
      <w:bookmarkStart w:id="0" w:name="_GoBack"/>
      <w:bookmarkEnd w:id="0"/>
    </w:p>
    <w:sectPr w:rsidR="00DA2040" w:rsidSect="00FE16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BE"/>
    <w:multiLevelType w:val="hybridMultilevel"/>
    <w:tmpl w:val="672096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D491C"/>
    <w:multiLevelType w:val="hybridMultilevel"/>
    <w:tmpl w:val="F7843A1A"/>
    <w:lvl w:ilvl="0" w:tplc="CFB84D4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A38"/>
    <w:multiLevelType w:val="hybridMultilevel"/>
    <w:tmpl w:val="DF08D2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926E3"/>
    <w:multiLevelType w:val="hybridMultilevel"/>
    <w:tmpl w:val="10749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5B"/>
    <w:rsid w:val="0029755B"/>
    <w:rsid w:val="009904B4"/>
    <w:rsid w:val="00C77F14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665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FE1665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semiHidden/>
    <w:rsid w:val="00FE1665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  <w:style w:type="paragraph" w:styleId="a6">
    <w:name w:val="Title"/>
    <w:basedOn w:val="a"/>
    <w:link w:val="1"/>
    <w:qFormat/>
    <w:rsid w:val="00FE1665"/>
    <w:pPr>
      <w:jc w:val="center"/>
    </w:pPr>
    <w:rPr>
      <w:b/>
      <w:bCs/>
      <w:i/>
      <w:iCs/>
      <w:sz w:val="28"/>
    </w:rPr>
  </w:style>
  <w:style w:type="character" w:customStyle="1" w:styleId="a7">
    <w:name w:val="Название Знак"/>
    <w:basedOn w:val="a0"/>
    <w:rsid w:val="00FE1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he-IL"/>
    </w:rPr>
  </w:style>
  <w:style w:type="paragraph" w:styleId="2">
    <w:name w:val="Body Text 2"/>
    <w:basedOn w:val="a"/>
    <w:link w:val="20"/>
    <w:semiHidden/>
    <w:unhideWhenUsed/>
    <w:rsid w:val="00FE1665"/>
    <w:pPr>
      <w:tabs>
        <w:tab w:val="left" w:pos="1540"/>
      </w:tabs>
    </w:pPr>
    <w:rPr>
      <w:sz w:val="32"/>
    </w:rPr>
  </w:style>
  <w:style w:type="character" w:customStyle="1" w:styleId="20">
    <w:name w:val="Основной текст 2 Знак"/>
    <w:basedOn w:val="a0"/>
    <w:link w:val="2"/>
    <w:semiHidden/>
    <w:rsid w:val="00FE1665"/>
    <w:rPr>
      <w:rFonts w:ascii="Times New Roman" w:eastAsia="Times New Roman" w:hAnsi="Times New Roman" w:cs="Times New Roman"/>
      <w:sz w:val="32"/>
      <w:szCs w:val="24"/>
      <w:lang w:eastAsia="ru-RU" w:bidi="he-IL"/>
    </w:rPr>
  </w:style>
  <w:style w:type="paragraph" w:customStyle="1" w:styleId="msonospacing0">
    <w:name w:val="msonospacing"/>
    <w:rsid w:val="00FE1665"/>
    <w:pPr>
      <w:spacing w:after="0" w:line="240" w:lineRule="auto"/>
    </w:pPr>
    <w:rPr>
      <w:rFonts w:ascii="Calibri" w:eastAsia="Calibri" w:hAnsi="Calibri" w:cs="Times New Roman"/>
      <w:lang w:bidi="he-IL"/>
    </w:rPr>
  </w:style>
  <w:style w:type="paragraph" w:customStyle="1" w:styleId="msolistparagraph0">
    <w:name w:val="msolistparagraph"/>
    <w:basedOn w:val="a"/>
    <w:rsid w:val="00FE1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E1665"/>
    <w:pPr>
      <w:spacing w:before="100" w:beforeAutospacing="1" w:after="100" w:afterAutospacing="1"/>
      <w:ind w:firstLine="720"/>
    </w:pPr>
  </w:style>
  <w:style w:type="paragraph" w:customStyle="1" w:styleId="msonormalcxsplast">
    <w:name w:val="msonormal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last">
    <w:name w:val="msonormalcxspmiddle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a8">
    <w:name w:val="Содержимое таблицы"/>
    <w:basedOn w:val="a"/>
    <w:rsid w:val="00FE1665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FE1665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E1665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Style1">
    <w:name w:val="Style 1"/>
    <w:rsid w:val="00FE1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cxsplast">
    <w:name w:val="msonormalcxspmiddlecxspmiddle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latestitemsuseradditionalinfo">
    <w:name w:val="latestitemsuseradditionalinfo"/>
    <w:basedOn w:val="a"/>
    <w:rsid w:val="00FE1665"/>
    <w:pPr>
      <w:spacing w:before="100" w:beforeAutospacing="1" w:after="100" w:afterAutospacing="1"/>
    </w:pPr>
    <w:rPr>
      <w:rFonts w:eastAsia="Calibri"/>
    </w:rPr>
  </w:style>
  <w:style w:type="paragraph" w:customStyle="1" w:styleId="itemratingform">
    <w:name w:val="itemratingform"/>
    <w:basedOn w:val="a"/>
    <w:rsid w:val="00FE1665"/>
    <w:pPr>
      <w:spacing w:before="100" w:beforeAutospacing="1" w:after="100" w:afterAutospacing="1" w:line="375" w:lineRule="atLeast"/>
    </w:pPr>
    <w:rPr>
      <w:rFonts w:eastAsia="Calibri"/>
    </w:rPr>
  </w:style>
  <w:style w:type="paragraph" w:customStyle="1" w:styleId="10">
    <w:name w:val="Без интервала1"/>
    <w:rsid w:val="00F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rsid w:val="00FE1665"/>
    <w:pPr>
      <w:spacing w:before="100" w:beforeAutospacing="1" w:after="100" w:afterAutospacing="1"/>
    </w:pPr>
  </w:style>
  <w:style w:type="character" w:customStyle="1" w:styleId="1">
    <w:name w:val="Название Знак1"/>
    <w:basedOn w:val="a0"/>
    <w:link w:val="a6"/>
    <w:locked/>
    <w:rsid w:val="00FE16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 w:bidi="he-IL"/>
    </w:rPr>
  </w:style>
  <w:style w:type="character" w:customStyle="1" w:styleId="21">
    <w:name w:val="Основной текст 2 Знак1"/>
    <w:basedOn w:val="a0"/>
    <w:uiPriority w:val="99"/>
    <w:semiHidden/>
    <w:rsid w:val="00FE1665"/>
    <w:rPr>
      <w:sz w:val="24"/>
      <w:szCs w:val="24"/>
      <w:lang w:bidi="he-IL"/>
    </w:rPr>
  </w:style>
  <w:style w:type="character" w:customStyle="1" w:styleId="apple-converted-space">
    <w:name w:val="apple-converted-space"/>
    <w:basedOn w:val="a0"/>
    <w:rsid w:val="00FE1665"/>
  </w:style>
  <w:style w:type="character" w:customStyle="1" w:styleId="FontStyle43">
    <w:name w:val="Font Style43"/>
    <w:rsid w:val="00FE1665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rsid w:val="00FE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FE1665"/>
    <w:rPr>
      <w:i/>
      <w:iCs/>
    </w:rPr>
  </w:style>
  <w:style w:type="character" w:styleId="ab">
    <w:name w:val="Strong"/>
    <w:basedOn w:val="a0"/>
    <w:qFormat/>
    <w:rsid w:val="00FE16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1665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FE1665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semiHidden/>
    <w:rsid w:val="00FE1665"/>
    <w:rPr>
      <w:rFonts w:ascii="Times New Roman" w:eastAsia="Times New Roman" w:hAnsi="Times New Roman" w:cs="Times New Roman"/>
      <w:sz w:val="20"/>
      <w:szCs w:val="20"/>
      <w:lang w:val="en-US" w:eastAsia="ru-RU" w:bidi="he-IL"/>
    </w:rPr>
  </w:style>
  <w:style w:type="paragraph" w:styleId="a6">
    <w:name w:val="Title"/>
    <w:basedOn w:val="a"/>
    <w:link w:val="1"/>
    <w:qFormat/>
    <w:rsid w:val="00FE1665"/>
    <w:pPr>
      <w:jc w:val="center"/>
    </w:pPr>
    <w:rPr>
      <w:b/>
      <w:bCs/>
      <w:i/>
      <w:iCs/>
      <w:sz w:val="28"/>
    </w:rPr>
  </w:style>
  <w:style w:type="character" w:customStyle="1" w:styleId="a7">
    <w:name w:val="Название Знак"/>
    <w:basedOn w:val="a0"/>
    <w:rsid w:val="00FE1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he-IL"/>
    </w:rPr>
  </w:style>
  <w:style w:type="paragraph" w:styleId="2">
    <w:name w:val="Body Text 2"/>
    <w:basedOn w:val="a"/>
    <w:link w:val="20"/>
    <w:semiHidden/>
    <w:unhideWhenUsed/>
    <w:rsid w:val="00FE1665"/>
    <w:pPr>
      <w:tabs>
        <w:tab w:val="left" w:pos="1540"/>
      </w:tabs>
    </w:pPr>
    <w:rPr>
      <w:sz w:val="32"/>
    </w:rPr>
  </w:style>
  <w:style w:type="character" w:customStyle="1" w:styleId="20">
    <w:name w:val="Основной текст 2 Знак"/>
    <w:basedOn w:val="a0"/>
    <w:link w:val="2"/>
    <w:semiHidden/>
    <w:rsid w:val="00FE1665"/>
    <w:rPr>
      <w:rFonts w:ascii="Times New Roman" w:eastAsia="Times New Roman" w:hAnsi="Times New Roman" w:cs="Times New Roman"/>
      <w:sz w:val="32"/>
      <w:szCs w:val="24"/>
      <w:lang w:eastAsia="ru-RU" w:bidi="he-IL"/>
    </w:rPr>
  </w:style>
  <w:style w:type="paragraph" w:customStyle="1" w:styleId="msonospacing0">
    <w:name w:val="msonospacing"/>
    <w:rsid w:val="00FE1665"/>
    <w:pPr>
      <w:spacing w:after="0" w:line="240" w:lineRule="auto"/>
    </w:pPr>
    <w:rPr>
      <w:rFonts w:ascii="Calibri" w:eastAsia="Calibri" w:hAnsi="Calibri" w:cs="Times New Roman"/>
      <w:lang w:bidi="he-IL"/>
    </w:rPr>
  </w:style>
  <w:style w:type="paragraph" w:customStyle="1" w:styleId="msolistparagraph0">
    <w:name w:val="msolistparagraph"/>
    <w:basedOn w:val="a"/>
    <w:rsid w:val="00FE16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E1665"/>
    <w:pPr>
      <w:spacing w:before="100" w:beforeAutospacing="1" w:after="100" w:afterAutospacing="1"/>
      <w:ind w:firstLine="720"/>
    </w:pPr>
  </w:style>
  <w:style w:type="paragraph" w:customStyle="1" w:styleId="msonormalcxsplast">
    <w:name w:val="msonormal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last">
    <w:name w:val="msonormalcxspmiddle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a8">
    <w:name w:val="Содержимое таблицы"/>
    <w:basedOn w:val="a"/>
    <w:rsid w:val="00FE1665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20">
    <w:name w:val="a2"/>
    <w:basedOn w:val="a"/>
    <w:rsid w:val="00FE1665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E1665"/>
    <w:pPr>
      <w:widowControl w:val="0"/>
      <w:autoSpaceDE w:val="0"/>
      <w:autoSpaceDN w:val="0"/>
      <w:adjustRightInd w:val="0"/>
      <w:spacing w:line="293" w:lineRule="exact"/>
      <w:ind w:firstLine="466"/>
      <w:jc w:val="both"/>
    </w:pPr>
  </w:style>
  <w:style w:type="paragraph" w:customStyle="1" w:styleId="Style1">
    <w:name w:val="Style 1"/>
    <w:rsid w:val="00FE1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cxsplast">
    <w:name w:val="msonormalcxspmiddlecxspmiddlecxspmiddlecxspmiddlecxsplast"/>
    <w:basedOn w:val="a"/>
    <w:rsid w:val="00FE1665"/>
    <w:pPr>
      <w:spacing w:before="100" w:beforeAutospacing="1" w:after="100" w:afterAutospacing="1"/>
    </w:pPr>
  </w:style>
  <w:style w:type="paragraph" w:customStyle="1" w:styleId="latestitemsuseradditionalinfo">
    <w:name w:val="latestitemsuseradditionalinfo"/>
    <w:basedOn w:val="a"/>
    <w:rsid w:val="00FE1665"/>
    <w:pPr>
      <w:spacing w:before="100" w:beforeAutospacing="1" w:after="100" w:afterAutospacing="1"/>
    </w:pPr>
    <w:rPr>
      <w:rFonts w:eastAsia="Calibri"/>
    </w:rPr>
  </w:style>
  <w:style w:type="paragraph" w:customStyle="1" w:styleId="itemratingform">
    <w:name w:val="itemratingform"/>
    <w:basedOn w:val="a"/>
    <w:rsid w:val="00FE1665"/>
    <w:pPr>
      <w:spacing w:before="100" w:beforeAutospacing="1" w:after="100" w:afterAutospacing="1" w:line="375" w:lineRule="atLeast"/>
    </w:pPr>
    <w:rPr>
      <w:rFonts w:eastAsia="Calibri"/>
    </w:rPr>
  </w:style>
  <w:style w:type="paragraph" w:customStyle="1" w:styleId="10">
    <w:name w:val="Без интервала1"/>
    <w:rsid w:val="00F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FE1665"/>
    <w:pPr>
      <w:spacing w:before="100" w:beforeAutospacing="1" w:after="100" w:afterAutospacing="1"/>
    </w:pPr>
  </w:style>
  <w:style w:type="paragraph" w:customStyle="1" w:styleId="msonormalcxspmiddlecxspmiddlecxspmiddlecxspmiddlecxspmiddlecxsplast">
    <w:name w:val="msonormalcxspmiddlecxspmiddlecxspmiddlecxspmiddlecxspmiddlecxsplast"/>
    <w:basedOn w:val="a"/>
    <w:rsid w:val="00FE1665"/>
    <w:pPr>
      <w:spacing w:before="100" w:beforeAutospacing="1" w:after="100" w:afterAutospacing="1"/>
    </w:pPr>
  </w:style>
  <w:style w:type="character" w:customStyle="1" w:styleId="1">
    <w:name w:val="Название Знак1"/>
    <w:basedOn w:val="a0"/>
    <w:link w:val="a6"/>
    <w:locked/>
    <w:rsid w:val="00FE16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 w:bidi="he-IL"/>
    </w:rPr>
  </w:style>
  <w:style w:type="character" w:customStyle="1" w:styleId="21">
    <w:name w:val="Основной текст 2 Знак1"/>
    <w:basedOn w:val="a0"/>
    <w:uiPriority w:val="99"/>
    <w:semiHidden/>
    <w:rsid w:val="00FE1665"/>
    <w:rPr>
      <w:sz w:val="24"/>
      <w:szCs w:val="24"/>
      <w:lang w:bidi="he-IL"/>
    </w:rPr>
  </w:style>
  <w:style w:type="character" w:customStyle="1" w:styleId="apple-converted-space">
    <w:name w:val="apple-converted-space"/>
    <w:basedOn w:val="a0"/>
    <w:rsid w:val="00FE1665"/>
  </w:style>
  <w:style w:type="character" w:customStyle="1" w:styleId="FontStyle43">
    <w:name w:val="Font Style43"/>
    <w:rsid w:val="00FE1665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rsid w:val="00FE1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FE1665"/>
    <w:rPr>
      <w:i/>
      <w:iCs/>
    </w:rPr>
  </w:style>
  <w:style w:type="character" w:styleId="ab">
    <w:name w:val="Strong"/>
    <w:basedOn w:val="a0"/>
    <w:qFormat/>
    <w:rsid w:val="00FE1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14958</Words>
  <Characters>85264</Characters>
  <Application>Microsoft Office Word</Application>
  <DocSecurity>0</DocSecurity>
  <Lines>710</Lines>
  <Paragraphs>200</Paragraphs>
  <ScaleCrop>false</ScaleCrop>
  <Company>Grizli777</Company>
  <LinksUpToDate>false</LinksUpToDate>
  <CharactersWithSpaces>100022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2016-02-20T05:58:00Z</dcterms:created>
  <dcterms:modified xsi:type="dcterms:W3CDTF">2016-02-20T05:59:00Z</dcterms:modified>
</cp:coreProperties>
</file>