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18F" w:rsidRDefault="0010618F">
      <w:pPr>
        <w:spacing w:line="10" w:lineRule="exact"/>
        <w:rPr>
          <w:sz w:val="24"/>
          <w:szCs w:val="24"/>
        </w:rPr>
      </w:pPr>
      <w:bookmarkStart w:id="0" w:name="_GoBack"/>
      <w:bookmarkEnd w:id="0"/>
    </w:p>
    <w:p w:rsidR="0010618F" w:rsidRDefault="00D2721D">
      <w:pPr>
        <w:numPr>
          <w:ilvl w:val="0"/>
          <w:numId w:val="1"/>
        </w:numPr>
        <w:tabs>
          <w:tab w:val="left" w:pos="550"/>
        </w:tabs>
        <w:spacing w:line="244" w:lineRule="auto"/>
        <w:ind w:left="260" w:right="20" w:firstLine="2"/>
        <w:rPr>
          <w:rFonts w:eastAsia="Times New Roman"/>
          <w:sz w:val="24"/>
          <w:szCs w:val="24"/>
        </w:rPr>
      </w:pPr>
      <w:r>
        <w:rPr>
          <w:rFonts w:eastAsia="Times New Roman"/>
          <w:sz w:val="24"/>
          <w:szCs w:val="24"/>
        </w:rPr>
        <w:t>настоящее время одной из оценочных процедур Единой системы оценки качества образования в школе являются Всероссийские проверочные работы (ВПР).</w:t>
      </w:r>
    </w:p>
    <w:p w:rsidR="0010618F" w:rsidRDefault="0010618F">
      <w:pPr>
        <w:spacing w:line="26" w:lineRule="exact"/>
        <w:rPr>
          <w:rFonts w:eastAsia="Times New Roman"/>
          <w:sz w:val="24"/>
          <w:szCs w:val="24"/>
        </w:rPr>
      </w:pPr>
    </w:p>
    <w:p w:rsidR="0010618F" w:rsidRDefault="00D2721D">
      <w:pPr>
        <w:spacing w:line="251" w:lineRule="auto"/>
        <w:ind w:left="260"/>
        <w:jc w:val="both"/>
        <w:rPr>
          <w:rFonts w:eastAsia="Times New Roman"/>
          <w:sz w:val="24"/>
          <w:szCs w:val="24"/>
        </w:rPr>
      </w:pPr>
      <w:r>
        <w:rPr>
          <w:rFonts w:eastAsia="Times New Roman"/>
          <w:b/>
          <w:bCs/>
          <w:sz w:val="24"/>
          <w:szCs w:val="24"/>
        </w:rPr>
        <w:t xml:space="preserve">Цель ВПР </w:t>
      </w:r>
      <w:r>
        <w:rPr>
          <w:rFonts w:eastAsia="Times New Roman"/>
          <w:sz w:val="24"/>
          <w:szCs w:val="24"/>
        </w:rPr>
        <w:t>–</w:t>
      </w:r>
      <w:r>
        <w:rPr>
          <w:rFonts w:eastAsia="Times New Roman"/>
          <w:b/>
          <w:bCs/>
          <w:sz w:val="24"/>
          <w:szCs w:val="24"/>
        </w:rPr>
        <w:t xml:space="preserve"> </w:t>
      </w:r>
      <w:r>
        <w:rPr>
          <w:rFonts w:eastAsia="Times New Roman"/>
          <w:sz w:val="24"/>
          <w:szCs w:val="24"/>
        </w:rPr>
        <w:t>обеспечение единства образовательного пространства Российской Федерации</w:t>
      </w:r>
      <w:r>
        <w:rPr>
          <w:rFonts w:eastAsia="Times New Roman"/>
          <w:b/>
          <w:bCs/>
          <w:sz w:val="24"/>
          <w:szCs w:val="24"/>
        </w:rPr>
        <w:t xml:space="preserve"> </w:t>
      </w:r>
      <w:r>
        <w:rPr>
          <w:rFonts w:eastAsia="Times New Roman"/>
          <w:sz w:val="24"/>
          <w:szCs w:val="24"/>
        </w:rPr>
        <w:t>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w:t>
      </w:r>
    </w:p>
    <w:p w:rsidR="0010618F" w:rsidRDefault="0010618F">
      <w:pPr>
        <w:spacing w:line="21" w:lineRule="exact"/>
        <w:rPr>
          <w:rFonts w:eastAsia="Times New Roman"/>
          <w:sz w:val="24"/>
          <w:szCs w:val="24"/>
        </w:rPr>
      </w:pPr>
    </w:p>
    <w:p w:rsidR="0010618F" w:rsidRDefault="00D2721D">
      <w:pPr>
        <w:spacing w:line="251" w:lineRule="auto"/>
        <w:ind w:left="260"/>
        <w:jc w:val="both"/>
        <w:rPr>
          <w:rFonts w:eastAsia="Times New Roman"/>
          <w:sz w:val="24"/>
          <w:szCs w:val="24"/>
        </w:rPr>
      </w:pPr>
      <w:r>
        <w:rPr>
          <w:rFonts w:eastAsia="Times New Roman"/>
          <w:sz w:val="24"/>
          <w:szCs w:val="24"/>
        </w:rPr>
        <w:t>Важно помнить о том, что Всероссийские проверочные работы не являются итоговой аттестацией обучающихся, а представляют собой аналог годовых контрольных работ, традиционно проводившихся ранее в школах. Они позволяют определить количество и уровень знаний, которые были получены в течение учебного года.</w:t>
      </w:r>
    </w:p>
    <w:p w:rsidR="0010618F" w:rsidRDefault="0010618F">
      <w:pPr>
        <w:spacing w:line="21" w:lineRule="exact"/>
        <w:rPr>
          <w:rFonts w:eastAsia="Times New Roman"/>
          <w:sz w:val="24"/>
          <w:szCs w:val="24"/>
        </w:rPr>
      </w:pPr>
    </w:p>
    <w:p w:rsidR="0010618F" w:rsidRDefault="00D2721D">
      <w:pPr>
        <w:spacing w:line="250" w:lineRule="auto"/>
        <w:ind w:left="260"/>
        <w:jc w:val="both"/>
        <w:rPr>
          <w:rFonts w:eastAsia="Times New Roman"/>
          <w:sz w:val="24"/>
          <w:szCs w:val="24"/>
        </w:rPr>
      </w:pPr>
      <w:r>
        <w:rPr>
          <w:rFonts w:eastAsia="Times New Roman"/>
          <w:sz w:val="24"/>
          <w:szCs w:val="24"/>
        </w:rPr>
        <w:t>Всероссийские проверочные работы (ВПР) – это контрольные работы по различным предметам, проводимые для школьников всей страны. ВПР могут проводиться в начале и в конце учебного года.</w:t>
      </w:r>
    </w:p>
    <w:p w:rsidR="0010618F" w:rsidRDefault="0010618F">
      <w:pPr>
        <w:spacing w:line="314" w:lineRule="exact"/>
        <w:rPr>
          <w:sz w:val="24"/>
          <w:szCs w:val="24"/>
        </w:rPr>
      </w:pPr>
    </w:p>
    <w:p w:rsidR="0010618F" w:rsidRDefault="00D2721D">
      <w:pPr>
        <w:spacing w:line="250" w:lineRule="auto"/>
        <w:ind w:left="260"/>
        <w:jc w:val="both"/>
        <w:rPr>
          <w:sz w:val="20"/>
          <w:szCs w:val="20"/>
        </w:rPr>
      </w:pPr>
      <w:r>
        <w:rPr>
          <w:rFonts w:eastAsia="Times New Roman"/>
          <w:sz w:val="24"/>
          <w:szCs w:val="24"/>
        </w:rPr>
        <w:t>Тексты заданий в вариантах ВПР в целом соответствуют формулировкам, принятым в учебниках, включенных в Федеральный перечень учебников, рекомендуемых Министерством образования и науки РФ. Уровень сложности – базовый.</w:t>
      </w:r>
    </w:p>
    <w:p w:rsidR="0010618F" w:rsidRDefault="0010618F">
      <w:pPr>
        <w:spacing w:line="18" w:lineRule="exact"/>
        <w:rPr>
          <w:sz w:val="24"/>
          <w:szCs w:val="24"/>
        </w:rPr>
      </w:pPr>
    </w:p>
    <w:p w:rsidR="0010618F" w:rsidRDefault="00D2721D">
      <w:pPr>
        <w:spacing w:line="250" w:lineRule="auto"/>
        <w:ind w:left="260"/>
        <w:jc w:val="both"/>
        <w:rPr>
          <w:sz w:val="20"/>
          <w:szCs w:val="20"/>
        </w:rPr>
      </w:pPr>
      <w:r>
        <w:rPr>
          <w:rFonts w:eastAsia="Times New Roman"/>
          <w:sz w:val="24"/>
          <w:szCs w:val="24"/>
        </w:rPr>
        <w:t>ВПР в 4 классах – это не «ЕГЭ для начальной школы», поскольку по результатам ВПР не принимаются никакие обязательные решения, важные для определения дальнейшей судьбы или образовательной траектории школьника.</w:t>
      </w:r>
    </w:p>
    <w:p w:rsidR="0010618F" w:rsidRDefault="0010618F">
      <w:pPr>
        <w:spacing w:line="21" w:lineRule="exact"/>
        <w:rPr>
          <w:sz w:val="24"/>
          <w:szCs w:val="24"/>
        </w:rPr>
      </w:pPr>
    </w:p>
    <w:p w:rsidR="0010618F" w:rsidRDefault="00D2721D">
      <w:pPr>
        <w:spacing w:line="251" w:lineRule="auto"/>
        <w:ind w:left="260"/>
        <w:jc w:val="both"/>
        <w:rPr>
          <w:sz w:val="20"/>
          <w:szCs w:val="20"/>
        </w:rPr>
      </w:pPr>
      <w:r>
        <w:rPr>
          <w:rFonts w:eastAsia="Times New Roman"/>
          <w:sz w:val="24"/>
          <w:szCs w:val="24"/>
        </w:rPr>
        <w:t>Однако результаты ВПР в 4 и в других классах могут быть частью портфолио ученика, которое может учитываться по его желанию наряду с другими сведениями при переходе из класса в класс или из школы в школу при условии, что имеются основания считать эти результаты объективными.</w:t>
      </w:r>
    </w:p>
    <w:p w:rsidR="0010618F" w:rsidRDefault="0010618F">
      <w:pPr>
        <w:spacing w:line="302" w:lineRule="exact"/>
        <w:rPr>
          <w:sz w:val="24"/>
          <w:szCs w:val="24"/>
        </w:rPr>
      </w:pPr>
    </w:p>
    <w:p w:rsidR="0010618F" w:rsidRDefault="00D2721D">
      <w:pPr>
        <w:ind w:left="260"/>
        <w:rPr>
          <w:sz w:val="20"/>
          <w:szCs w:val="20"/>
        </w:rPr>
      </w:pPr>
      <w:r>
        <w:rPr>
          <w:rFonts w:eastAsia="Times New Roman"/>
          <w:sz w:val="24"/>
          <w:szCs w:val="24"/>
        </w:rPr>
        <w:t>ВПР предусматривает:</w:t>
      </w:r>
    </w:p>
    <w:p w:rsidR="0010618F" w:rsidRDefault="0010618F">
      <w:pPr>
        <w:spacing w:line="19" w:lineRule="exact"/>
        <w:rPr>
          <w:sz w:val="24"/>
          <w:szCs w:val="24"/>
        </w:rPr>
      </w:pPr>
    </w:p>
    <w:p w:rsidR="0010618F" w:rsidRDefault="0010618F">
      <w:pPr>
        <w:spacing w:line="16" w:lineRule="exact"/>
        <w:rPr>
          <w:rFonts w:eastAsia="Times New Roman"/>
          <w:sz w:val="24"/>
          <w:szCs w:val="24"/>
        </w:rPr>
      </w:pPr>
    </w:p>
    <w:p w:rsidR="0010618F" w:rsidRDefault="00D2721D">
      <w:pPr>
        <w:numPr>
          <w:ilvl w:val="0"/>
          <w:numId w:val="2"/>
        </w:numPr>
        <w:tabs>
          <w:tab w:val="left" w:pos="400"/>
        </w:tabs>
        <w:ind w:left="400" w:hanging="138"/>
        <w:rPr>
          <w:rFonts w:eastAsia="Times New Roman"/>
          <w:sz w:val="24"/>
          <w:szCs w:val="24"/>
        </w:rPr>
      </w:pPr>
      <w:r>
        <w:rPr>
          <w:rFonts w:eastAsia="Times New Roman"/>
          <w:sz w:val="24"/>
          <w:szCs w:val="24"/>
        </w:rPr>
        <w:t>единые тексты заданий</w:t>
      </w:r>
    </w:p>
    <w:p w:rsidR="0010618F" w:rsidRDefault="0010618F">
      <w:pPr>
        <w:spacing w:line="19" w:lineRule="exact"/>
        <w:rPr>
          <w:rFonts w:eastAsia="Times New Roman"/>
          <w:sz w:val="24"/>
          <w:szCs w:val="24"/>
        </w:rPr>
      </w:pPr>
    </w:p>
    <w:p w:rsidR="0010618F" w:rsidRDefault="00D2721D">
      <w:pPr>
        <w:numPr>
          <w:ilvl w:val="0"/>
          <w:numId w:val="2"/>
        </w:numPr>
        <w:tabs>
          <w:tab w:val="left" w:pos="400"/>
        </w:tabs>
        <w:ind w:left="400" w:hanging="138"/>
        <w:rPr>
          <w:rFonts w:eastAsia="Times New Roman"/>
          <w:sz w:val="24"/>
          <w:szCs w:val="24"/>
        </w:rPr>
      </w:pPr>
      <w:r>
        <w:rPr>
          <w:rFonts w:eastAsia="Times New Roman"/>
          <w:sz w:val="24"/>
          <w:szCs w:val="24"/>
        </w:rPr>
        <w:t>единые критерии оценивания</w:t>
      </w:r>
    </w:p>
    <w:p w:rsidR="0010618F" w:rsidRDefault="0010618F">
      <w:pPr>
        <w:spacing w:line="312" w:lineRule="exact"/>
        <w:rPr>
          <w:sz w:val="24"/>
          <w:szCs w:val="24"/>
        </w:rPr>
      </w:pPr>
    </w:p>
    <w:p w:rsidR="0010618F" w:rsidRDefault="00D2721D">
      <w:pPr>
        <w:numPr>
          <w:ilvl w:val="0"/>
          <w:numId w:val="3"/>
        </w:numPr>
        <w:tabs>
          <w:tab w:val="left" w:pos="520"/>
        </w:tabs>
        <w:ind w:left="520" w:hanging="258"/>
        <w:rPr>
          <w:rFonts w:eastAsia="Times New Roman"/>
          <w:sz w:val="24"/>
          <w:szCs w:val="24"/>
        </w:rPr>
      </w:pPr>
      <w:r>
        <w:rPr>
          <w:rFonts w:eastAsia="Times New Roman"/>
          <w:sz w:val="24"/>
          <w:szCs w:val="24"/>
        </w:rPr>
        <w:t>2019-2020 учебном году Всероссийские проверочные работы пройдут в марте-апреле</w:t>
      </w:r>
    </w:p>
    <w:p w:rsidR="0010618F" w:rsidRDefault="0010618F">
      <w:pPr>
        <w:spacing w:line="16" w:lineRule="exact"/>
        <w:rPr>
          <w:rFonts w:eastAsia="Times New Roman"/>
          <w:sz w:val="24"/>
          <w:szCs w:val="24"/>
        </w:rPr>
      </w:pPr>
    </w:p>
    <w:p w:rsidR="0010618F" w:rsidRDefault="00D2721D">
      <w:pPr>
        <w:ind w:left="260"/>
        <w:rPr>
          <w:rFonts w:eastAsia="Times New Roman"/>
          <w:sz w:val="24"/>
          <w:szCs w:val="24"/>
        </w:rPr>
      </w:pPr>
      <w:r>
        <w:rPr>
          <w:rFonts w:eastAsia="Times New Roman"/>
          <w:sz w:val="24"/>
          <w:szCs w:val="24"/>
        </w:rPr>
        <w:t xml:space="preserve">2020 </w:t>
      </w:r>
      <w:proofErr w:type="gramStart"/>
      <w:r>
        <w:rPr>
          <w:rFonts w:eastAsia="Times New Roman"/>
          <w:sz w:val="24"/>
          <w:szCs w:val="24"/>
        </w:rPr>
        <w:t>года .</w:t>
      </w:r>
      <w:proofErr w:type="gramEnd"/>
    </w:p>
    <w:p w:rsidR="0010618F" w:rsidRDefault="0010618F">
      <w:pPr>
        <w:spacing w:line="31" w:lineRule="exact"/>
        <w:rPr>
          <w:rFonts w:eastAsia="Times New Roman"/>
          <w:sz w:val="24"/>
          <w:szCs w:val="24"/>
        </w:rPr>
      </w:pPr>
    </w:p>
    <w:p w:rsidR="0010618F" w:rsidRDefault="00D2721D">
      <w:pPr>
        <w:spacing w:line="244" w:lineRule="auto"/>
        <w:ind w:left="260"/>
        <w:rPr>
          <w:rFonts w:eastAsia="Times New Roman"/>
          <w:sz w:val="24"/>
          <w:szCs w:val="24"/>
        </w:rPr>
      </w:pPr>
      <w:r>
        <w:rPr>
          <w:rFonts w:eastAsia="Times New Roman"/>
          <w:sz w:val="24"/>
          <w:szCs w:val="24"/>
        </w:rPr>
        <w:t>Рекомендуемое время проведения ВПР: 2-3 урок в расписании образовательной организации.</w:t>
      </w:r>
    </w:p>
    <w:p w:rsidR="0010618F" w:rsidRDefault="0010618F">
      <w:pPr>
        <w:spacing w:line="15" w:lineRule="exact"/>
        <w:rPr>
          <w:rFonts w:eastAsia="Times New Roman"/>
          <w:sz w:val="24"/>
          <w:szCs w:val="24"/>
        </w:rPr>
      </w:pPr>
    </w:p>
    <w:p w:rsidR="0010618F" w:rsidRDefault="00D2721D">
      <w:pPr>
        <w:ind w:left="260"/>
        <w:rPr>
          <w:rFonts w:eastAsia="Times New Roman"/>
          <w:sz w:val="24"/>
          <w:szCs w:val="24"/>
        </w:rPr>
      </w:pPr>
      <w:r>
        <w:rPr>
          <w:rFonts w:eastAsia="Times New Roman"/>
          <w:sz w:val="24"/>
          <w:szCs w:val="24"/>
        </w:rPr>
        <w:t>Продолжительность проведения ВПР: 1 – 2 урока.</w:t>
      </w:r>
    </w:p>
    <w:p w:rsidR="0010618F" w:rsidRDefault="0010618F">
      <w:pPr>
        <w:spacing w:line="312" w:lineRule="exact"/>
        <w:rPr>
          <w:sz w:val="24"/>
          <w:szCs w:val="24"/>
        </w:rPr>
      </w:pPr>
    </w:p>
    <w:p w:rsidR="0010618F" w:rsidRDefault="00D2721D">
      <w:pPr>
        <w:ind w:left="260"/>
        <w:rPr>
          <w:sz w:val="20"/>
          <w:szCs w:val="20"/>
        </w:rPr>
      </w:pPr>
      <w:r>
        <w:rPr>
          <w:rFonts w:eastAsia="Times New Roman"/>
          <w:sz w:val="24"/>
          <w:szCs w:val="24"/>
        </w:rPr>
        <w:t>ВПР будет проводиться для 4 – 8 и 11классов по предметам школьной программы:</w:t>
      </w:r>
    </w:p>
    <w:p w:rsidR="0010618F" w:rsidRDefault="0010618F">
      <w:pPr>
        <w:spacing w:line="17" w:lineRule="exact"/>
        <w:rPr>
          <w:sz w:val="24"/>
          <w:szCs w:val="24"/>
        </w:rPr>
      </w:pPr>
    </w:p>
    <w:p w:rsidR="0010618F" w:rsidRDefault="00D2721D">
      <w:pPr>
        <w:ind w:left="260"/>
        <w:rPr>
          <w:sz w:val="20"/>
          <w:szCs w:val="20"/>
        </w:rPr>
      </w:pPr>
      <w:r>
        <w:rPr>
          <w:rFonts w:eastAsia="Times New Roman"/>
          <w:sz w:val="24"/>
          <w:szCs w:val="24"/>
        </w:rPr>
        <w:t>4 класс – русский язык, математика, окружающий мир</w:t>
      </w:r>
    </w:p>
    <w:p w:rsidR="0010618F" w:rsidRDefault="0010618F">
      <w:pPr>
        <w:spacing w:line="19" w:lineRule="exact"/>
        <w:rPr>
          <w:sz w:val="24"/>
          <w:szCs w:val="24"/>
        </w:rPr>
      </w:pPr>
    </w:p>
    <w:p w:rsidR="0010618F" w:rsidRDefault="00D2721D">
      <w:pPr>
        <w:ind w:left="260"/>
        <w:rPr>
          <w:sz w:val="20"/>
          <w:szCs w:val="20"/>
        </w:rPr>
      </w:pPr>
      <w:r>
        <w:rPr>
          <w:rFonts w:eastAsia="Times New Roman"/>
          <w:sz w:val="24"/>
          <w:szCs w:val="24"/>
        </w:rPr>
        <w:t>5 класс – русский язык, математика, история, биология</w:t>
      </w:r>
    </w:p>
    <w:p w:rsidR="0010618F" w:rsidRDefault="0010618F">
      <w:pPr>
        <w:spacing w:line="17" w:lineRule="exact"/>
        <w:rPr>
          <w:sz w:val="24"/>
          <w:szCs w:val="24"/>
        </w:rPr>
      </w:pPr>
    </w:p>
    <w:p w:rsidR="0010618F" w:rsidRDefault="00D2721D">
      <w:pPr>
        <w:ind w:left="260"/>
        <w:rPr>
          <w:sz w:val="20"/>
          <w:szCs w:val="20"/>
        </w:rPr>
      </w:pPr>
      <w:r>
        <w:rPr>
          <w:rFonts w:eastAsia="Times New Roman"/>
          <w:sz w:val="24"/>
          <w:szCs w:val="24"/>
        </w:rPr>
        <w:t>6 класс – русский язык, математика, география, обществознание, история, биология</w:t>
      </w:r>
    </w:p>
    <w:p w:rsidR="0010618F" w:rsidRDefault="0010618F">
      <w:pPr>
        <w:spacing w:line="31" w:lineRule="exact"/>
        <w:rPr>
          <w:sz w:val="24"/>
          <w:szCs w:val="24"/>
        </w:rPr>
      </w:pPr>
    </w:p>
    <w:p w:rsidR="0010618F" w:rsidRDefault="00D2721D">
      <w:pPr>
        <w:spacing w:line="244" w:lineRule="auto"/>
        <w:ind w:left="260"/>
        <w:rPr>
          <w:sz w:val="20"/>
          <w:szCs w:val="20"/>
        </w:rPr>
      </w:pPr>
      <w:r>
        <w:rPr>
          <w:rFonts w:eastAsia="Times New Roman"/>
          <w:sz w:val="24"/>
          <w:szCs w:val="24"/>
        </w:rPr>
        <w:t>7 класс – русский язык, математика, география, обществознание, история, биология, иностранный язык, физика</w:t>
      </w:r>
    </w:p>
    <w:p w:rsidR="0010618F" w:rsidRDefault="0010618F">
      <w:pPr>
        <w:spacing w:line="27" w:lineRule="exact"/>
        <w:rPr>
          <w:sz w:val="24"/>
          <w:szCs w:val="24"/>
        </w:rPr>
      </w:pPr>
    </w:p>
    <w:p w:rsidR="0010618F" w:rsidRDefault="00D2721D">
      <w:pPr>
        <w:spacing w:line="244" w:lineRule="auto"/>
        <w:ind w:left="260"/>
        <w:rPr>
          <w:sz w:val="20"/>
          <w:szCs w:val="20"/>
        </w:rPr>
      </w:pPr>
      <w:r>
        <w:rPr>
          <w:rFonts w:eastAsia="Times New Roman"/>
          <w:sz w:val="24"/>
          <w:szCs w:val="24"/>
        </w:rPr>
        <w:t>8 класс – русский язык, математика, география, обществознание, история, биология, физика, химия</w:t>
      </w:r>
    </w:p>
    <w:p w:rsidR="0010618F" w:rsidRDefault="0010618F">
      <w:pPr>
        <w:spacing w:line="27" w:lineRule="exact"/>
        <w:rPr>
          <w:sz w:val="24"/>
          <w:szCs w:val="24"/>
        </w:rPr>
      </w:pPr>
    </w:p>
    <w:p w:rsidR="0010618F" w:rsidRDefault="00D2721D">
      <w:pPr>
        <w:spacing w:line="244" w:lineRule="auto"/>
        <w:ind w:left="260"/>
        <w:rPr>
          <w:sz w:val="20"/>
          <w:szCs w:val="20"/>
        </w:rPr>
      </w:pPr>
      <w:r>
        <w:rPr>
          <w:rFonts w:eastAsia="Times New Roman"/>
          <w:sz w:val="24"/>
          <w:szCs w:val="24"/>
        </w:rPr>
        <w:t>11 класс – иностранный язык, география (может проводиться в 10 классе), физика, химия, история, биология.</w:t>
      </w:r>
    </w:p>
    <w:p w:rsidR="0010618F" w:rsidRDefault="0010618F">
      <w:pPr>
        <w:spacing w:line="27" w:lineRule="exact"/>
        <w:rPr>
          <w:sz w:val="24"/>
          <w:szCs w:val="24"/>
        </w:rPr>
      </w:pPr>
    </w:p>
    <w:p w:rsidR="0010618F" w:rsidRDefault="00D2721D">
      <w:pPr>
        <w:spacing w:line="244" w:lineRule="auto"/>
        <w:ind w:left="260"/>
        <w:rPr>
          <w:sz w:val="20"/>
          <w:szCs w:val="20"/>
        </w:rPr>
      </w:pPr>
      <w:r>
        <w:rPr>
          <w:rFonts w:eastAsia="Times New Roman"/>
          <w:sz w:val="24"/>
          <w:szCs w:val="24"/>
        </w:rPr>
        <w:t>Результаты ВПР ни в коей мере не влияют на перевод в следующий класс и на получение аттестата.</w:t>
      </w:r>
    </w:p>
    <w:p w:rsidR="0010618F" w:rsidRDefault="0010618F">
      <w:pPr>
        <w:sectPr w:rsidR="0010618F">
          <w:pgSz w:w="11900" w:h="16838"/>
          <w:pgMar w:top="1440" w:right="846" w:bottom="737" w:left="1440" w:header="0" w:footer="0" w:gutter="0"/>
          <w:cols w:space="720" w:equalWidth="0">
            <w:col w:w="9620"/>
          </w:cols>
        </w:sectPr>
      </w:pPr>
    </w:p>
    <w:p w:rsidR="0010618F" w:rsidRDefault="00D2721D">
      <w:pPr>
        <w:ind w:left="260"/>
        <w:rPr>
          <w:sz w:val="20"/>
          <w:szCs w:val="20"/>
        </w:rPr>
      </w:pPr>
      <w:r>
        <w:rPr>
          <w:rFonts w:eastAsia="Times New Roman"/>
          <w:sz w:val="24"/>
          <w:szCs w:val="24"/>
        </w:rPr>
        <w:lastRenderedPageBreak/>
        <w:t>Результаты ВПР нужны для:</w:t>
      </w:r>
    </w:p>
    <w:p w:rsidR="0010618F" w:rsidRDefault="0010618F">
      <w:pPr>
        <w:spacing w:line="20" w:lineRule="exact"/>
        <w:rPr>
          <w:sz w:val="20"/>
          <w:szCs w:val="20"/>
        </w:rPr>
      </w:pPr>
    </w:p>
    <w:p w:rsidR="0010618F" w:rsidRDefault="00D2721D">
      <w:pPr>
        <w:numPr>
          <w:ilvl w:val="0"/>
          <w:numId w:val="4"/>
        </w:numPr>
        <w:tabs>
          <w:tab w:val="left" w:pos="400"/>
        </w:tabs>
        <w:ind w:left="400" w:hanging="138"/>
        <w:rPr>
          <w:rFonts w:eastAsia="Times New Roman"/>
          <w:sz w:val="24"/>
          <w:szCs w:val="24"/>
        </w:rPr>
      </w:pPr>
      <w:r>
        <w:rPr>
          <w:rFonts w:eastAsia="Times New Roman"/>
          <w:sz w:val="24"/>
          <w:szCs w:val="24"/>
        </w:rPr>
        <w:t>самооценки школ;</w:t>
      </w:r>
    </w:p>
    <w:p w:rsidR="0010618F" w:rsidRDefault="0010618F">
      <w:pPr>
        <w:spacing w:line="16" w:lineRule="exact"/>
        <w:rPr>
          <w:rFonts w:eastAsia="Times New Roman"/>
          <w:sz w:val="24"/>
          <w:szCs w:val="24"/>
        </w:rPr>
      </w:pPr>
    </w:p>
    <w:p w:rsidR="0010618F" w:rsidRDefault="00D2721D">
      <w:pPr>
        <w:numPr>
          <w:ilvl w:val="0"/>
          <w:numId w:val="4"/>
        </w:numPr>
        <w:tabs>
          <w:tab w:val="left" w:pos="400"/>
        </w:tabs>
        <w:ind w:left="400" w:hanging="138"/>
        <w:rPr>
          <w:rFonts w:eastAsia="Times New Roman"/>
          <w:sz w:val="24"/>
          <w:szCs w:val="24"/>
        </w:rPr>
      </w:pPr>
      <w:r>
        <w:rPr>
          <w:rFonts w:eastAsia="Times New Roman"/>
          <w:sz w:val="24"/>
          <w:szCs w:val="24"/>
        </w:rPr>
        <w:t>выявления пробелов в знаниях учащихся;</w:t>
      </w:r>
    </w:p>
    <w:p w:rsidR="0010618F" w:rsidRDefault="0010618F">
      <w:pPr>
        <w:spacing w:line="19" w:lineRule="exact"/>
        <w:rPr>
          <w:rFonts w:eastAsia="Times New Roman"/>
          <w:sz w:val="24"/>
          <w:szCs w:val="24"/>
        </w:rPr>
      </w:pPr>
    </w:p>
    <w:p w:rsidR="0010618F" w:rsidRDefault="00D2721D">
      <w:pPr>
        <w:numPr>
          <w:ilvl w:val="0"/>
          <w:numId w:val="4"/>
        </w:numPr>
        <w:tabs>
          <w:tab w:val="left" w:pos="400"/>
        </w:tabs>
        <w:ind w:left="400" w:hanging="138"/>
        <w:rPr>
          <w:rFonts w:eastAsia="Times New Roman"/>
          <w:sz w:val="24"/>
          <w:szCs w:val="24"/>
        </w:rPr>
      </w:pPr>
      <w:r>
        <w:rPr>
          <w:rFonts w:eastAsia="Times New Roman"/>
          <w:sz w:val="24"/>
          <w:szCs w:val="24"/>
        </w:rPr>
        <w:t>помощи учителям и родителям в организации работы с каждым школьником;</w:t>
      </w:r>
    </w:p>
    <w:p w:rsidR="0010618F" w:rsidRDefault="0010618F">
      <w:pPr>
        <w:spacing w:line="16" w:lineRule="exact"/>
        <w:rPr>
          <w:rFonts w:eastAsia="Times New Roman"/>
          <w:sz w:val="24"/>
          <w:szCs w:val="24"/>
        </w:rPr>
      </w:pPr>
    </w:p>
    <w:p w:rsidR="0010618F" w:rsidRDefault="00D2721D">
      <w:pPr>
        <w:numPr>
          <w:ilvl w:val="0"/>
          <w:numId w:val="4"/>
        </w:numPr>
        <w:tabs>
          <w:tab w:val="left" w:pos="400"/>
        </w:tabs>
        <w:ind w:left="400" w:hanging="138"/>
        <w:rPr>
          <w:rFonts w:eastAsia="Times New Roman"/>
          <w:sz w:val="24"/>
          <w:szCs w:val="24"/>
        </w:rPr>
      </w:pPr>
      <w:r>
        <w:rPr>
          <w:rFonts w:eastAsia="Times New Roman"/>
          <w:sz w:val="24"/>
          <w:szCs w:val="24"/>
        </w:rPr>
        <w:t>мониторинга уровня образования в стране.</w:t>
      </w:r>
    </w:p>
    <w:p w:rsidR="0010618F" w:rsidRDefault="0010618F">
      <w:pPr>
        <w:spacing w:line="31" w:lineRule="exact"/>
        <w:rPr>
          <w:sz w:val="20"/>
          <w:szCs w:val="20"/>
        </w:rPr>
      </w:pPr>
    </w:p>
    <w:p w:rsidR="0010618F" w:rsidRDefault="00D2721D">
      <w:pPr>
        <w:spacing w:line="244" w:lineRule="auto"/>
        <w:ind w:left="260"/>
        <w:rPr>
          <w:sz w:val="20"/>
          <w:szCs w:val="20"/>
        </w:rPr>
      </w:pPr>
      <w:r>
        <w:rPr>
          <w:rFonts w:eastAsia="Times New Roman"/>
          <w:sz w:val="24"/>
          <w:szCs w:val="24"/>
        </w:rPr>
        <w:t>Помимо предметных умений, все задания предполагают проверку различных видов универсальных учебных действий:</w:t>
      </w:r>
    </w:p>
    <w:p w:rsidR="0010618F" w:rsidRDefault="0010618F">
      <w:pPr>
        <w:spacing w:line="27" w:lineRule="exact"/>
        <w:rPr>
          <w:sz w:val="20"/>
          <w:szCs w:val="20"/>
        </w:rPr>
      </w:pPr>
    </w:p>
    <w:p w:rsidR="0010618F" w:rsidRDefault="00D2721D">
      <w:pPr>
        <w:spacing w:line="244" w:lineRule="auto"/>
        <w:ind w:left="260" w:right="20"/>
        <w:rPr>
          <w:sz w:val="20"/>
          <w:szCs w:val="20"/>
        </w:rPr>
      </w:pPr>
      <w:r>
        <w:rPr>
          <w:rFonts w:eastAsia="Times New Roman"/>
          <w:sz w:val="24"/>
          <w:szCs w:val="24"/>
        </w:rPr>
        <w:t>регулятивных (адекватно самостоятельно оценивать правильность выполнения действия и вносить необходимые коррективы)</w:t>
      </w:r>
    </w:p>
    <w:p w:rsidR="0010618F" w:rsidRDefault="0010618F">
      <w:pPr>
        <w:spacing w:line="27" w:lineRule="exact"/>
        <w:rPr>
          <w:sz w:val="20"/>
          <w:szCs w:val="20"/>
        </w:rPr>
      </w:pPr>
    </w:p>
    <w:p w:rsidR="0010618F" w:rsidRDefault="00D2721D">
      <w:pPr>
        <w:numPr>
          <w:ilvl w:val="0"/>
          <w:numId w:val="5"/>
        </w:numPr>
        <w:tabs>
          <w:tab w:val="left" w:pos="618"/>
        </w:tabs>
        <w:spacing w:line="244" w:lineRule="auto"/>
        <w:ind w:left="260" w:firstLine="2"/>
        <w:rPr>
          <w:rFonts w:eastAsia="Times New Roman"/>
          <w:sz w:val="24"/>
          <w:szCs w:val="24"/>
        </w:rPr>
      </w:pPr>
      <w:r>
        <w:rPr>
          <w:rFonts w:eastAsia="Times New Roman"/>
          <w:sz w:val="24"/>
          <w:szCs w:val="24"/>
        </w:rPr>
        <w:t>познавательных (осуществлять логические операции, устанавливать причинно-следственные связи).</w:t>
      </w:r>
    </w:p>
    <w:p w:rsidR="0010618F" w:rsidRDefault="0010618F">
      <w:pPr>
        <w:spacing w:line="19" w:lineRule="exact"/>
        <w:rPr>
          <w:rFonts w:eastAsia="Times New Roman"/>
          <w:sz w:val="24"/>
          <w:szCs w:val="24"/>
        </w:rPr>
      </w:pPr>
    </w:p>
    <w:p w:rsidR="0010618F" w:rsidRDefault="00D2721D">
      <w:pPr>
        <w:ind w:left="260"/>
        <w:rPr>
          <w:rFonts w:eastAsia="Times New Roman"/>
          <w:sz w:val="24"/>
          <w:szCs w:val="24"/>
        </w:rPr>
      </w:pPr>
      <w:r>
        <w:rPr>
          <w:rFonts w:eastAsia="Times New Roman"/>
          <w:b/>
          <w:bCs/>
          <w:i/>
          <w:iCs/>
          <w:sz w:val="24"/>
          <w:szCs w:val="24"/>
        </w:rPr>
        <w:t>Как могут использоваться результаты ВПР</w:t>
      </w:r>
    </w:p>
    <w:p w:rsidR="0010618F" w:rsidRDefault="0010618F">
      <w:pPr>
        <w:spacing w:line="24" w:lineRule="exact"/>
        <w:rPr>
          <w:rFonts w:eastAsia="Times New Roman"/>
          <w:sz w:val="24"/>
          <w:szCs w:val="24"/>
        </w:rPr>
      </w:pPr>
    </w:p>
    <w:p w:rsidR="0010618F" w:rsidRDefault="00D2721D">
      <w:pPr>
        <w:spacing w:line="254" w:lineRule="auto"/>
        <w:ind w:left="260"/>
        <w:jc w:val="both"/>
        <w:rPr>
          <w:rFonts w:eastAsia="Times New Roman"/>
          <w:sz w:val="24"/>
          <w:szCs w:val="24"/>
        </w:rPr>
      </w:pPr>
      <w:r>
        <w:rPr>
          <w:rFonts w:eastAsia="Times New Roman"/>
          <w:sz w:val="24"/>
          <w:szCs w:val="24"/>
        </w:rPr>
        <w:t>Для обучающихся и их родителей ВПР будут полезны с точки зрения определения уровня их подготовки, выявления проблемных зон, планирования индивидуальной образовательной траектории обучающегося. Важной и интересной для родителей может оказаться информация о результатах выполнения ВПР в целом по школе, в которой учится их ребенок. Такая информация весьма актуальна, поскольку ВПР проводятся по единым заданиям и оцениваются по единым для всей страны критериям, что позволяет увидеть результаты школы на фоне общей картины по стране. Однако для такого сравнения важно, чтобы полученные результаты были объективными, то есть соответствовали реальному положению дел.</w:t>
      </w:r>
    </w:p>
    <w:p w:rsidR="0010618F" w:rsidRDefault="0010618F">
      <w:pPr>
        <w:spacing w:line="18" w:lineRule="exact"/>
        <w:rPr>
          <w:rFonts w:eastAsia="Times New Roman"/>
          <w:sz w:val="24"/>
          <w:szCs w:val="24"/>
        </w:rPr>
      </w:pPr>
    </w:p>
    <w:p w:rsidR="0010618F" w:rsidRDefault="00D2721D">
      <w:pPr>
        <w:spacing w:line="244" w:lineRule="auto"/>
        <w:ind w:left="260"/>
        <w:rPr>
          <w:rFonts w:eastAsia="Times New Roman"/>
          <w:sz w:val="24"/>
          <w:szCs w:val="24"/>
        </w:rPr>
      </w:pPr>
      <w:r>
        <w:rPr>
          <w:rFonts w:eastAsia="Times New Roman"/>
          <w:sz w:val="24"/>
          <w:szCs w:val="24"/>
        </w:rPr>
        <w:t>Для школы ВПР может быть инструментом самодиагностики, основой для проведения регулярной методической работы.</w:t>
      </w:r>
    </w:p>
    <w:p w:rsidR="0010618F" w:rsidRDefault="0010618F">
      <w:pPr>
        <w:spacing w:line="313" w:lineRule="exact"/>
        <w:rPr>
          <w:sz w:val="20"/>
          <w:szCs w:val="20"/>
        </w:rPr>
      </w:pPr>
    </w:p>
    <w:p w:rsidR="0010618F" w:rsidRDefault="00D2721D">
      <w:pPr>
        <w:ind w:left="260"/>
        <w:rPr>
          <w:sz w:val="20"/>
          <w:szCs w:val="20"/>
        </w:rPr>
      </w:pPr>
      <w:r>
        <w:rPr>
          <w:rFonts w:eastAsia="Times New Roman"/>
          <w:b/>
          <w:bCs/>
          <w:i/>
          <w:iCs/>
          <w:sz w:val="24"/>
          <w:szCs w:val="24"/>
        </w:rPr>
        <w:t>Как узнать результаты ВПР и на что они влияют</w:t>
      </w:r>
    </w:p>
    <w:p w:rsidR="0010618F" w:rsidRDefault="0010618F">
      <w:pPr>
        <w:spacing w:line="27" w:lineRule="exact"/>
        <w:rPr>
          <w:sz w:val="20"/>
          <w:szCs w:val="20"/>
        </w:rPr>
      </w:pPr>
    </w:p>
    <w:p w:rsidR="0010618F" w:rsidRDefault="00D2721D">
      <w:pPr>
        <w:spacing w:line="254" w:lineRule="auto"/>
        <w:ind w:left="260"/>
        <w:jc w:val="both"/>
        <w:rPr>
          <w:sz w:val="20"/>
          <w:szCs w:val="20"/>
        </w:rPr>
      </w:pPr>
      <w:r>
        <w:rPr>
          <w:rFonts w:eastAsia="Times New Roman"/>
          <w:sz w:val="24"/>
          <w:szCs w:val="24"/>
        </w:rPr>
        <w:t>Проверка работ ВПР начинается с создания комиссии из учителей, работающих в общеобразовательной организации в других классах. Используя критерии оценивания, присылаемые в учебное заведение с официального сайта, комиссия проверяет каждую работу. И выставляет общее количество первичных баллов каждому ученику. После этого заполняются таблицы без указания фамилии участника ВПР. Каждому ученику присвоены идентификационные номера. Сводная ведомость отправляется на официальный сайт. Примерно через неделю в образовательное учреждение присылается ведомость с указанием оценки за ВПР в соответствии с общим количеством набранных баллов. Результат выполнения своей работы можно узнать у учителя или на сайте общеобразовательного учреждения, по коду, номер которого был выдан перед выполнением ВПР. Таким образом, зная свой идентификационный номер, можно узнать отметку, выставленную за проверочную работу.</w:t>
      </w:r>
    </w:p>
    <w:p w:rsidR="0010618F" w:rsidRDefault="0010618F">
      <w:pPr>
        <w:spacing w:line="24" w:lineRule="exact"/>
        <w:rPr>
          <w:sz w:val="20"/>
          <w:szCs w:val="20"/>
        </w:rPr>
      </w:pPr>
    </w:p>
    <w:p w:rsidR="0010618F" w:rsidRDefault="00D2721D">
      <w:pPr>
        <w:spacing w:line="253" w:lineRule="auto"/>
        <w:ind w:left="260"/>
        <w:jc w:val="both"/>
        <w:rPr>
          <w:sz w:val="20"/>
          <w:szCs w:val="20"/>
        </w:rPr>
      </w:pPr>
      <w:r>
        <w:rPr>
          <w:rFonts w:eastAsia="Times New Roman"/>
          <w:b/>
          <w:bCs/>
          <w:sz w:val="24"/>
          <w:szCs w:val="24"/>
        </w:rPr>
        <w:t>Официальный сайт ВПР 2019 (</w:t>
      </w:r>
      <w:proofErr w:type="spellStart"/>
      <w:r>
        <w:rPr>
          <w:rFonts w:eastAsia="Times New Roman"/>
          <w:b/>
          <w:bCs/>
          <w:sz w:val="24"/>
          <w:szCs w:val="24"/>
        </w:rPr>
        <w:t>СтатГрад</w:t>
      </w:r>
      <w:proofErr w:type="spellEnd"/>
      <w:r>
        <w:rPr>
          <w:rFonts w:eastAsia="Times New Roman"/>
          <w:b/>
          <w:bCs/>
          <w:sz w:val="24"/>
          <w:szCs w:val="24"/>
        </w:rPr>
        <w:t xml:space="preserve">) - www.eduvpr.ru </w:t>
      </w:r>
      <w:r>
        <w:rPr>
          <w:rFonts w:eastAsia="Times New Roman"/>
          <w:sz w:val="24"/>
          <w:szCs w:val="24"/>
        </w:rPr>
        <w:t>-</w:t>
      </w:r>
      <w:r>
        <w:rPr>
          <w:rFonts w:eastAsia="Times New Roman"/>
          <w:b/>
          <w:bCs/>
          <w:sz w:val="24"/>
          <w:szCs w:val="24"/>
        </w:rPr>
        <w:t xml:space="preserve"> </w:t>
      </w:r>
      <w:r>
        <w:rPr>
          <w:rFonts w:eastAsia="Times New Roman"/>
          <w:sz w:val="24"/>
          <w:szCs w:val="24"/>
        </w:rPr>
        <w:t>осуществляет</w:t>
      </w:r>
      <w:r>
        <w:rPr>
          <w:rFonts w:eastAsia="Times New Roman"/>
          <w:b/>
          <w:bCs/>
          <w:sz w:val="24"/>
          <w:szCs w:val="24"/>
        </w:rPr>
        <w:t xml:space="preserve"> </w:t>
      </w:r>
      <w:r>
        <w:rPr>
          <w:rFonts w:eastAsia="Times New Roman"/>
          <w:sz w:val="24"/>
          <w:szCs w:val="24"/>
        </w:rPr>
        <w:t>информационное сопровождение всероссийских проверочных работ под руководством Рособрнадзора. Здесь размещены демонстрационные задания с ответами и критериями оценивания, различная информация о ВПР: план графики, порядок проведения, официальные документы и др.</w:t>
      </w:r>
    </w:p>
    <w:p w:rsidR="0010618F" w:rsidRDefault="0010618F">
      <w:pPr>
        <w:spacing w:line="14" w:lineRule="exact"/>
        <w:rPr>
          <w:sz w:val="20"/>
          <w:szCs w:val="20"/>
        </w:rPr>
      </w:pPr>
    </w:p>
    <w:p w:rsidR="0010618F" w:rsidRDefault="00D2721D">
      <w:pPr>
        <w:spacing w:line="250" w:lineRule="auto"/>
        <w:ind w:left="260"/>
        <w:jc w:val="both"/>
        <w:rPr>
          <w:sz w:val="20"/>
          <w:szCs w:val="20"/>
        </w:rPr>
      </w:pPr>
      <w:r>
        <w:rPr>
          <w:rFonts w:eastAsia="Times New Roman"/>
          <w:sz w:val="24"/>
          <w:szCs w:val="24"/>
        </w:rPr>
        <w:t>На сайте СтатГрад размещена информация для 4, 5, 6 классов. Здесь можно познакомиться со структурой проверочной работы, демонстрационными версиями работ по предметам, критериями оценивания.</w:t>
      </w:r>
    </w:p>
    <w:p w:rsidR="0010618F" w:rsidRDefault="0010618F">
      <w:pPr>
        <w:spacing w:line="21" w:lineRule="exact"/>
        <w:rPr>
          <w:sz w:val="20"/>
          <w:szCs w:val="20"/>
        </w:rPr>
      </w:pPr>
    </w:p>
    <w:p w:rsidR="0010618F" w:rsidRDefault="00D2721D">
      <w:pPr>
        <w:spacing w:line="244" w:lineRule="auto"/>
        <w:ind w:left="260"/>
        <w:jc w:val="both"/>
        <w:rPr>
          <w:sz w:val="20"/>
          <w:szCs w:val="20"/>
        </w:rPr>
      </w:pPr>
      <w:r>
        <w:rPr>
          <w:rFonts w:eastAsia="Times New Roman"/>
          <w:sz w:val="24"/>
          <w:szCs w:val="24"/>
        </w:rPr>
        <w:t xml:space="preserve">Проверить свои знания по разделам того или иного предмета поможет и система независимого тестирования на сайте </w:t>
      </w:r>
      <w:r>
        <w:rPr>
          <w:rFonts w:eastAsia="Times New Roman"/>
          <w:b/>
          <w:bCs/>
          <w:sz w:val="24"/>
          <w:szCs w:val="24"/>
        </w:rPr>
        <w:t>https://mosregtest.ru</w:t>
      </w:r>
    </w:p>
    <w:p w:rsidR="0010618F" w:rsidRDefault="0010618F">
      <w:pPr>
        <w:sectPr w:rsidR="0010618F">
          <w:pgSz w:w="11900" w:h="16838"/>
          <w:pgMar w:top="1142" w:right="846" w:bottom="1440" w:left="1440" w:header="0" w:footer="0" w:gutter="0"/>
          <w:cols w:space="720" w:equalWidth="0">
            <w:col w:w="9620"/>
          </w:cols>
        </w:sectPr>
      </w:pPr>
    </w:p>
    <w:p w:rsidR="0010618F" w:rsidRDefault="00D2721D">
      <w:pPr>
        <w:spacing w:line="266" w:lineRule="auto"/>
        <w:ind w:left="260"/>
        <w:jc w:val="both"/>
        <w:rPr>
          <w:sz w:val="20"/>
          <w:szCs w:val="20"/>
        </w:rPr>
      </w:pPr>
      <w:r>
        <w:rPr>
          <w:rFonts w:eastAsia="Times New Roman"/>
          <w:sz w:val="23"/>
          <w:szCs w:val="23"/>
        </w:rPr>
        <w:lastRenderedPageBreak/>
        <w:t>Подготовка к ЕГЭ, ОГЭ в старших классах – это, безусловно, важно. Но если у школьника есть пробелы в знании предмета, то, даже начав готовиться за год до экзамена, он может не успеть подготовиться настолько хорошо, чтобы сдать ЕГЭ, ОГЭ на высокий балл. И чем раньше эти пробелы появляются, тем труднее ему учиться дальше – невозможно усваивать более сложные вещи, не понимая простых (например, решать задачи по физике, химии и информатике, не освоив базовые математические навыки). Причем часто ни родители, ни даже учителя в полной мере не осознают, что у ребенка есть проблемы, что ему нужно наверстать упущенное, повторить определенный материал, разобраться в теме, которую он пропустил или не понял. Выяснить это уже во время ЕГЭ, ОГЭ бывает очень обидно.</w:t>
      </w:r>
    </w:p>
    <w:p w:rsidR="0010618F" w:rsidRDefault="0010618F">
      <w:pPr>
        <w:spacing w:line="9" w:lineRule="exact"/>
        <w:rPr>
          <w:sz w:val="20"/>
          <w:szCs w:val="20"/>
        </w:rPr>
      </w:pPr>
    </w:p>
    <w:p w:rsidR="0010618F" w:rsidRDefault="00D2721D">
      <w:pPr>
        <w:spacing w:line="250" w:lineRule="auto"/>
        <w:ind w:left="260"/>
        <w:jc w:val="both"/>
        <w:rPr>
          <w:sz w:val="20"/>
          <w:szCs w:val="20"/>
        </w:rPr>
      </w:pPr>
      <w:r>
        <w:rPr>
          <w:rFonts w:eastAsia="Times New Roman"/>
          <w:sz w:val="24"/>
          <w:szCs w:val="24"/>
        </w:rPr>
        <w:t>Вовремя выявить проблему и предпринять необходимые меры для ее устранения поможет внешняя оценка – ВПР, проводимые по заданиям и методикам, разработанным на федеральном уровне и единым для всей страны.</w:t>
      </w:r>
    </w:p>
    <w:p w:rsidR="0010618F" w:rsidRDefault="0010618F">
      <w:pPr>
        <w:spacing w:line="12" w:lineRule="exact"/>
        <w:rPr>
          <w:sz w:val="20"/>
          <w:szCs w:val="20"/>
        </w:rPr>
      </w:pPr>
    </w:p>
    <w:p w:rsidR="0010618F" w:rsidRDefault="00D2721D">
      <w:pPr>
        <w:ind w:left="260"/>
        <w:rPr>
          <w:sz w:val="20"/>
          <w:szCs w:val="20"/>
        </w:rPr>
      </w:pPr>
      <w:r>
        <w:rPr>
          <w:rFonts w:eastAsia="Times New Roman"/>
          <w:b/>
          <w:bCs/>
          <w:sz w:val="24"/>
          <w:szCs w:val="24"/>
        </w:rPr>
        <w:t>Как подготовиться к ВПР</w:t>
      </w:r>
    </w:p>
    <w:p w:rsidR="0010618F" w:rsidRDefault="0010618F">
      <w:pPr>
        <w:spacing w:line="27" w:lineRule="exact"/>
        <w:rPr>
          <w:sz w:val="20"/>
          <w:szCs w:val="20"/>
        </w:rPr>
      </w:pPr>
    </w:p>
    <w:p w:rsidR="0010618F" w:rsidRDefault="00D2721D">
      <w:pPr>
        <w:numPr>
          <w:ilvl w:val="0"/>
          <w:numId w:val="6"/>
        </w:numPr>
        <w:tabs>
          <w:tab w:val="left" w:pos="406"/>
        </w:tabs>
        <w:spacing w:line="244" w:lineRule="auto"/>
        <w:ind w:left="260" w:firstLine="2"/>
        <w:rPr>
          <w:rFonts w:eastAsia="Times New Roman"/>
          <w:sz w:val="24"/>
          <w:szCs w:val="24"/>
        </w:rPr>
      </w:pPr>
      <w:r>
        <w:rPr>
          <w:rFonts w:eastAsia="Times New Roman"/>
          <w:sz w:val="24"/>
          <w:szCs w:val="24"/>
        </w:rPr>
        <w:t>главная задача родителей – убедить ребенка, что если не запускать учебу на протяжении всего учебного года, то не будет проблем с подготовкой к ВПР</w:t>
      </w:r>
    </w:p>
    <w:p w:rsidR="0010618F" w:rsidRDefault="0010618F">
      <w:pPr>
        <w:spacing w:line="26" w:lineRule="exact"/>
        <w:rPr>
          <w:rFonts w:eastAsia="Times New Roman"/>
          <w:sz w:val="24"/>
          <w:szCs w:val="24"/>
        </w:rPr>
      </w:pPr>
    </w:p>
    <w:p w:rsidR="0010618F" w:rsidRDefault="00D2721D">
      <w:pPr>
        <w:numPr>
          <w:ilvl w:val="0"/>
          <w:numId w:val="6"/>
        </w:numPr>
        <w:tabs>
          <w:tab w:val="left" w:pos="466"/>
        </w:tabs>
        <w:spacing w:line="250" w:lineRule="auto"/>
        <w:ind w:left="260" w:firstLine="2"/>
        <w:jc w:val="both"/>
        <w:rPr>
          <w:rFonts w:eastAsia="Times New Roman"/>
          <w:sz w:val="24"/>
          <w:szCs w:val="24"/>
        </w:rPr>
      </w:pPr>
      <w:r>
        <w:rPr>
          <w:rFonts w:eastAsia="Times New Roman"/>
          <w:sz w:val="24"/>
          <w:szCs w:val="24"/>
        </w:rPr>
        <w:t>обратить внимание на предметы, которые оказались самыми трудными предметами Всероссийских проверочных работ: русский язык, история, биология, география, физика, химия</w:t>
      </w:r>
    </w:p>
    <w:p w:rsidR="0010618F" w:rsidRDefault="0010618F">
      <w:pPr>
        <w:spacing w:line="18" w:lineRule="exact"/>
        <w:rPr>
          <w:rFonts w:eastAsia="Times New Roman"/>
          <w:sz w:val="24"/>
          <w:szCs w:val="24"/>
        </w:rPr>
      </w:pPr>
    </w:p>
    <w:p w:rsidR="0010618F" w:rsidRDefault="00D2721D">
      <w:pPr>
        <w:numPr>
          <w:ilvl w:val="0"/>
          <w:numId w:val="6"/>
        </w:numPr>
        <w:tabs>
          <w:tab w:val="left" w:pos="438"/>
        </w:tabs>
        <w:spacing w:line="246" w:lineRule="auto"/>
        <w:ind w:left="260" w:firstLine="2"/>
        <w:rPr>
          <w:rFonts w:eastAsia="Times New Roman"/>
          <w:sz w:val="24"/>
          <w:szCs w:val="24"/>
        </w:rPr>
      </w:pPr>
      <w:r>
        <w:rPr>
          <w:rFonts w:eastAsia="Times New Roman"/>
          <w:sz w:val="24"/>
          <w:szCs w:val="24"/>
        </w:rPr>
        <w:t>поинтересоваться результатами своего ребенка, постараться получить информацию об имеющихся у него проблемах и планах школы по устранению этих проблем</w:t>
      </w:r>
    </w:p>
    <w:p w:rsidR="0010618F" w:rsidRDefault="0010618F">
      <w:pPr>
        <w:spacing w:line="22" w:lineRule="exact"/>
        <w:rPr>
          <w:rFonts w:eastAsia="Times New Roman"/>
          <w:sz w:val="24"/>
          <w:szCs w:val="24"/>
        </w:rPr>
      </w:pPr>
    </w:p>
    <w:p w:rsidR="0010618F" w:rsidRDefault="00D2721D">
      <w:pPr>
        <w:numPr>
          <w:ilvl w:val="0"/>
          <w:numId w:val="6"/>
        </w:numPr>
        <w:tabs>
          <w:tab w:val="left" w:pos="394"/>
        </w:tabs>
        <w:spacing w:line="250" w:lineRule="auto"/>
        <w:ind w:left="260" w:firstLine="2"/>
        <w:jc w:val="both"/>
        <w:rPr>
          <w:rFonts w:eastAsia="Times New Roman"/>
          <w:sz w:val="24"/>
          <w:szCs w:val="24"/>
        </w:rPr>
      </w:pPr>
      <w:r>
        <w:rPr>
          <w:rFonts w:eastAsia="Times New Roman"/>
          <w:sz w:val="24"/>
          <w:szCs w:val="24"/>
        </w:rPr>
        <w:t>не оставлять подготовку к ВПР на последние месяцы зимы. Если вы не уверены в знаниях детей, лучше открыть демоверсию ВПР на сайте ФИПИ (http://www.fipi.ru/vpr) и познакомиться с заданиями</w:t>
      </w:r>
    </w:p>
    <w:p w:rsidR="0010618F" w:rsidRDefault="0010618F">
      <w:pPr>
        <w:spacing w:line="8" w:lineRule="exact"/>
        <w:rPr>
          <w:rFonts w:eastAsia="Times New Roman"/>
          <w:sz w:val="24"/>
          <w:szCs w:val="24"/>
        </w:rPr>
      </w:pPr>
    </w:p>
    <w:p w:rsidR="0010618F" w:rsidRDefault="00D2721D">
      <w:pPr>
        <w:numPr>
          <w:ilvl w:val="0"/>
          <w:numId w:val="6"/>
        </w:numPr>
        <w:tabs>
          <w:tab w:val="left" w:pos="500"/>
        </w:tabs>
        <w:ind w:left="500" w:hanging="238"/>
        <w:rPr>
          <w:rFonts w:eastAsia="Times New Roman"/>
          <w:sz w:val="24"/>
          <w:szCs w:val="24"/>
        </w:rPr>
      </w:pPr>
      <w:r>
        <w:rPr>
          <w:rFonts w:eastAsia="Times New Roman"/>
          <w:sz w:val="24"/>
          <w:szCs w:val="24"/>
        </w:rPr>
        <w:t>соблюдение  правильного  режима  труда  и  отдыха  поможет  ученику  физически  и</w:t>
      </w:r>
    </w:p>
    <w:p w:rsidR="0010618F" w:rsidRDefault="0010618F">
      <w:pPr>
        <w:spacing w:line="29" w:lineRule="exact"/>
        <w:rPr>
          <w:rFonts w:eastAsia="Times New Roman"/>
          <w:sz w:val="24"/>
          <w:szCs w:val="24"/>
        </w:rPr>
      </w:pPr>
    </w:p>
    <w:p w:rsidR="0010618F" w:rsidRDefault="00D2721D">
      <w:pPr>
        <w:spacing w:line="237" w:lineRule="auto"/>
        <w:ind w:left="260" w:right="3820"/>
        <w:rPr>
          <w:rFonts w:eastAsia="Times New Roman"/>
          <w:sz w:val="24"/>
          <w:szCs w:val="24"/>
        </w:rPr>
      </w:pPr>
      <w:r>
        <w:rPr>
          <w:rFonts w:eastAsia="Times New Roman"/>
          <w:sz w:val="24"/>
          <w:szCs w:val="24"/>
        </w:rPr>
        <w:t xml:space="preserve">психологически подготовиться к проведению ВПР Сайт ФИПИ </w:t>
      </w:r>
      <w:r>
        <w:rPr>
          <w:rFonts w:eastAsia="Times New Roman"/>
          <w:color w:val="0066FF"/>
          <w:sz w:val="24"/>
          <w:szCs w:val="24"/>
          <w:u w:val="single"/>
        </w:rPr>
        <w:t>http://www.fipi.ru/vpr</w:t>
      </w:r>
    </w:p>
    <w:p w:rsidR="0010618F" w:rsidRDefault="00D2721D">
      <w:pPr>
        <w:ind w:left="260"/>
        <w:rPr>
          <w:rFonts w:eastAsia="Times New Roman"/>
          <w:sz w:val="24"/>
          <w:szCs w:val="24"/>
        </w:rPr>
      </w:pPr>
      <w:r>
        <w:rPr>
          <w:rFonts w:eastAsia="Times New Roman"/>
          <w:sz w:val="24"/>
          <w:szCs w:val="24"/>
        </w:rPr>
        <w:t xml:space="preserve">Система независимого тестирования на сайте </w:t>
      </w:r>
      <w:r>
        <w:rPr>
          <w:rFonts w:eastAsia="Times New Roman"/>
          <w:color w:val="0066FF"/>
          <w:sz w:val="24"/>
          <w:szCs w:val="24"/>
          <w:u w:val="single"/>
        </w:rPr>
        <w:t>https://mosregtest.ru</w:t>
      </w:r>
    </w:p>
    <w:p w:rsidR="0010618F" w:rsidRDefault="00D2721D">
      <w:pPr>
        <w:ind w:left="260"/>
        <w:rPr>
          <w:rFonts w:eastAsia="Times New Roman"/>
          <w:sz w:val="24"/>
          <w:szCs w:val="24"/>
        </w:rPr>
      </w:pPr>
      <w:r>
        <w:rPr>
          <w:rFonts w:eastAsia="Times New Roman"/>
          <w:sz w:val="24"/>
          <w:szCs w:val="24"/>
        </w:rPr>
        <w:t xml:space="preserve">Сайт «СдамГИА» </w:t>
      </w:r>
      <w:r>
        <w:rPr>
          <w:rFonts w:eastAsia="Times New Roman"/>
          <w:color w:val="0066FF"/>
          <w:sz w:val="24"/>
          <w:szCs w:val="24"/>
          <w:u w:val="single"/>
        </w:rPr>
        <w:t>https://sdamgia.ru</w:t>
      </w:r>
    </w:p>
    <w:sectPr w:rsidR="0010618F">
      <w:pgSz w:w="11900" w:h="16838"/>
      <w:pgMar w:top="1154" w:right="846" w:bottom="1440"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649"/>
    <w:multiLevelType w:val="hybridMultilevel"/>
    <w:tmpl w:val="FB00E456"/>
    <w:lvl w:ilvl="0" w:tplc="7A3253C2">
      <w:start w:val="1"/>
      <w:numFmt w:val="bullet"/>
      <w:lvlText w:val="и"/>
      <w:lvlJc w:val="left"/>
    </w:lvl>
    <w:lvl w:ilvl="1" w:tplc="B4A499F8">
      <w:numFmt w:val="decimal"/>
      <w:lvlText w:val=""/>
      <w:lvlJc w:val="left"/>
    </w:lvl>
    <w:lvl w:ilvl="2" w:tplc="6882D90A">
      <w:numFmt w:val="decimal"/>
      <w:lvlText w:val=""/>
      <w:lvlJc w:val="left"/>
    </w:lvl>
    <w:lvl w:ilvl="3" w:tplc="08D8AB28">
      <w:numFmt w:val="decimal"/>
      <w:lvlText w:val=""/>
      <w:lvlJc w:val="left"/>
    </w:lvl>
    <w:lvl w:ilvl="4" w:tplc="ADB206B2">
      <w:numFmt w:val="decimal"/>
      <w:lvlText w:val=""/>
      <w:lvlJc w:val="left"/>
    </w:lvl>
    <w:lvl w:ilvl="5" w:tplc="4C78F3F2">
      <w:numFmt w:val="decimal"/>
      <w:lvlText w:val=""/>
      <w:lvlJc w:val="left"/>
    </w:lvl>
    <w:lvl w:ilvl="6" w:tplc="398C06D2">
      <w:numFmt w:val="decimal"/>
      <w:lvlText w:val=""/>
      <w:lvlJc w:val="left"/>
    </w:lvl>
    <w:lvl w:ilvl="7" w:tplc="1D1AADD0">
      <w:numFmt w:val="decimal"/>
      <w:lvlText w:val=""/>
      <w:lvlJc w:val="left"/>
    </w:lvl>
    <w:lvl w:ilvl="8" w:tplc="8FD4346E">
      <w:numFmt w:val="decimal"/>
      <w:lvlText w:val=""/>
      <w:lvlJc w:val="left"/>
    </w:lvl>
  </w:abstractNum>
  <w:abstractNum w:abstractNumId="1">
    <w:nsid w:val="00002CD6"/>
    <w:multiLevelType w:val="hybridMultilevel"/>
    <w:tmpl w:val="1C2E9222"/>
    <w:lvl w:ilvl="0" w:tplc="8CFC4796">
      <w:start w:val="1"/>
      <w:numFmt w:val="bullet"/>
      <w:lvlText w:val="В"/>
      <w:lvlJc w:val="left"/>
    </w:lvl>
    <w:lvl w:ilvl="1" w:tplc="C5060710">
      <w:numFmt w:val="decimal"/>
      <w:lvlText w:val=""/>
      <w:lvlJc w:val="left"/>
    </w:lvl>
    <w:lvl w:ilvl="2" w:tplc="3744AD1E">
      <w:numFmt w:val="decimal"/>
      <w:lvlText w:val=""/>
      <w:lvlJc w:val="left"/>
    </w:lvl>
    <w:lvl w:ilvl="3" w:tplc="FA32E304">
      <w:numFmt w:val="decimal"/>
      <w:lvlText w:val=""/>
      <w:lvlJc w:val="left"/>
    </w:lvl>
    <w:lvl w:ilvl="4" w:tplc="90C0AFC2">
      <w:numFmt w:val="decimal"/>
      <w:lvlText w:val=""/>
      <w:lvlJc w:val="left"/>
    </w:lvl>
    <w:lvl w:ilvl="5" w:tplc="2F0E986A">
      <w:numFmt w:val="decimal"/>
      <w:lvlText w:val=""/>
      <w:lvlJc w:val="left"/>
    </w:lvl>
    <w:lvl w:ilvl="6" w:tplc="8AC2B140">
      <w:numFmt w:val="decimal"/>
      <w:lvlText w:val=""/>
      <w:lvlJc w:val="left"/>
    </w:lvl>
    <w:lvl w:ilvl="7" w:tplc="58DE8DD2">
      <w:numFmt w:val="decimal"/>
      <w:lvlText w:val=""/>
      <w:lvlJc w:val="left"/>
    </w:lvl>
    <w:lvl w:ilvl="8" w:tplc="1E309E92">
      <w:numFmt w:val="decimal"/>
      <w:lvlText w:val=""/>
      <w:lvlJc w:val="left"/>
    </w:lvl>
  </w:abstractNum>
  <w:abstractNum w:abstractNumId="2">
    <w:nsid w:val="00005F90"/>
    <w:multiLevelType w:val="hybridMultilevel"/>
    <w:tmpl w:val="889AE51C"/>
    <w:lvl w:ilvl="0" w:tplc="E7D691FA">
      <w:start w:val="1"/>
      <w:numFmt w:val="bullet"/>
      <w:lvlText w:val="-"/>
      <w:lvlJc w:val="left"/>
    </w:lvl>
    <w:lvl w:ilvl="1" w:tplc="A5D20F74">
      <w:numFmt w:val="decimal"/>
      <w:lvlText w:val=""/>
      <w:lvlJc w:val="left"/>
    </w:lvl>
    <w:lvl w:ilvl="2" w:tplc="353CCA88">
      <w:numFmt w:val="decimal"/>
      <w:lvlText w:val=""/>
      <w:lvlJc w:val="left"/>
    </w:lvl>
    <w:lvl w:ilvl="3" w:tplc="7CD0B2A8">
      <w:numFmt w:val="decimal"/>
      <w:lvlText w:val=""/>
      <w:lvlJc w:val="left"/>
    </w:lvl>
    <w:lvl w:ilvl="4" w:tplc="6D9A20A8">
      <w:numFmt w:val="decimal"/>
      <w:lvlText w:val=""/>
      <w:lvlJc w:val="left"/>
    </w:lvl>
    <w:lvl w:ilvl="5" w:tplc="20CCBE3C">
      <w:numFmt w:val="decimal"/>
      <w:lvlText w:val=""/>
      <w:lvlJc w:val="left"/>
    </w:lvl>
    <w:lvl w:ilvl="6" w:tplc="B29A4786">
      <w:numFmt w:val="decimal"/>
      <w:lvlText w:val=""/>
      <w:lvlJc w:val="left"/>
    </w:lvl>
    <w:lvl w:ilvl="7" w:tplc="3132B026">
      <w:numFmt w:val="decimal"/>
      <w:lvlText w:val=""/>
      <w:lvlJc w:val="left"/>
    </w:lvl>
    <w:lvl w:ilvl="8" w:tplc="27BCC67C">
      <w:numFmt w:val="decimal"/>
      <w:lvlText w:val=""/>
      <w:lvlJc w:val="left"/>
    </w:lvl>
  </w:abstractNum>
  <w:abstractNum w:abstractNumId="3">
    <w:nsid w:val="00006952"/>
    <w:multiLevelType w:val="hybridMultilevel"/>
    <w:tmpl w:val="3154D15A"/>
    <w:lvl w:ilvl="0" w:tplc="2750A62C">
      <w:start w:val="1"/>
      <w:numFmt w:val="bullet"/>
      <w:lvlText w:val="В"/>
      <w:lvlJc w:val="left"/>
    </w:lvl>
    <w:lvl w:ilvl="1" w:tplc="98FEB27A">
      <w:numFmt w:val="decimal"/>
      <w:lvlText w:val=""/>
      <w:lvlJc w:val="left"/>
    </w:lvl>
    <w:lvl w:ilvl="2" w:tplc="603E9F7A">
      <w:numFmt w:val="decimal"/>
      <w:lvlText w:val=""/>
      <w:lvlJc w:val="left"/>
    </w:lvl>
    <w:lvl w:ilvl="3" w:tplc="9E6E529C">
      <w:numFmt w:val="decimal"/>
      <w:lvlText w:val=""/>
      <w:lvlJc w:val="left"/>
    </w:lvl>
    <w:lvl w:ilvl="4" w:tplc="C6263D5A">
      <w:numFmt w:val="decimal"/>
      <w:lvlText w:val=""/>
      <w:lvlJc w:val="left"/>
    </w:lvl>
    <w:lvl w:ilvl="5" w:tplc="03BC879E">
      <w:numFmt w:val="decimal"/>
      <w:lvlText w:val=""/>
      <w:lvlJc w:val="left"/>
    </w:lvl>
    <w:lvl w:ilvl="6" w:tplc="61F2F6A2">
      <w:numFmt w:val="decimal"/>
      <w:lvlText w:val=""/>
      <w:lvlJc w:val="left"/>
    </w:lvl>
    <w:lvl w:ilvl="7" w:tplc="4D2AB4F2">
      <w:numFmt w:val="decimal"/>
      <w:lvlText w:val=""/>
      <w:lvlJc w:val="left"/>
    </w:lvl>
    <w:lvl w:ilvl="8" w:tplc="32041EB6">
      <w:numFmt w:val="decimal"/>
      <w:lvlText w:val=""/>
      <w:lvlJc w:val="left"/>
    </w:lvl>
  </w:abstractNum>
  <w:abstractNum w:abstractNumId="4">
    <w:nsid w:val="00006DF1"/>
    <w:multiLevelType w:val="hybridMultilevel"/>
    <w:tmpl w:val="D5D26D08"/>
    <w:lvl w:ilvl="0" w:tplc="6478EEA8">
      <w:start w:val="1"/>
      <w:numFmt w:val="bullet"/>
      <w:lvlText w:val="-"/>
      <w:lvlJc w:val="left"/>
    </w:lvl>
    <w:lvl w:ilvl="1" w:tplc="61E4D0E4">
      <w:numFmt w:val="decimal"/>
      <w:lvlText w:val=""/>
      <w:lvlJc w:val="left"/>
    </w:lvl>
    <w:lvl w:ilvl="2" w:tplc="376808DC">
      <w:numFmt w:val="decimal"/>
      <w:lvlText w:val=""/>
      <w:lvlJc w:val="left"/>
    </w:lvl>
    <w:lvl w:ilvl="3" w:tplc="19DA2F8C">
      <w:numFmt w:val="decimal"/>
      <w:lvlText w:val=""/>
      <w:lvlJc w:val="left"/>
    </w:lvl>
    <w:lvl w:ilvl="4" w:tplc="676C07AE">
      <w:numFmt w:val="decimal"/>
      <w:lvlText w:val=""/>
      <w:lvlJc w:val="left"/>
    </w:lvl>
    <w:lvl w:ilvl="5" w:tplc="0A06CDE8">
      <w:numFmt w:val="decimal"/>
      <w:lvlText w:val=""/>
      <w:lvlJc w:val="left"/>
    </w:lvl>
    <w:lvl w:ilvl="6" w:tplc="E03294B6">
      <w:numFmt w:val="decimal"/>
      <w:lvlText w:val=""/>
      <w:lvlJc w:val="left"/>
    </w:lvl>
    <w:lvl w:ilvl="7" w:tplc="9B2C54F0">
      <w:numFmt w:val="decimal"/>
      <w:lvlText w:val=""/>
      <w:lvlJc w:val="left"/>
    </w:lvl>
    <w:lvl w:ilvl="8" w:tplc="034AB0E6">
      <w:numFmt w:val="decimal"/>
      <w:lvlText w:val=""/>
      <w:lvlJc w:val="left"/>
    </w:lvl>
  </w:abstractNum>
  <w:abstractNum w:abstractNumId="5">
    <w:nsid w:val="000072AE"/>
    <w:multiLevelType w:val="hybridMultilevel"/>
    <w:tmpl w:val="F2CC473E"/>
    <w:lvl w:ilvl="0" w:tplc="69FE98E4">
      <w:start w:val="1"/>
      <w:numFmt w:val="bullet"/>
      <w:lvlText w:val="-"/>
      <w:lvlJc w:val="left"/>
    </w:lvl>
    <w:lvl w:ilvl="1" w:tplc="DD98A99E">
      <w:numFmt w:val="decimal"/>
      <w:lvlText w:val=""/>
      <w:lvlJc w:val="left"/>
    </w:lvl>
    <w:lvl w:ilvl="2" w:tplc="C3B8F1B8">
      <w:numFmt w:val="decimal"/>
      <w:lvlText w:val=""/>
      <w:lvlJc w:val="left"/>
    </w:lvl>
    <w:lvl w:ilvl="3" w:tplc="E5CA2040">
      <w:numFmt w:val="decimal"/>
      <w:lvlText w:val=""/>
      <w:lvlJc w:val="left"/>
    </w:lvl>
    <w:lvl w:ilvl="4" w:tplc="7F3CB00E">
      <w:numFmt w:val="decimal"/>
      <w:lvlText w:val=""/>
      <w:lvlJc w:val="left"/>
    </w:lvl>
    <w:lvl w:ilvl="5" w:tplc="900A3492">
      <w:numFmt w:val="decimal"/>
      <w:lvlText w:val=""/>
      <w:lvlJc w:val="left"/>
    </w:lvl>
    <w:lvl w:ilvl="6" w:tplc="0D12C76C">
      <w:numFmt w:val="decimal"/>
      <w:lvlText w:val=""/>
      <w:lvlJc w:val="left"/>
    </w:lvl>
    <w:lvl w:ilvl="7" w:tplc="182E0B76">
      <w:numFmt w:val="decimal"/>
      <w:lvlText w:val=""/>
      <w:lvlJc w:val="left"/>
    </w:lvl>
    <w:lvl w:ilvl="8" w:tplc="29AE794E">
      <w:numFmt w:val="decimal"/>
      <w:lvlText w:val=""/>
      <w:lvlJc w:val="left"/>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8F"/>
    <w:rsid w:val="0010618F"/>
    <w:rsid w:val="00D2721D"/>
    <w:rsid w:val="00D8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A32709-B107-43F9-A886-D41C907E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6340</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Директор Ивановской школы</cp:lastModifiedBy>
  <cp:revision>2</cp:revision>
  <dcterms:created xsi:type="dcterms:W3CDTF">2019-12-19T10:10:00Z</dcterms:created>
  <dcterms:modified xsi:type="dcterms:W3CDTF">2019-12-19T10:10:00Z</dcterms:modified>
</cp:coreProperties>
</file>