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64" w:type="dxa"/>
        <w:tblLook w:val="04A0"/>
      </w:tblPr>
      <w:tblGrid>
        <w:gridCol w:w="5081"/>
        <w:gridCol w:w="4383"/>
      </w:tblGrid>
      <w:tr w:rsidR="001C4506" w:rsidRPr="00771253" w:rsidTr="00452A54">
        <w:trPr>
          <w:trHeight w:val="1244"/>
        </w:trPr>
        <w:tc>
          <w:tcPr>
            <w:tcW w:w="5081" w:type="dxa"/>
            <w:hideMark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3" w:type="dxa"/>
          </w:tcPr>
          <w:p w:rsidR="001C4506" w:rsidRPr="00771253" w:rsidRDefault="001C4506" w:rsidP="00452A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УТВЕРЖДАЮ:</w:t>
            </w:r>
          </w:p>
          <w:p w:rsidR="001C4506" w:rsidRPr="00771253" w:rsidRDefault="001C4506" w:rsidP="00452A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МАОУ </w:t>
            </w:r>
            <w:proofErr w:type="spellStart"/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Прокуткинская</w:t>
            </w:r>
            <w:proofErr w:type="spellEnd"/>
            <w:r w:rsidRPr="00771253">
              <w:rPr>
                <w:rFonts w:ascii="Times New Roman" w:hAnsi="Times New Roman" w:cs="Times New Roman"/>
                <w:sz w:val="24"/>
                <w:szCs w:val="24"/>
              </w:rPr>
              <w:t xml:space="preserve">  СОШ</w:t>
            </w:r>
          </w:p>
          <w:p w:rsidR="001C4506" w:rsidRPr="00771253" w:rsidRDefault="001C4506" w:rsidP="00452A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_______________ П.И.Левин</w:t>
            </w:r>
          </w:p>
          <w:p w:rsidR="001C4506" w:rsidRPr="00771253" w:rsidRDefault="001C4506" w:rsidP="00452A54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Приказ №</w:t>
            </w:r>
            <w:proofErr w:type="spellStart"/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_____от</w:t>
            </w:r>
            <w:proofErr w:type="spellEnd"/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___________ 2015г.</w:t>
            </w:r>
          </w:p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4506" w:rsidRPr="00771253" w:rsidRDefault="001C4506" w:rsidP="001C45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1C4506" w:rsidRPr="00771253" w:rsidRDefault="001C4506" w:rsidP="001C45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о режиме занятий обучающихся</w:t>
      </w:r>
    </w:p>
    <w:p w:rsidR="001C4506" w:rsidRPr="00771253" w:rsidRDefault="001C4506" w:rsidP="001C450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 xml:space="preserve">МАОУ </w:t>
      </w:r>
      <w:proofErr w:type="spellStart"/>
      <w:r w:rsidRPr="00771253">
        <w:rPr>
          <w:rFonts w:ascii="Times New Roman" w:hAnsi="Times New Roman" w:cs="Times New Roman"/>
          <w:b/>
          <w:sz w:val="24"/>
          <w:szCs w:val="24"/>
        </w:rPr>
        <w:t>Прокуткинская</w:t>
      </w:r>
      <w:proofErr w:type="spellEnd"/>
      <w:r w:rsidRPr="00771253">
        <w:rPr>
          <w:rFonts w:ascii="Times New Roman" w:hAnsi="Times New Roman" w:cs="Times New Roman"/>
          <w:b/>
          <w:sz w:val="24"/>
          <w:szCs w:val="24"/>
        </w:rPr>
        <w:t xml:space="preserve"> СОШ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1.1. Режим занятий обучающихся МАОУ </w:t>
      </w:r>
      <w:proofErr w:type="spellStart"/>
      <w:r w:rsidRPr="00771253">
        <w:rPr>
          <w:rFonts w:ascii="Times New Roman" w:hAnsi="Times New Roman" w:cs="Times New Roman"/>
          <w:sz w:val="24"/>
          <w:szCs w:val="24"/>
        </w:rPr>
        <w:t>Прокуткинская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 xml:space="preserve"> СОШ (далее по тексту Школа) устанавливается на основе требований: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1.1.1. Закона Российской Федерации от 29 декабря 2012 г. № 273-ФЗ «Об образовании в Российской Федерации»;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1.1.2. Санитарно-эпидемиологических правил и нормативов (</w:t>
      </w:r>
      <w:proofErr w:type="spellStart"/>
      <w:r w:rsidRPr="0077125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 xml:space="preserve"> 2.4.2.№2821-10), утвержденных постановлением Главного государственного санитарного врача Российской Федерации от 29 декабря 2010г. № 189;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1.1.3. Федерального государственного образовательного стандарта начального общего образования, утвержденным Приказом Министерства образования и науки Российской Федерации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1.1.4. Федерального государственного образовательного стандарта основного общего образования, утвержденным приказом Министерства образования и науки Российской Федерации от 17 декабря 2010 г. № 1897 «Об утверждении федерального государственного образовательного стандарта основного общего образования»;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1.1.5. Федерального компонента государственного образовательного стандарта общего образования, утвержденного приказом Министерства образования Российской Федерации от 05 марта 2004 года № 1089 «Об утверждении федерального компонента государственных стандартов начального общего, основного общего и среднего (полного) общего образования».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1.1.6. Приказа Министерства образования Российской Федерации от 09 марта 2004 г. № 1312 «Об утверждении федерального базисного учебного плана и примерных учебных планов для образовательных учреждений РФ»;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1.1.7. Приказа Министерства образования и науки Российской Федерации от 3 июня 2011 года № 1994 «О внесении изменений в федеральный базисный учебный план и примерные учебные планы для образовательных учреждений Российской Федерации, реализующих программы общего образования, утвержденные приказом Министерства образования Российской Федерации от 9 марта 2004 г. № 1312»;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1.1.8. Устава Школы;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1.1.9. Учебного плана Школы;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1.1.10. Правил внутреннего распорядка Школы;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1.2. Настоящее Положение регламентирует режим занятий обучающихся Школы в части режима учебной деятельности, питания, внеклассной деятельности, двигательной активности, трудовых занятий, выполнения домашних заданий, проведения промежуточной и итоговой аттестации.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1.3. Организация образовательного процесса в Школе регламентируется учебным планом (разбивкой содержания образовательной программы по учебным курсам, по дисциплинам и по годам обучения), годовым календарным учебным графиком и расписаниями занятий, разрабатываемыми и утверждаемыми Школой самостоятельно.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 xml:space="preserve">2. Режим учебной деятельности </w:t>
      </w:r>
      <w:proofErr w:type="gramStart"/>
      <w:r w:rsidRPr="00771253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2.1. Первый и последний день учебного года в Школе для обучающихся 1–11 классов определяется графиком учебного процесса. График учебного процесса утверждается приказом директора с учетом мнения Учредителя.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lastRenderedPageBreak/>
        <w:t xml:space="preserve">2.2. С целью обеспечения эффективного качества образовательной подготовки обучающихся с учетом </w:t>
      </w:r>
      <w:proofErr w:type="spellStart"/>
      <w:r w:rsidRPr="00771253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 xml:space="preserve"> технологий, учебный год делится на четверти. Между четвертями - каникулы. Этим достигается равномерное распределение учебной нагрузки в течение всего учебного года, равномерная интервальность отдыха учащихся (</w:t>
      </w:r>
      <w:proofErr w:type="spellStart"/>
      <w:r w:rsidRPr="00771253">
        <w:rPr>
          <w:rFonts w:ascii="Times New Roman" w:hAnsi="Times New Roman" w:cs="Times New Roman"/>
          <w:sz w:val="24"/>
          <w:szCs w:val="24"/>
        </w:rPr>
        <w:t>здоровьесберегающий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 xml:space="preserve"> подход).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2.3. В соответствии с федеральным базисным учебным планом и в целях оптимизации учебной нагрузки продолжительность учебного года устанавливается в соответствии с годовым календарным учебным графиком и составляет: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 1 классе — 33 учебные недели,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во 2–4 классах — не менее 34 учебных недель,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 классах основного общего и среднего общего образования — 34 учебных недель без учета государственной (итоговой) аттестации («по решению органов управления образованием и образовательных организаций продолжительность учебного года может быть изменена в пределах 34–37 учебных недель»).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2.4. В школе устанавливается пятидневная рабочая неделя с 1 по 11 кла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сс с дв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>умя выходными днями (суббота и воскресенье). В субботу возможно проведение занятий в кружках и секциях по запросам обучающихся и их родителей (законных представителей);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2.5. Продолжительность каникул в течение учебного года не менее 30 календарных дней, летом – не менее 8 календарных недель. Для обучающихся первых классов в течение года устанавливаются дополнительные недельные каникулы во втором триместре. В каникулярное время в соответствии с необходимыми условиями Школа может организовывать работу лагеря с дневным пребыванием и пришкольных площадок по согласованию с Учредителем.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2.6. В учебное время первая половина дня отводится непосредственно образовательной деятельности, требующей повышенной умственной нагрузки.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2.7. Вторая половина дня отводится внеклассной и внеурочной деятельности, направленной на физическое, художественно-эстетическое, интеллектуальное развитие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>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2.8. Начало учебных занятий начинается в 8.30. Проведение нулевых уроков не допускается.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2.9. Образовательная недельная нагрузка равномерно распределяется в течение учебной недели в соответствии с санитарными нормами и правилами.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2.10. Факультативные занятия планируются на дни с наименьшим количеством обязательных уроков. Между началом факультативных занятий и последним уроком рекомендуется устраивать перерыв продолжительностью не менее 45 минут.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2.11. Расписание уроков составляется с учетом дневной и недельной умственной работоспособности обучающихся и шкалой трудности учебных предметов.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gramStart"/>
      <w:r w:rsidRPr="00771253">
        <w:rPr>
          <w:rFonts w:ascii="Times New Roman" w:hAnsi="Times New Roman" w:cs="Times New Roman"/>
          <w:sz w:val="24"/>
          <w:szCs w:val="24"/>
        </w:rPr>
        <w:t>При составлении расписания уроков чередуются различные по сложности предметы в течение дня и недели: для обучающихся начального общего образования основные предметы (математика, русский и иностранный язык, природоведение, информатика) необходимо чередовать с уроками музыки, изобразительного искусства, труда, физической культуры; для обучающихся основного и среднего общего образования предметы естественно-математического профиля чередовать с гуманитарными предметами.</w:t>
      </w:r>
      <w:proofErr w:type="gramEnd"/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2.12. В начальных классах сдвоенные уроки не проводятся.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2.13. В течение учебного дня не следует проводить более одной контрольной работы. Контрольные работы рекомендуется проводить на 2–4-м уроках.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2.14. Продолжительность урока (академический час) во 2–11 классах составляет 45 минут.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2.15. Обучение в 1-м классе осуществляется с соблюдением следующих дополнительных требований: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lastRenderedPageBreak/>
        <w:t>- использование «ступенчатого» режима обучения в первом полугодии (в сентябре, октябре — по 3 урока в день по 35 минут каждый, в ноябре–декабре — по 4 урока по 35 минут каждый; январь–май — по 4 урока по 45 минут каждый);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- рекомендуется организация в середине учебного дня динамической паузы продолжительностью не менее 40 минут;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2.16. Продолжительность перемен между уроками составляет 20 минут для организации питания и 10 минут в другие перемены.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3. Режим питания учащихся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3.1. Организацию питания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в Школе осуществляет Школа.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3.2.Для организации питания выделяется специальное помещение, а также для хранения и приготовления пищи.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3.3. Питание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проводится согласно установленного графика.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3.4. При организации внеурочной деятельности в соответствии с ФГОС должно быть предусмотрено двухразовое питание.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 </w:t>
      </w:r>
      <w:r w:rsidRPr="00771253">
        <w:rPr>
          <w:rFonts w:ascii="Times New Roman" w:hAnsi="Times New Roman" w:cs="Times New Roman"/>
          <w:b/>
          <w:sz w:val="24"/>
          <w:szCs w:val="24"/>
        </w:rPr>
        <w:t>4. Режим внеклассной деятельности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4.1. Внеурочная деятельность, внеклассная работа по предмету и кружковая работа организуется во второй половине дня и должна учитывать возрастные особенности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>, обеспечивать баланс между двигательно-активными и статическими занятиями 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4.2. Допускается реализация программ внеурочной деятельности в разновозрастных группах.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4.3. Продолжительность занятий внеурочной деятельности зависит от модели организации внеурочной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деятельности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и регулируются Санитарно-эпидемиологическими правилами и нормативами: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77125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 xml:space="preserve"> 2.4.2.2821-10 «Санитарно-эпидемиологические требования к условиям и организации обучения в общеобразовательных учреждениях» (утверждены Постановлением Главного государственного санитарного врача Российской Федерации от 29 декабря 2010 г. N 189, зарегистрированы в Минюсте России 3 марта 2011 г., регистрационный номер 19993) (раздел X);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Санитарно-эпидемиологические правила и нормативы «Санитарно-эпидемиологические требования к учреждениям дополнительного образования </w:t>
      </w:r>
      <w:proofErr w:type="spellStart"/>
      <w:r w:rsidRPr="00771253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 xml:space="preserve"> 2.4.4.1251-03» (утверждены Постановлением Главного государственного санитарного врача Российской Федерации от 3 апреля 2003 г. N 27, зарегистрированы в Минюсте России 27 мая 2003 г., регистрационный номер 4594) (раздел VIII).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4.4. Режим работы объединений дополнительного образования, регламент проведения спортивно-массовых и культурно-массовых мероприятий с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выстраивается в соответствии с Приказом по школе.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5. Режим двигательной активности учащихся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5.1.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Двигательная активность обучающихся помимо уроков физической культуры в образовательном процессе обеспечивается за счет:</w:t>
      </w:r>
      <w:proofErr w:type="gramEnd"/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- физкультминуток;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- организованных подвижных игр на переменах;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- внеклассных спортивных занятий и соревнований, общешкольных спортивных мероприятий, дней здоровья;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- самостоятельных занятий физической культурой в секциях и клубах.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5.2. Спортивные нагрузки на занятиях физической культурой, соревнованиях, внеурочных занятиях спортивного профиля при проведении динамического или спортивного часа должны соответствовать возрасту, состоянию здоровья и физической подготовленности обучающихся, а также метеоусловиям (если они организованы на открытом воздухе).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5.3.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Обучающимся основной физкультурной группы разрешается участие во всех физкультурно-оздоровительных мероприятиях в соответствии с их возрастом.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С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lastRenderedPageBreak/>
        <w:t>обучающимися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подготовительной и специальной групп физкультурно-оздоровительную работу следует проводить с учетом заключения врача.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5.4. К тестированию физической подготовленности, участию в соревнованиях и туристских походах обучающихся допускают с разрешения медицинского работника.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6. Режим трудовых занятий обучающихся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6.1. На занятиях трудом, предусмотренных образовательной программой Школы, следует чередовать различные по характеру задания.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6.2. Все работы в мастерских и кабинетах домоводства обучающиеся выполняют в специальной одежде (халат, фартук, берет, косынка). При выполнении работ, создающих угрозу повреждения глаз, следует использовать защитные очки.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6.3.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При организации практики и занятий общественно-полезным трудом обучающихся (по согласию родителей (законных представителей), предусмотренных образовательной программой, связанных с большой физической нагрузкой (переноска и передвижение тяжестей), необходимо руководствоваться санитарно-эпидемиологическими требованиями к безопасности условий труда работников, не достигших 18-летнего возраста</w:t>
      </w:r>
      <w:proofErr w:type="gramEnd"/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6.4. Не допускается привлекать обучающихся к работам с вредными или опасными условиями труда, при выполнении которых запрещается применение труда, лиц моложе 18 лет, а также к уборке санитарных узлов и мест общего пользования, мытью окон и светильников, уборке снега с крыш и другим аналогичным работам.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6.5. Допустимая продолжительность работ для обучающихся 12–13 лет составляет 2 часа; для подростков 14 лет и старше — 3 часа. Через каждые 45 минут работы необходимо устраивать регламентированные 15-минутные перерывы для отдыха.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6.6. Привлечение учащихся к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труду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не предусмотренному образовательной программой  без их согласия и согласия родителей (законных представителей), запрещается.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7. Режим выполнения домашних заданий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7.1. Объем домашних заданий (по всем предметам) должен быть таким, чтобы затраты времени на его выполнение не превышали (в астрономических часах):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во 2–3 классах — 1,5 ч.,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 4–5 классах — 2 ч.,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 6–8 классах — 2,5 ч.,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в 9–11 классах — до 3,5 ч.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8.</w:t>
      </w:r>
      <w:r w:rsidRPr="00771253">
        <w:rPr>
          <w:rFonts w:ascii="Times New Roman" w:hAnsi="Times New Roman" w:cs="Times New Roman"/>
          <w:sz w:val="24"/>
          <w:szCs w:val="24"/>
        </w:rPr>
        <w:t xml:space="preserve"> </w:t>
      </w:r>
      <w:r w:rsidRPr="00771253">
        <w:rPr>
          <w:rFonts w:ascii="Times New Roman" w:hAnsi="Times New Roman" w:cs="Times New Roman"/>
          <w:b/>
          <w:sz w:val="24"/>
          <w:szCs w:val="24"/>
        </w:rPr>
        <w:t>Режим проведения промежуточной и итоговой аттестации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8.1. Промежуточная аттестация в переводных 2–4, 5–8, 10 классах проводится в мае текущего года без прекращения образовательного процесса в соответствии с решением Педагогического совета Школы.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8.2. При проведении промежуточной и итоговой аттестации не допускается проведение более одного экзамена в день.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8.3. Перерыв между проведением экзаменов должен быть не менее 2 дней.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8.4. При продолжительности экзамена 4 и более часа, необходима организация питания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>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8.5. Сроки проведения государственной (итоговой) аттестации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устанавливаются приказами Министерства образования и науки Российской Федерации и Департамента образования и науки Тюменской области.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71253">
        <w:rPr>
          <w:rFonts w:ascii="Times New Roman" w:hAnsi="Times New Roman" w:cs="Times New Roman"/>
          <w:b/>
          <w:sz w:val="24"/>
          <w:szCs w:val="24"/>
        </w:rPr>
        <w:t>9. Режим работы в актированные дни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9.1. Во избежание несчастных случаев, связанных с пребыванием учащихся на открытом воздухе при низких температурах воздуха считать актированным учебный день при температуре воздуха: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Температура наружного воздуха (градусы С)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Скорость ветра (</w:t>
            </w:r>
            <w:proofErr w:type="gramStart"/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proofErr w:type="gramEnd"/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/с)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Отмена занятий (классы)</w:t>
            </w:r>
          </w:p>
        </w:tc>
      </w:tr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Ниже 30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Ниже 35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Ниже 40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Менее 2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Ниже 25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2 и более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</w:tr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Ниже 30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2 и более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</w:tr>
      <w:tr w:rsidR="001C4506" w:rsidRPr="00771253" w:rsidTr="00452A54"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Ниже 35</w:t>
            </w:r>
          </w:p>
        </w:tc>
        <w:tc>
          <w:tcPr>
            <w:tcW w:w="3190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2 и более</w:t>
            </w:r>
          </w:p>
        </w:tc>
        <w:tc>
          <w:tcPr>
            <w:tcW w:w="3191" w:type="dxa"/>
          </w:tcPr>
          <w:p w:rsidR="001C4506" w:rsidRPr="00771253" w:rsidRDefault="001C4506" w:rsidP="00452A5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71253">
              <w:rPr>
                <w:rFonts w:ascii="Times New Roman" w:hAnsi="Times New Roman" w:cs="Times New Roman"/>
                <w:sz w:val="24"/>
                <w:szCs w:val="24"/>
              </w:rPr>
              <w:t>1-11</w:t>
            </w:r>
          </w:p>
        </w:tc>
      </w:tr>
    </w:tbl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9.2. В актированный день деятельность Школы осуществляется в соответствии с утвержденным режимом работы, деятельность педагогических работников — в соответствии с установленной учебной нагрузкой, расписанием учебных занятий.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9.3. В период установления затяжных морозов администрация Школы имеет право изменить режим работы (например: начало занятий с 11.00ч.).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9.4. Питание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в актированные дни организуется в соответствии с расписанием.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 xml:space="preserve">9.5. Решение о возможности непосещения </w:t>
      </w:r>
      <w:proofErr w:type="gramStart"/>
      <w:r w:rsidRPr="00771253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771253">
        <w:rPr>
          <w:rFonts w:ascii="Times New Roman" w:hAnsi="Times New Roman" w:cs="Times New Roman"/>
          <w:sz w:val="24"/>
          <w:szCs w:val="24"/>
        </w:rPr>
        <w:t xml:space="preserve"> Школы в актированный день принимают родители (законные представители).</w:t>
      </w:r>
    </w:p>
    <w:p w:rsidR="001C4506" w:rsidRPr="00771253" w:rsidRDefault="001C4506" w:rsidP="001C4506">
      <w:pPr>
        <w:pStyle w:val="a3"/>
        <w:rPr>
          <w:rFonts w:ascii="Times New Roman" w:hAnsi="Times New Roman" w:cs="Times New Roman"/>
          <w:sz w:val="24"/>
          <w:szCs w:val="24"/>
        </w:rPr>
      </w:pPr>
      <w:r w:rsidRPr="00771253">
        <w:rPr>
          <w:rFonts w:ascii="Times New Roman" w:hAnsi="Times New Roman" w:cs="Times New Roman"/>
          <w:sz w:val="24"/>
          <w:szCs w:val="24"/>
        </w:rPr>
        <w:t>9.6. В случае прихода обучающегося в Школу в актированный день учебные занятия посещаются им согласно расписанию.</w:t>
      </w:r>
    </w:p>
    <w:p w:rsidR="00DE4682" w:rsidRDefault="001C4506" w:rsidP="001C4506">
      <w:r w:rsidRPr="00771253">
        <w:rPr>
          <w:rFonts w:ascii="Times New Roman" w:hAnsi="Times New Roman" w:cs="Times New Roman"/>
          <w:sz w:val="24"/>
          <w:szCs w:val="24"/>
        </w:rPr>
        <w:t>9.7. В случае отсутствия обучающегося на учебных занятиях в актированный день, он самостоятельно выполняет задания, получая их от классного руководителя (учителя-предметника) в различной форме (</w:t>
      </w:r>
      <w:proofErr w:type="spellStart"/>
      <w:r w:rsidRPr="00771253">
        <w:rPr>
          <w:rFonts w:ascii="Times New Roman" w:hAnsi="Times New Roman" w:cs="Times New Roman"/>
          <w:sz w:val="24"/>
          <w:szCs w:val="24"/>
        </w:rPr>
        <w:t>СМС-сообщения</w:t>
      </w:r>
      <w:proofErr w:type="spellEnd"/>
      <w:r w:rsidRPr="00771253">
        <w:rPr>
          <w:rFonts w:ascii="Times New Roman" w:hAnsi="Times New Roman" w:cs="Times New Roman"/>
          <w:sz w:val="24"/>
          <w:szCs w:val="24"/>
        </w:rPr>
        <w:t>, электронная почта), через дистанционное обучение.</w:t>
      </w:r>
    </w:p>
    <w:sectPr w:rsidR="00DE4682" w:rsidSect="00DE46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1C4506"/>
    <w:rsid w:val="001C4506"/>
    <w:rsid w:val="00DE4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5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450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2048</Words>
  <Characters>11678</Characters>
  <Application>Microsoft Office Word</Application>
  <DocSecurity>0</DocSecurity>
  <Lines>97</Lines>
  <Paragraphs>27</Paragraphs>
  <ScaleCrop>false</ScaleCrop>
  <Company>HOME</Company>
  <LinksUpToDate>false</LinksUpToDate>
  <CharactersWithSpaces>13699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2016-02-18T22:39:00Z</dcterms:created>
  <dcterms:modified xsi:type="dcterms:W3CDTF">2016-02-18T22:40:00Z</dcterms:modified>
</cp:coreProperties>
</file>