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50C" w:rsidRDefault="00373B85" w:rsidP="00C1701D">
      <w:pPr>
        <w:pStyle w:val="10"/>
        <w:keepNext/>
        <w:keepLines/>
        <w:shd w:val="clear" w:color="auto" w:fill="auto"/>
        <w:spacing w:line="140" w:lineRule="exact"/>
        <w:ind w:left="1740"/>
      </w:pPr>
      <w:bookmarkStart w:id="0" w:name="bookmark0"/>
      <w:r>
        <w:t xml:space="preserve"> Сведения о материально-технической базе учреждения</w:t>
      </w:r>
      <w:bookmarkStart w:id="1" w:name="_GoBack"/>
      <w:bookmarkEnd w:id="0"/>
      <w:bookmarkEnd w:id="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168"/>
        <w:gridCol w:w="456"/>
        <w:gridCol w:w="1109"/>
      </w:tblGrid>
      <w:tr w:rsidR="00E9150C">
        <w:trPr>
          <w:trHeight w:hRule="exact" w:val="331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Наименование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after="60" w:line="130" w:lineRule="exact"/>
              <w:jc w:val="center"/>
            </w:pPr>
            <w:r>
              <w:rPr>
                <w:rStyle w:val="2"/>
              </w:rPr>
              <w:t>№</w:t>
            </w:r>
          </w:p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before="60" w:line="130" w:lineRule="exact"/>
              <w:jc w:val="center"/>
            </w:pPr>
            <w:r>
              <w:rPr>
                <w:rStyle w:val="2"/>
              </w:rPr>
              <w:t>строки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E9150C">
            <w:pPr>
              <w:framePr w:w="773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E9150C">
        <w:trPr>
          <w:trHeight w:hRule="exact" w:val="158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зданий и сооружений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Общая площадь всех помещений (м</w:t>
            </w:r>
            <w:r>
              <w:rPr>
                <w:rStyle w:val="2"/>
                <w:vertAlign w:val="superscript"/>
              </w:rPr>
              <w:t>2</w:t>
            </w:r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2 683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классных комнат (включая учебные кабинеты и лаборатории)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Их площадь (м</w:t>
            </w:r>
            <w:r>
              <w:rPr>
                <w:rStyle w:val="2"/>
                <w:vertAlign w:val="superscript"/>
              </w:rPr>
              <w:t>2</w:t>
            </w:r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1 188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мастерских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них мест (место)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30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тракторов для учебных целей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физкультурный зал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плавательный бассейн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09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актовый или лекционный зал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музей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Размер учебно-опытного земельного участка (при отсутствии участка поставить "0") (м</w:t>
            </w:r>
            <w:r>
              <w:rPr>
                <w:rStyle w:val="2"/>
                <w:vertAlign w:val="superscript"/>
              </w:rPr>
              <w:t>2</w:t>
            </w:r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5 200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Размер подсобного сельского хозяйства (при отсутствии поставить "0") (м</w:t>
            </w:r>
            <w:r>
              <w:rPr>
                <w:rStyle w:val="2"/>
                <w:vertAlign w:val="superscript"/>
              </w:rPr>
              <w:t>2</w:t>
            </w:r>
            <w:r>
              <w:rPr>
                <w:rStyle w:val="2"/>
              </w:rPr>
              <w:t>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Имеется ли столовая или буфет с горячим питанием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т. ч. в приспособленных помещениях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посадочных мест в столовых, буфетах - всего (мест)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90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т. ч. посадочных мест в приспособленных помещениях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Численность обучающихся, пользующихся горячим питанием (чел)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EE7E47" w:rsidP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150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Численность обучающихся, имеющих льготное обеспечение горячим питанием (чел)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19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Pr="00527481" w:rsidRDefault="00373B85" w:rsidP="00527481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  <w:rPr>
                <w:color w:val="auto"/>
              </w:rPr>
            </w:pPr>
            <w:r w:rsidRPr="00527481">
              <w:rPr>
                <w:rStyle w:val="7pt"/>
                <w:color w:val="auto"/>
              </w:rPr>
              <w:t>1</w:t>
            </w:r>
            <w:r w:rsidR="00527481" w:rsidRPr="00527481">
              <w:rPr>
                <w:rStyle w:val="7pt"/>
                <w:color w:val="auto"/>
              </w:rPr>
              <w:t>1</w:t>
            </w:r>
            <w:r w:rsidRPr="00527481">
              <w:rPr>
                <w:rStyle w:val="7pt"/>
                <w:color w:val="auto"/>
              </w:rPr>
              <w:t>3</w:t>
            </w:r>
          </w:p>
        </w:tc>
      </w:tr>
      <w:tr w:rsidR="00E9150C"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60"/>
              <w:jc w:val="left"/>
            </w:pPr>
            <w:r>
              <w:rPr>
                <w:rStyle w:val="2"/>
              </w:rPr>
              <w:t>Число книг в библиотеке (книжном фонде) (включая школьные учебники), брошюр, журналов (при отсутствии библиотеки поставить "0")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6 339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т. ч. школьных учебников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2 616</w:t>
            </w:r>
          </w:p>
        </w:tc>
      </w:tr>
      <w:tr w:rsidR="00E9150C"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140" w:hanging="100"/>
              <w:jc w:val="left"/>
            </w:pPr>
            <w:r>
              <w:rPr>
                <w:rStyle w:val="2"/>
              </w:rPr>
              <w:t xml:space="preserve">Техническое состояние общеобразовательного учреждения: требует ли капитального ремонта </w:t>
            </w:r>
            <w:r>
              <w:rPr>
                <w:rStyle w:val="Gulim6pt"/>
              </w:rPr>
              <w:t>(</w:t>
            </w:r>
            <w:r w:rsidR="00EE7E47">
              <w:rPr>
                <w:rStyle w:val="Gulim6pt"/>
              </w:rPr>
              <w:t xml:space="preserve">да, </w:t>
            </w:r>
            <w:r>
              <w:rPr>
                <w:rStyle w:val="2"/>
              </w:rPr>
              <w:t>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2"/>
              </w:rPr>
              <w:t>в них зданий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находится ли в аварийном состоянии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2"/>
              </w:rPr>
              <w:t>в них зданий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имеют все виды благоустройства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140" w:hanging="100"/>
              <w:jc w:val="left"/>
            </w:pPr>
            <w:r>
              <w:rPr>
                <w:rStyle w:val="2"/>
              </w:rPr>
              <w:t>Наличие: водопровода(да</w:t>
            </w:r>
            <w:r>
              <w:rPr>
                <w:rStyle w:val="2"/>
                <w:vertAlign w:val="subscript"/>
              </w:rPr>
              <w:t>ь</w:t>
            </w:r>
            <w:r>
              <w:rPr>
                <w:rStyle w:val="2"/>
              </w:rPr>
              <w:t xml:space="preserve">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центрального отопления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канализации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29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автомобилей для учебных целей (при отсутствии автомобилей поставить "0")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60"/>
              <w:jc w:val="left"/>
            </w:pPr>
            <w:r>
              <w:rPr>
                <w:rStyle w:val="2"/>
              </w:rPr>
              <w:t>Число автотранспортных средств, предназначенных для перевозки обучающихся (при отсутствии автотранспортных средств поставить "0")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них пассажирских мест (мест)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373B85" w:rsidP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5</w:t>
            </w:r>
            <w:r w:rsidR="00DB420D">
              <w:rPr>
                <w:rStyle w:val="7pt"/>
              </w:rPr>
              <w:t>6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60"/>
              <w:jc w:val="left"/>
            </w:pPr>
            <w:r>
              <w:rPr>
                <w:rStyle w:val="2"/>
              </w:rPr>
              <w:t>Число автотранспортных средств, предназначенных для хозяйственных нужд (при отсутствии автотранспортных средств поставить "0")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ind w:left="60"/>
              <w:jc w:val="left"/>
            </w:pPr>
            <w:r>
              <w:rPr>
                <w:rStyle w:val="2"/>
              </w:rPr>
              <w:t>Число кабинетов основ информатики и вычислительной техники (при отсутствии таких кабинетов поставить "0")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 них рабочих мест с ЭВМ (мест)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персональных ЭВМ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48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из них:</w:t>
            </w:r>
          </w:p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приобретенных за последний год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EE7E47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t>1</w:t>
            </w:r>
            <w:r w:rsidR="00DB420D">
              <w:t>1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/>
              <w:jc w:val="left"/>
            </w:pPr>
            <w:r>
              <w:rPr>
                <w:rStyle w:val="2"/>
              </w:rPr>
              <w:t>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48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персональных ЭВМ в составе локальных вычислительных сетей (из стр.36)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39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240" w:hanging="100"/>
              <w:jc w:val="left"/>
            </w:pPr>
            <w:r>
              <w:rPr>
                <w:rStyle w:val="2"/>
              </w:rPr>
              <w:t>из них (из стр.39): 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13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переносных компьютеров (ноутбуков, планшетов) (из стр.36)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18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3" w:lineRule="exact"/>
              <w:ind w:left="240" w:hanging="100"/>
              <w:jc w:val="left"/>
            </w:pPr>
            <w:r>
              <w:rPr>
                <w:rStyle w:val="2"/>
              </w:rPr>
              <w:t>из них (изстр.41): 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18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Подключено ли учреждение к сети Интернет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да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ind w:left="140" w:hanging="100"/>
              <w:jc w:val="left"/>
            </w:pPr>
            <w:r>
              <w:rPr>
                <w:rStyle w:val="2"/>
              </w:rPr>
              <w:t>Тип подключения к сети Интернет: модем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выделенная линия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спутниковое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326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jc w:val="center"/>
            </w:pPr>
            <w:r>
              <w:rPr>
                <w:rStyle w:val="2"/>
              </w:rPr>
              <w:t>Скорость подключения к сети Интернет: от 128 кбит/с до 256 кбит/с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от 256 кбит/с до 1 мбит/с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от 1 мбит/с до 5 мбит/с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49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240" w:hanging="100"/>
              <w:jc w:val="left"/>
            </w:pPr>
            <w:r>
              <w:rPr>
                <w:rStyle w:val="2"/>
              </w:rPr>
              <w:t>от 5 мбит/с и выше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персональных ЭВМ, подключенных к сети Интернет (из стр.36)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18</w:t>
            </w:r>
          </w:p>
        </w:tc>
      </w:tr>
      <w:tr w:rsidR="00E9150C">
        <w:trPr>
          <w:trHeight w:hRule="exact" w:val="31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58" w:lineRule="exact"/>
              <w:ind w:left="240" w:hanging="100"/>
              <w:jc w:val="left"/>
            </w:pPr>
            <w:r>
              <w:rPr>
                <w:rStyle w:val="2"/>
              </w:rPr>
              <w:t>из них (из стр.51): используются в учебных целях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t>18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адрес электронной почты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Да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собственный сайт в сети Интернет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Да</w:t>
            </w:r>
          </w:p>
        </w:tc>
      </w:tr>
      <w:tr w:rsidR="00E9150C">
        <w:trPr>
          <w:trHeight w:hRule="exact" w:val="20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Ведется ли в учреждении электронный дневник, электронный журнал успеваемости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Да</w:t>
            </w:r>
          </w:p>
        </w:tc>
      </w:tr>
      <w:tr w:rsidR="00E9150C">
        <w:trPr>
          <w:trHeight w:hRule="exact" w:val="20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электронную библиотеку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32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68" w:lineRule="exact"/>
              <w:ind w:left="60"/>
              <w:jc w:val="left"/>
            </w:pPr>
            <w:r>
              <w:rPr>
                <w:rStyle w:val="2"/>
              </w:rPr>
              <w:t>Реализуются ли в учреждении образовательные программы с использованием дистанционных технологий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57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20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пожарную сигнализацию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58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дымовыеизвещатели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59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пожарные краны и рукава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0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огнетушителей (ед)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61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B9618B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1</w:t>
            </w:r>
            <w:r w:rsidR="00373B85">
              <w:rPr>
                <w:rStyle w:val="7pt"/>
              </w:rPr>
              <w:t>0</w:t>
            </w:r>
          </w:p>
        </w:tc>
      </w:tr>
      <w:tr w:rsidR="00E9150C">
        <w:trPr>
          <w:trHeight w:hRule="exact" w:val="192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Число сотрудников охраны (при отсутствии охраны поставить "0") (чел)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62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2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системы видеонаблюдения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63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F27B3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t>да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«тревожную кнопку»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rPr>
                <w:rStyle w:val="7pt"/>
              </w:rPr>
              <w:t>да</w:t>
            </w:r>
          </w:p>
        </w:tc>
      </w:tr>
      <w:tr w:rsidR="00E9150C">
        <w:trPr>
          <w:trHeight w:hRule="exact" w:val="197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условия для беспрепятственного доступа инвалидов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65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DB420D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t>да</w:t>
            </w:r>
          </w:p>
        </w:tc>
      </w:tr>
      <w:tr w:rsidR="00E9150C">
        <w:trPr>
          <w:trHeight w:hRule="exact" w:val="230"/>
          <w:jc w:val="center"/>
        </w:trPr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ind w:left="60"/>
              <w:jc w:val="left"/>
            </w:pPr>
            <w:r>
              <w:rPr>
                <w:rStyle w:val="2"/>
              </w:rPr>
              <w:t>Имеет ли учреждение на сайте нормативно закрепленный перечень сведений о своей деятельности (да, нет)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9150C" w:rsidRDefault="00373B85">
            <w:pPr>
              <w:pStyle w:val="3"/>
              <w:framePr w:w="7733" w:wrap="notBeside" w:vAnchor="text" w:hAnchor="text" w:xAlign="center" w:y="1"/>
              <w:shd w:val="clear" w:color="auto" w:fill="auto"/>
              <w:spacing w:line="130" w:lineRule="exact"/>
              <w:jc w:val="center"/>
            </w:pPr>
            <w:r>
              <w:rPr>
                <w:rStyle w:val="2"/>
              </w:rPr>
              <w:t>66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150C" w:rsidRDefault="003F27B3">
            <w:pPr>
              <w:pStyle w:val="3"/>
              <w:framePr w:w="7733" w:wrap="notBeside" w:vAnchor="text" w:hAnchor="text" w:xAlign="center" w:y="1"/>
              <w:shd w:val="clear" w:color="auto" w:fill="auto"/>
              <w:spacing w:line="140" w:lineRule="exact"/>
              <w:ind w:right="80"/>
              <w:jc w:val="right"/>
            </w:pPr>
            <w:r>
              <w:t>да</w:t>
            </w:r>
          </w:p>
        </w:tc>
      </w:tr>
    </w:tbl>
    <w:p w:rsidR="00E9150C" w:rsidRDefault="00E9150C">
      <w:pPr>
        <w:rPr>
          <w:sz w:val="2"/>
          <w:szCs w:val="2"/>
        </w:rPr>
      </w:pPr>
    </w:p>
    <w:p w:rsidR="00E9150C" w:rsidRDefault="00E9150C">
      <w:pPr>
        <w:rPr>
          <w:sz w:val="2"/>
          <w:szCs w:val="2"/>
        </w:rPr>
      </w:pPr>
    </w:p>
    <w:sectPr w:rsidR="00E9150C" w:rsidSect="00C1701D">
      <w:type w:val="continuous"/>
      <w:pgSz w:w="11909" w:h="16838"/>
      <w:pgMar w:top="463" w:right="1277" w:bottom="4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43B2" w:rsidRDefault="006143B2">
      <w:r>
        <w:separator/>
      </w:r>
    </w:p>
  </w:endnote>
  <w:endnote w:type="continuationSeparator" w:id="1">
    <w:p w:rsidR="006143B2" w:rsidRDefault="006143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43B2" w:rsidRDefault="006143B2"/>
  </w:footnote>
  <w:footnote w:type="continuationSeparator" w:id="1">
    <w:p w:rsidR="006143B2" w:rsidRDefault="006143B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9150C"/>
    <w:rsid w:val="001B3291"/>
    <w:rsid w:val="00373B85"/>
    <w:rsid w:val="003F27B3"/>
    <w:rsid w:val="00527481"/>
    <w:rsid w:val="006143B2"/>
    <w:rsid w:val="00B9618B"/>
    <w:rsid w:val="00C1701D"/>
    <w:rsid w:val="00CD726F"/>
    <w:rsid w:val="00D825DA"/>
    <w:rsid w:val="00DB420D"/>
    <w:rsid w:val="00E9150C"/>
    <w:rsid w:val="00EE7E47"/>
    <w:rsid w:val="00FE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23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E323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FE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3"/>
    <w:rsid w:val="00FE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1"/>
    <w:basedOn w:val="a4"/>
    <w:rsid w:val="00FE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">
    <w:name w:val="Основной текст2"/>
    <w:basedOn w:val="a4"/>
    <w:rsid w:val="00FE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">
    <w:name w:val="Основной текст + 7 pt"/>
    <w:basedOn w:val="a4"/>
    <w:rsid w:val="00FE32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Gulim6pt">
    <w:name w:val="Основной текст + Gulim;6 pt;Курсив"/>
    <w:basedOn w:val="a4"/>
    <w:rsid w:val="00FE3233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FE3233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">
    <w:name w:val="Основной текст3"/>
    <w:basedOn w:val="a"/>
    <w:link w:val="a4"/>
    <w:rsid w:val="00FE323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7pt">
    <w:name w:val="Основной текст + 7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Gulim6pt">
    <w:name w:val="Основной текст + Gulim;6 pt;Курсив"/>
    <w:basedOn w:val="a4"/>
    <w:rPr>
      <w:rFonts w:ascii="Gulim" w:eastAsia="Gulim" w:hAnsi="Gulim" w:cs="Gulim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0" w:lineRule="atLeast"/>
      <w:jc w:val="both"/>
      <w:outlineLvl w:val="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2019-01-14T05:25:00Z</dcterms:created>
  <dcterms:modified xsi:type="dcterms:W3CDTF">2019-01-14T05:28:00Z</dcterms:modified>
</cp:coreProperties>
</file>