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22" w:rsidRPr="00720622" w:rsidRDefault="00720622" w:rsidP="00720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 w:rsidRPr="00217A11">
        <w:rPr>
          <w:kern w:val="2"/>
        </w:rPr>
        <w:t xml:space="preserve">Филиал муниципального автономного общеобразовательного учреждения </w:t>
      </w: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proofErr w:type="spellStart"/>
      <w:r w:rsidRPr="00217A11">
        <w:rPr>
          <w:kern w:val="2"/>
        </w:rPr>
        <w:t>Черемшанская</w:t>
      </w:r>
      <w:proofErr w:type="spellEnd"/>
      <w:r w:rsidRPr="00217A11">
        <w:rPr>
          <w:kern w:val="2"/>
        </w:rPr>
        <w:t xml:space="preserve"> средняя общеобразовательная школа – </w:t>
      </w: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proofErr w:type="spellStart"/>
      <w:r w:rsidRPr="00217A11">
        <w:rPr>
          <w:kern w:val="2"/>
        </w:rPr>
        <w:t>Прокуткинская</w:t>
      </w:r>
      <w:proofErr w:type="spellEnd"/>
      <w:r w:rsidRPr="00217A11">
        <w:rPr>
          <w:kern w:val="2"/>
        </w:rPr>
        <w:t xml:space="preserve"> средняя общеобразовательная школа</w:t>
      </w: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proofErr w:type="spellStart"/>
      <w:r w:rsidRPr="00217A11">
        <w:rPr>
          <w:kern w:val="2"/>
        </w:rPr>
        <w:t>с</w:t>
      </w:r>
      <w:proofErr w:type="gramStart"/>
      <w:r w:rsidRPr="00217A11">
        <w:rPr>
          <w:kern w:val="2"/>
        </w:rPr>
        <w:t>.П</w:t>
      </w:r>
      <w:proofErr w:type="gramEnd"/>
      <w:r w:rsidRPr="00217A11">
        <w:rPr>
          <w:kern w:val="2"/>
        </w:rPr>
        <w:t>рокуткино</w:t>
      </w:r>
      <w:proofErr w:type="spellEnd"/>
      <w:r w:rsidRPr="00217A11">
        <w:rPr>
          <w:kern w:val="2"/>
        </w:rPr>
        <w:t xml:space="preserve">, </w:t>
      </w:r>
      <w:proofErr w:type="spellStart"/>
      <w:r w:rsidRPr="00217A11">
        <w:rPr>
          <w:kern w:val="2"/>
        </w:rPr>
        <w:t>Ишимский</w:t>
      </w:r>
      <w:proofErr w:type="spellEnd"/>
      <w:r w:rsidRPr="00217A11">
        <w:rPr>
          <w:kern w:val="2"/>
        </w:rPr>
        <w:t xml:space="preserve"> район, Тюменская область</w:t>
      </w: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3068"/>
        <w:gridCol w:w="2957"/>
      </w:tblGrid>
      <w:tr w:rsidR="00720622" w:rsidRPr="00217A11" w:rsidTr="005F2056">
        <w:tc>
          <w:tcPr>
            <w:tcW w:w="4928" w:type="dxa"/>
            <w:shd w:val="clear" w:color="auto" w:fill="auto"/>
          </w:tcPr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>Рассмотрено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>На заседании МО естественно-математического цикла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217A11">
              <w:rPr>
                <w:kern w:val="2"/>
              </w:rPr>
              <w:t xml:space="preserve">Протокол № </w:t>
            </w:r>
            <w:r w:rsidRPr="00217A11">
              <w:rPr>
                <w:kern w:val="2"/>
                <w:u w:val="single"/>
              </w:rPr>
              <w:t>1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 xml:space="preserve">от </w:t>
            </w:r>
            <w:r w:rsidRPr="00217A11">
              <w:rPr>
                <w:kern w:val="2"/>
                <w:u w:val="single"/>
              </w:rPr>
              <w:t xml:space="preserve">30 </w:t>
            </w:r>
            <w:r>
              <w:rPr>
                <w:kern w:val="2"/>
              </w:rPr>
              <w:t>августа____ 2018</w:t>
            </w:r>
            <w:r w:rsidRPr="00217A11">
              <w:rPr>
                <w:kern w:val="2"/>
              </w:rPr>
              <w:t>г.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spellStart"/>
            <w:r w:rsidRPr="00217A11">
              <w:rPr>
                <w:kern w:val="2"/>
              </w:rPr>
              <w:t>Руководитель:</w:t>
            </w:r>
            <w:r w:rsidRPr="00217A11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4929" w:type="dxa"/>
            <w:shd w:val="clear" w:color="auto" w:fill="auto"/>
          </w:tcPr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>«Согласовано»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 xml:space="preserve">Старший </w:t>
            </w:r>
            <w:proofErr w:type="spellStart"/>
            <w:r w:rsidRPr="00217A11">
              <w:rPr>
                <w:kern w:val="2"/>
              </w:rPr>
              <w:t>методист________С.А.Штефан</w:t>
            </w:r>
            <w:proofErr w:type="spellEnd"/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 xml:space="preserve">             ФИО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«30» августа______  2018</w:t>
            </w:r>
            <w:r w:rsidRPr="00217A11">
              <w:rPr>
                <w:kern w:val="2"/>
              </w:rPr>
              <w:t xml:space="preserve"> г.</w:t>
            </w:r>
          </w:p>
        </w:tc>
        <w:tc>
          <w:tcPr>
            <w:tcW w:w="4929" w:type="dxa"/>
            <w:shd w:val="clear" w:color="auto" w:fill="auto"/>
          </w:tcPr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>«Утверждаю»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proofErr w:type="spellStart"/>
            <w:r w:rsidRPr="00217A11">
              <w:rPr>
                <w:kern w:val="2"/>
              </w:rPr>
              <w:t>Зав</w:t>
            </w:r>
            <w:proofErr w:type="gramStart"/>
            <w:r w:rsidRPr="00217A11">
              <w:rPr>
                <w:kern w:val="2"/>
              </w:rPr>
              <w:t>.ф</w:t>
            </w:r>
            <w:proofErr w:type="gramEnd"/>
            <w:r w:rsidRPr="00217A11">
              <w:rPr>
                <w:kern w:val="2"/>
              </w:rPr>
              <w:t>илиаломПрокуткинская</w:t>
            </w:r>
            <w:proofErr w:type="spellEnd"/>
            <w:r w:rsidRPr="00217A11">
              <w:rPr>
                <w:kern w:val="2"/>
              </w:rPr>
              <w:t xml:space="preserve"> СОШ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proofErr w:type="spellStart"/>
            <w:r w:rsidRPr="00217A11">
              <w:rPr>
                <w:kern w:val="2"/>
              </w:rPr>
              <w:t>______________И.А.Бохан</w:t>
            </w:r>
            <w:proofErr w:type="spellEnd"/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217A11">
              <w:rPr>
                <w:kern w:val="2"/>
              </w:rPr>
              <w:t>Приказ №_______</w:t>
            </w:r>
          </w:p>
          <w:p w:rsidR="00720622" w:rsidRPr="00217A11" w:rsidRDefault="00720622" w:rsidP="005F205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30 августа_____2018</w:t>
            </w:r>
            <w:r w:rsidRPr="00217A11">
              <w:rPr>
                <w:kern w:val="2"/>
              </w:rPr>
              <w:t>г.</w:t>
            </w:r>
          </w:p>
        </w:tc>
      </w:tr>
    </w:tbl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rPr>
          <w:kern w:val="2"/>
        </w:rPr>
      </w:pP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 w:rsidRPr="00217A11">
        <w:rPr>
          <w:kern w:val="2"/>
        </w:rPr>
        <w:t>Рабочая программа</w:t>
      </w:r>
    </w:p>
    <w:p w:rsidR="00720622" w:rsidRPr="00217A11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>
        <w:rPr>
          <w:kern w:val="2"/>
        </w:rPr>
        <w:t>Кружковых занятий</w:t>
      </w:r>
    </w:p>
    <w:p w:rsidR="00720622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>
        <w:rPr>
          <w:kern w:val="2"/>
        </w:rPr>
        <w:t>по  общекультурному направлению «Фольклор»</w:t>
      </w:r>
    </w:p>
    <w:p w:rsidR="00720622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>
        <w:rPr>
          <w:kern w:val="2"/>
        </w:rPr>
        <w:t>для 5-8классов</w:t>
      </w:r>
    </w:p>
    <w:p w:rsidR="00720622" w:rsidRPr="00F15247" w:rsidRDefault="00720622" w:rsidP="00720622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</w:rPr>
      </w:pPr>
      <w:r>
        <w:rPr>
          <w:kern w:val="2"/>
        </w:rPr>
        <w:t xml:space="preserve">Учитель: </w:t>
      </w:r>
      <w:proofErr w:type="spellStart"/>
      <w:r>
        <w:rPr>
          <w:kern w:val="2"/>
        </w:rPr>
        <w:t>Г.М.Туякбаева</w:t>
      </w:r>
      <w:proofErr w:type="spellEnd"/>
    </w:p>
    <w:p w:rsidR="00720622" w:rsidRDefault="00720622" w:rsidP="00720622">
      <w:pPr>
        <w:jc w:val="center"/>
        <w:rPr>
          <w:b/>
        </w:rPr>
      </w:pPr>
    </w:p>
    <w:p w:rsidR="00720622" w:rsidRDefault="00720622" w:rsidP="00720622">
      <w:pPr>
        <w:jc w:val="center"/>
        <w:rPr>
          <w:b/>
        </w:rPr>
      </w:pPr>
    </w:p>
    <w:p w:rsidR="00720622" w:rsidRPr="00C4393B" w:rsidRDefault="00720622" w:rsidP="00720622">
      <w:pPr>
        <w:rPr>
          <w:b/>
        </w:rPr>
      </w:pPr>
    </w:p>
    <w:p w:rsidR="00720622" w:rsidRDefault="00720622" w:rsidP="00FA3E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622" w:rsidRDefault="00720622" w:rsidP="00FA3E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622" w:rsidRDefault="00720622" w:rsidP="00720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622" w:rsidRDefault="00720622" w:rsidP="00FA3E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1F65" w:rsidRPr="00D51F65" w:rsidRDefault="00D51F65" w:rsidP="00FA3E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общекультурному направлению «Фольклор» составлена и разработана в соответствии с федеральным государственным образовательным стандартом </w:t>
      </w:r>
      <w:hyperlink r:id="rId6" w:tooltip="Начальное общее образование" w:history="1">
        <w:r w:rsidRPr="00D51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общего образования</w:t>
        </w:r>
      </w:hyperlink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контексте с целевыми установками нормативных документов и рекомендациями по организации внеурочной деятельности учащихся, опирается на программу «Введение в народоведение».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народный фольклор - это источник вечный и чистый. Его всегда отличали гуманность, характеризующаяся удивительной терпимостью, мудростью, снисходительностью, деликатностью по отношению к человеку.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Фольклор </w:t>
      </w: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нравственного, эстетического, трудового, художественного воспитания. Через исполнение и знакомство с народной музыкой прививается любовь к своей земле, происходит знакомство с прошлым своего народа, его жизнью, духовным миром русского человека.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наши дни очень важно приобщение ребят к сокровищнице отечественной культуры и истории, чтобы воспитать любовь к земле, на которой родился и вырос, чувство гордости за свой народ и родину.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Фолъклор — кладезъ народной мудрости, это обращение к нам из других эпох, это болъ и тревога за наши души и совестъ.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наши дни остро встала проблема формирования русского менталитета. И одним из средств решения этой задачи может являться приобщение детей к истокам русского народного фольклора.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Необходимо, используя гуманистический потенциал отечественной культуры, способствовать социализации личности каждого ребёнка, раскрытию таланта, развитию музыкальных, творческих и физических способностей.</w:t>
      </w:r>
    </w:p>
    <w:p w:rsidR="00D51F65" w:rsidRPr="00D51F65" w:rsidRDefault="00D51F65" w:rsidP="00FA3E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культура должна предстать перед детьми в своей целостности. Это значит, что разные виды народного творчества (устно-поэтическое, музыкально - песенное, игровое...) должны быть осмыслены в процессе преподавания этой дисциплины как органические составные части единого целого - народной исторической памяти, народного самосознания. Именно потому, что народное искусство есть отражение народного взгляда на жизнь в её базовых основах, дети должны увидеть универсальность и важность этих основ и для современного человека</w:t>
      </w:r>
      <w:r w:rsidR="00FA3E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-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детей к истокам русского народного творчества через знакомство и исполнение произведений русского народного творчества, знакомство с народным колоритом обычаев, своеобразием языка, формы и содержания разговорных текстов.</w:t>
      </w:r>
    </w:p>
    <w:p w:rsidR="00FA3E5E" w:rsidRDefault="00FA3E5E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E5E" w:rsidRDefault="00FA3E5E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E5E" w:rsidRDefault="00FA3E5E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программы: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культурных ценностей, расширение кругозора.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Помочь детям прикоснуться к великому русскому искусству, почувствовать глубину и красоту русских обычаев и обрядов.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Повысить уровень музыкальной культуры детей, развить сознательное отношение к творческому процессу пения.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Развивать навыки выразительного интонирования, передачи многообразных оттенков, эмоций, настроений.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Формировать положительное отношение, интерес к содержанию народной музыки и игры.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Развивать у детей культуру движений и творческую активность.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Формирование смекалки, выдержки, находчивости, выносливости.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внеурочной деятельности «Фольклор» в учебном плане</w:t>
      </w:r>
    </w:p>
    <w:p w:rsidR="00FA3E5E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</w:t>
      </w:r>
      <w:r w:rsidR="00FA3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начена для обучения учащихся 5-8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Общая характеристика курса.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направленно на общечеловеческие мировые культурные ценности, а также на соответствие российским культурным традициям и ценностям.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нацелена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любознательности, интереса детей к разнообразным позитивным видам активной деятельности;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развития коммуникативной сферы и комфортной психологической среды;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психологического, интеллектуального развития;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взаимодействие с семьёй;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индивидуальной траектории развития ребёнка с учётом возрастных особенностей.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различные формы организации деятельности детей: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занятия; концерты, праздники, игры, </w:t>
      </w:r>
      <w:hyperlink r:id="rId7" w:tooltip="Колл" w:history="1">
        <w:r w:rsidRPr="00D51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коллективные</w:t>
        </w:r>
      </w:hyperlink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дела.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во внеурочное время два раза в неделю в учебном кабинете школы, соответствующим санитарно – гигиеническим нормам. Программа реализуется через обучающие занятия, которые включают в себя теоретическую часть и выполнение </w:t>
      </w:r>
      <w:hyperlink r:id="rId8" w:tooltip="Практические работы" w:history="1">
        <w:r w:rsidRPr="00D51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практических работ</w:t>
        </w:r>
      </w:hyperlink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(исполнение хороводов, песен, игр, обучение игре на простейших музыкальных инструментах и т. д.). Ход занятия выстраивается с учётом возрастных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особенностей детей. В начале занятия 5-7 минут отводится на распевание, 10 – 15 минут на теорию, оставшееся время - на практическую работу и 2-3 минуты на подведение итогов.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Отличительная особенность программы «Фольклор» заключается в построении учебного материала, исходя из цикличности народного календаря. В программе заложены возможность сочетания индивидуального подхода к ребёнку и работы в группах. Отработанные фольклорные номера и игры включаются в общие праздники, развлечения.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занятия нравились детям, необходимо обеспечивать успех первых занятий. Никаких нравоучений. Это принесёт им радость и вызовет интерес к дальнейшим занятиям. Необходимо отмечать их искренность, умение улыбаться, радоваться, проникаться интересом к данной программе. Взрослым стараться чаще поощрять детей, например: дарить им листики-карточки с добрыми словами, а после занятий, праздников, концертов устраивать посиделки-чаепития с родителями, где дети смогут высказаться об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увиденном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сыгранном, исполненном. В такой обстановке дети без страха включаются в обсуждение разных вопросов. Ни в коем случае не показывать отрицание даже мимикой, взглядом на их ответы. Чувство страха всегда вызывает скованность, неуверенность в себе, рождает неискренность. На занятии оценок нет. Занятие должно приносить детям чувство удовлетворения, лёгкости и радости, желание придти на занятие снова.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методы и приемы обучения: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-наглядно - слуховой (аудиозаписи);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-наглядно - зрительный;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-словесный (рассказ, беседа, художественное слово);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-практический (показ приемов исполнения, импровизация);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-поисковый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отслеживания результатов освоения программы: отслеживание развития личностных качеств ребенка проводится с помощью методов наблюдения и опроса. Основной формой подведения итогов работы являются концертные выступления.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Личностные, метапредметные результаты освоения курса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объединения «Фольклор» также является совокупность универсально-учебных действий (УУД), обеспечивающих компетенцию «научиться учиться», а не только освоение учащимися конкретных знаний и навыков в рамках отдельных дисциплин.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Метапредметными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результатами изучения является формирование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универсальных учебных действий (УУД).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</w:t>
      </w: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на занятии с помощью педагога;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-проговаривать последовательность действий при исполнении произведений;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 высказывать своё предположение (версию) по исполнению муз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роизведений;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 помощью педагога объяснять выбор наиболее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подходящих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задания;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практическую работу по предложенному педагогом плану;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для формирования этих действий служит технология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продуктивной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художественно-творческой деятельности.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 совместно с педагогом и другими партнерами давать эмоциональную оценку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коллектива на занятии.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оценки успехов.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-ориентироваться в своей системе знаний: отличать новое от уже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известного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-добывать новые знания: находить ответы на вопросы, используя свой жизненный опыт и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полученную на занятии; пользоваться памятками;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-перерабатывать полученную информацию: делать выводы в результате совместной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всего объединения;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-перерабатывать полученную информацию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-донести свою позицию до других: слушать и понимать речь других;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-допускать возможность существования у людей различных точек зрения, в том числе совпадающих с его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-договариваться и приходить к общему решению в совместной деятельности;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-контролировать действия партнера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этих действий служит технология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продуктивной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художественно-творческой деятельности. Совместно договариваться о правилах общения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поведения в школе, творческом объединении, на концертах и следовать им.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учащихся, посещающих кружок «Фольклор» является: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эстетических потребностей, ценностей;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эстетических чувств и художественного вкуса;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потребностей опыта творческой деятельности в вокальном виде искусства;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жизненные ситуации (поступки, явления, события) с точки зрения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ощущений (явления, события внутри творческого объединения, обсуждения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произведений), в предложенных ситуациях отмечать конкретные поступки,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можно оценить как хорошие или плохие;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и объяснять свои чувства и ощущения от произведений музыкального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искусства, объяснять своё отношение к содержанию с позиции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общечеловеческих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 ценностей;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 определять и объяснять свои чувства и ощущения, возникающие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созерцания, рассуждения, обсуждения, самые простые общие для всех людей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(основы общечеловеческих нравственных ценностей);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предложенных ситуациях, опираясь на общие для всех простые правила поведения,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выбор, какой поступок совершить (песни о красоте родной природе, традициях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русского народа,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патриотизме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д).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служат музыкальные произведения (беседы по содержанию, обращение к опыту детей, правила поведения на концертах, поведения в творческом коллективе) нацеленные на умение определять своё отношение к миру, событиям, поступкам людей.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Содержание программы.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«Фольклор» заключается в построении учебного материала, исходя из цикличности народного календаря. Знакомство с русскими народными праздниками, обычаями, традициями и разучиванием музыкального материала сопутствующим темам.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Осенние русские народные праздники: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«Госпожинки» (праздник урожая), «Куприян» (копка картошки), «Созонт» (уборка лука), «Рябинки», «Репорез», «Осенины», «Покров», «Синичкин день».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Зимние русские народные праздники: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«Колядки», «Рождество», «Святки»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Крещение».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Весенние русские народные праздники: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«Масленица», «Вербное воскресенье», «Пасха»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разделы программы: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раздел. «Народный календарь».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раздела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дать теоретические сведения о народных праздниках;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знакомить с народными обычаями и обрядами;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раздел. «Народная песня»</w:t>
      </w: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календарные, лирические, обрядовые)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раздела: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вокальных способностей детей;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знакомить с особенностями русской народной песни;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навыки ансамблевого, хорового, сольного пения;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выразительному исполнительству в сочетании пения с движениями.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раздел «Народная </w:t>
      </w:r>
      <w:hyperlink r:id="rId9" w:tooltip="Хореограф" w:history="1">
        <w:r w:rsidRPr="00D51F6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хореография</w:t>
        </w:r>
      </w:hyperlink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раздела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знакомить с характерными особенностями и видами русского танца;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ритмические, драматические способности детей;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детей выполнять хореографические движения под исполнение песни.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раздел. «Игровой фольклор»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раздела</w:t>
      </w:r>
      <w:proofErr w:type="gramStart"/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детей культуру движения;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применять различные виды интонирования (от лирического мелодического пения до мелодизированного говора);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творческую активность.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раздел. «Игра на детских музыкальных инструментах» 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 раздела: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знакомить с русскими народными инструментами;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чувство ритма, музыкальной памяти;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детей ансамблевой игре.</w:t>
      </w:r>
    </w:p>
    <w:p w:rsidR="00D51F65" w:rsidRPr="00D51F65" w:rsidRDefault="00D51F65" w:rsidP="00D51F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Календарно-тематический план.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1"/>
        <w:gridCol w:w="1442"/>
        <w:gridCol w:w="3121"/>
        <w:gridCol w:w="3525"/>
        <w:gridCol w:w="666"/>
      </w:tblGrid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 разделам, муз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атериал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кружка.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работы. План занятий. Прослушивание детей.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Сентябрь </w:t>
            </w: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вересень, хмурень, ревун.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приметы, пословицы, загадки месяца.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р. н.п. «Осень-гостья дорогая» хороводные движения. Песня «Аннушка» А. Филиппенко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(инсценирование)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Госпожинки (праздник урожая)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календарь: теоретические сведения о празднике, народные обычаи и обряды.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р. н.п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Серпы золотые»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«Осень-гостья дорогая»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«Святой Тит последний гриб растит»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Поговорки, пословицы, загадки о грибах.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«Как пошли наши подружки»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«У медведя во бору»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«Куприян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копка картошки)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картофел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 появления в России, способы приготовления); загадки и пословицы о луке и картошке.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Огородная-хороводная»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 «Собери урожай»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«Осень-гостья дорогая»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«Созонт» (уборка лука)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«Рябинки»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рябине (история праздника -23 сентября; дерево-оберег, рябиновые бусы)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«Рябинушка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»А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Рождественского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Хороводные движения.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«Репорез».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календарь(</w:t>
            </w:r>
            <w:hyperlink r:id="rId10" w:tooltip="28 сентября" w:history="1">
              <w:r w:rsidRPr="00D51F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28 сентября</w:t>
              </w:r>
            </w:hyperlink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загадки про репу.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«Репка»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 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казки «Репка»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осенних песен.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«Осенины»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осенних песен, хороводов, закличек, игр. Проверить знания о народных осенних праздниках.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Чаепитие с дарами осени.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Октябрь </w:t>
            </w: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листопадник, грязник, желтень.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приметы, пословицы, загадки месяца.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Хороводная игра «Княгини»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«Рябинушка» А. Рождественского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762692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51F65"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Частушка – коротушка.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шуточный жанр 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есни, история создания, о чем поёт народ в частушках. Исполнение частушек.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762692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51F65"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«Покров».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приметы, пословицы, загадки о празднике. День свадеб. Покров-конец хороводам, начало посиделкам.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игровая) «Прялица»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частушек.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762692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D51F65"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инструменты.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русскими </w:t>
            </w: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народными инструментами.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«Светит месяц» (игра на р. н.и.)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762692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D51F65"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костюм.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календарь: «Параскева-Пятница» - начинали мять лён, из которого изготавливали русские народные костюмы.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«Лён»;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«Русский сувенир» Э. Чуриловой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Ноябрь </w:t>
            </w: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грудень, листогной.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приметы, пословицы, поговорки о месяце.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 песни «Как на тоненький ледок».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 песни.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«Русский сувенир» Э. Чуриловой.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«Синичкин день»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календарь: сегодня синичка именинница. Загадки о птицах.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Мастерим и вешаем кормушки для птиц, исполняя 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есни.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762692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  <w:p w:rsidR="00762692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русских народных песен.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особенностями р. н.п.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работа: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«Русский сувенир» Э. Чуриловой.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«Как на тоненький ледок»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(инсценирование)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н.п. «Ой, ты зимушка-зима»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1F65" w:rsidRPr="00D51F65" w:rsidTr="00762692">
        <w:tc>
          <w:tcPr>
            <w:tcW w:w="336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</w:p>
        </w:tc>
        <w:tc>
          <w:tcPr>
            <w:tcW w:w="768" w:type="pct"/>
            <w:vAlign w:val="center"/>
            <w:hideMark/>
          </w:tcPr>
          <w:p w:rsid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  <w:p w:rsidR="00762692" w:rsidRPr="00D51F65" w:rsidRDefault="00762692" w:rsidP="00D5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663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Декабрь </w:t>
            </w: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студень.</w:t>
            </w:r>
          </w:p>
        </w:tc>
        <w:tc>
          <w:tcPr>
            <w:tcW w:w="1878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приметы, пословицы, поговорки о месяце.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р. н.п. «Метелица»</w:t>
            </w:r>
          </w:p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р. н</w:t>
            </w:r>
            <w:proofErr w:type="gramStart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нструментах.</w:t>
            </w:r>
          </w:p>
        </w:tc>
        <w:tc>
          <w:tcPr>
            <w:tcW w:w="355" w:type="pct"/>
            <w:vAlign w:val="center"/>
            <w:hideMark/>
          </w:tcPr>
          <w:p w:rsidR="00D51F65" w:rsidRPr="00D51F65" w:rsidRDefault="00D51F65" w:rsidP="00D51F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D3DB8" w:rsidRDefault="00720622"/>
    <w:sectPr w:rsidR="000D3DB8" w:rsidSect="00693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03916"/>
    <w:multiLevelType w:val="multilevel"/>
    <w:tmpl w:val="84EA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F65"/>
    <w:rsid w:val="0039613D"/>
    <w:rsid w:val="00495D44"/>
    <w:rsid w:val="00693ED4"/>
    <w:rsid w:val="00720622"/>
    <w:rsid w:val="00762692"/>
    <w:rsid w:val="00AC0821"/>
    <w:rsid w:val="00D51F65"/>
    <w:rsid w:val="00E372C2"/>
    <w:rsid w:val="00E471C2"/>
    <w:rsid w:val="00EF26AE"/>
    <w:rsid w:val="00F95899"/>
    <w:rsid w:val="00FA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ED4"/>
  </w:style>
  <w:style w:type="paragraph" w:styleId="1">
    <w:name w:val="heading 1"/>
    <w:basedOn w:val="a"/>
    <w:link w:val="10"/>
    <w:uiPriority w:val="9"/>
    <w:qFormat/>
    <w:rsid w:val="00D51F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1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51F6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1F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51F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1F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51F6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rg-b-contactlinktext">
    <w:name w:val="trg-b-contact__link__text"/>
    <w:basedOn w:val="a0"/>
    <w:rsid w:val="00D51F65"/>
  </w:style>
  <w:style w:type="character" w:customStyle="1" w:styleId="trg-b-header-wrapper">
    <w:name w:val="trg-b-header-wrapper"/>
    <w:basedOn w:val="a0"/>
    <w:rsid w:val="00D51F65"/>
  </w:style>
  <w:style w:type="character" w:customStyle="1" w:styleId="trg-b-header">
    <w:name w:val="trg-b-header"/>
    <w:basedOn w:val="a0"/>
    <w:rsid w:val="00D51F65"/>
  </w:style>
  <w:style w:type="character" w:customStyle="1" w:styleId="trg-b-text">
    <w:name w:val="trg-b-text"/>
    <w:basedOn w:val="a0"/>
    <w:rsid w:val="00D51F65"/>
  </w:style>
  <w:style w:type="character" w:customStyle="1" w:styleId="trg-b-disclaimerstar">
    <w:name w:val="trg-b-disclaimer__star"/>
    <w:basedOn w:val="a0"/>
    <w:rsid w:val="00D51F65"/>
  </w:style>
  <w:style w:type="character" w:customStyle="1" w:styleId="trg-b-disclaimertext">
    <w:name w:val="trg-b-disclaimer__text"/>
    <w:basedOn w:val="a0"/>
    <w:rsid w:val="00D51F65"/>
  </w:style>
  <w:style w:type="paragraph" w:styleId="a4">
    <w:name w:val="Normal (Web)"/>
    <w:basedOn w:val="a"/>
    <w:uiPriority w:val="99"/>
    <w:unhideWhenUsed/>
    <w:rsid w:val="00D51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7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4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4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3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3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2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7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3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8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5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6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5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6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9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17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14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1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15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65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8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7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299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16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813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55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76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14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612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738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6442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2501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96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34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52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0249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75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644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2564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003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rakticheskie_raboti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kol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nachalmznoe_obshee_obrazovanie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28_sentyabr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horeogr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A3C6-B6E8-4CD8-9DAF-6CF65660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Ковальчюк.О.В</cp:lastModifiedBy>
  <cp:revision>2</cp:revision>
  <cp:lastPrinted>2018-10-13T09:56:00Z</cp:lastPrinted>
  <dcterms:created xsi:type="dcterms:W3CDTF">2018-10-20T08:36:00Z</dcterms:created>
  <dcterms:modified xsi:type="dcterms:W3CDTF">2018-10-20T08:36:00Z</dcterms:modified>
</cp:coreProperties>
</file>