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A55" w:rsidRPr="00BC0EB9" w:rsidRDefault="00927A55" w:rsidP="00927A55">
      <w:pPr>
        <w:jc w:val="center"/>
        <w:rPr>
          <w:b/>
        </w:rPr>
      </w:pPr>
      <w:r w:rsidRPr="00BC0EB9">
        <w:rPr>
          <w:b/>
        </w:rPr>
        <w:t>МУНИЦИПАЛЬНОЕ АВТОНОМНОЕ ОБЩЕОБРАЗОВАТЕЛЬНОЕ УЧРЕЖДЕНИЕ</w:t>
      </w:r>
    </w:p>
    <w:p w:rsidR="00927A55" w:rsidRPr="00BC0EB9" w:rsidRDefault="00927A55" w:rsidP="00927A55">
      <w:pPr>
        <w:jc w:val="center"/>
        <w:rPr>
          <w:b/>
        </w:rPr>
      </w:pPr>
      <w:r w:rsidRPr="00BC0EB9">
        <w:rPr>
          <w:b/>
        </w:rPr>
        <w:t>ЧЕРЕМШАНСЧКАЯ СРЕДНЯЯ ОБЩЕОБРАЗОВАТЕЛЬНАЯ ШКОЛА</w:t>
      </w:r>
    </w:p>
    <w:p w:rsidR="00927A55" w:rsidRPr="00BC0EB9" w:rsidRDefault="00927A55" w:rsidP="00927A55">
      <w:pPr>
        <w:jc w:val="center"/>
        <w:rPr>
          <w:b/>
        </w:rPr>
      </w:pPr>
      <w:r w:rsidRPr="00BC0EB9">
        <w:rPr>
          <w:b/>
        </w:rPr>
        <w:t>- ПРОКУТКИНСКАЯ СРЕДНЯЯ ОБЩЕОБРАЗОВАТЕЛЬНАЯ ШКОЛА</w:t>
      </w:r>
    </w:p>
    <w:p w:rsidR="00927A55" w:rsidRPr="00BC0EB9" w:rsidRDefault="00927A55" w:rsidP="00927A55">
      <w:pPr>
        <w:jc w:val="both"/>
        <w:rPr>
          <w:b/>
        </w:rPr>
      </w:pPr>
    </w:p>
    <w:tbl>
      <w:tblPr>
        <w:tblW w:w="14981" w:type="dxa"/>
        <w:tblLook w:val="04A0"/>
      </w:tblPr>
      <w:tblGrid>
        <w:gridCol w:w="4993"/>
        <w:gridCol w:w="4994"/>
        <w:gridCol w:w="4994"/>
      </w:tblGrid>
      <w:tr w:rsidR="00927A55" w:rsidRPr="00BC0EB9" w:rsidTr="00785894">
        <w:trPr>
          <w:trHeight w:val="1872"/>
        </w:trPr>
        <w:tc>
          <w:tcPr>
            <w:tcW w:w="4993" w:type="dxa"/>
          </w:tcPr>
          <w:p w:rsidR="00927A55" w:rsidRPr="00BC0EB9" w:rsidRDefault="00927A55" w:rsidP="00785894">
            <w:pPr>
              <w:jc w:val="both"/>
            </w:pPr>
          </w:p>
          <w:p w:rsidR="00927A55" w:rsidRPr="00BC0EB9" w:rsidRDefault="00927A55" w:rsidP="00785894">
            <w:pPr>
              <w:jc w:val="both"/>
              <w:rPr>
                <w:b/>
              </w:rPr>
            </w:pPr>
            <w:r w:rsidRPr="00BC0EB9">
              <w:rPr>
                <w:b/>
              </w:rPr>
              <w:t>«Рассмотрено»</w:t>
            </w:r>
          </w:p>
          <w:p w:rsidR="00927A55" w:rsidRPr="00BC0EB9" w:rsidRDefault="00927A55" w:rsidP="00785894">
            <w:pPr>
              <w:jc w:val="both"/>
            </w:pPr>
            <w:r w:rsidRPr="00BC0EB9">
              <w:t>Руководитель МО</w:t>
            </w:r>
          </w:p>
          <w:p w:rsidR="00927A55" w:rsidRPr="00BC0EB9" w:rsidRDefault="00927A55" w:rsidP="00785894">
            <w:pPr>
              <w:jc w:val="both"/>
            </w:pPr>
            <w:r w:rsidRPr="00BC0EB9">
              <w:t>____________/ _____________________</w:t>
            </w:r>
          </w:p>
          <w:p w:rsidR="00927A55" w:rsidRPr="00BC0EB9" w:rsidRDefault="00927A55" w:rsidP="00785894">
            <w:pPr>
              <w:jc w:val="both"/>
            </w:pPr>
            <w:r w:rsidRPr="00BC0EB9">
              <w:t>Протокол № ___</w:t>
            </w:r>
          </w:p>
          <w:p w:rsidR="00927A55" w:rsidRPr="00BC0EB9" w:rsidRDefault="00927A55" w:rsidP="00785894">
            <w:pPr>
              <w:jc w:val="both"/>
            </w:pPr>
            <w:r w:rsidRPr="00BC0EB9">
              <w:t>от « _____» ___________ 20</w:t>
            </w:r>
            <w:r w:rsidRPr="00BC0EB9">
              <w:rPr>
                <w:u w:val="single"/>
              </w:rPr>
              <w:t>19</w:t>
            </w:r>
            <w:r w:rsidRPr="00BC0EB9">
              <w:t xml:space="preserve"> г.</w:t>
            </w:r>
          </w:p>
        </w:tc>
        <w:tc>
          <w:tcPr>
            <w:tcW w:w="4994" w:type="dxa"/>
          </w:tcPr>
          <w:p w:rsidR="00927A55" w:rsidRPr="00BC0EB9" w:rsidRDefault="00927A55" w:rsidP="00785894">
            <w:pPr>
              <w:jc w:val="both"/>
            </w:pPr>
          </w:p>
          <w:p w:rsidR="00927A55" w:rsidRPr="00BC0EB9" w:rsidRDefault="00927A55" w:rsidP="00785894">
            <w:pPr>
              <w:jc w:val="both"/>
              <w:rPr>
                <w:b/>
              </w:rPr>
            </w:pPr>
            <w:r w:rsidRPr="00BC0EB9">
              <w:rPr>
                <w:b/>
              </w:rPr>
              <w:t>«Согласовано»</w:t>
            </w:r>
          </w:p>
          <w:p w:rsidR="00927A55" w:rsidRPr="00BC0EB9" w:rsidRDefault="00927A55" w:rsidP="00785894">
            <w:pPr>
              <w:jc w:val="both"/>
            </w:pPr>
            <w:r w:rsidRPr="00BC0EB9">
              <w:t>Методист школы</w:t>
            </w:r>
          </w:p>
          <w:p w:rsidR="00927A55" w:rsidRPr="00BC0EB9" w:rsidRDefault="00927A55" w:rsidP="00785894">
            <w:pPr>
              <w:jc w:val="both"/>
            </w:pPr>
            <w:r w:rsidRPr="00BC0EB9">
              <w:t>____________/ _____________________</w:t>
            </w:r>
          </w:p>
          <w:p w:rsidR="00927A55" w:rsidRPr="00BC0EB9" w:rsidRDefault="00927A55" w:rsidP="00785894">
            <w:pPr>
              <w:jc w:val="both"/>
            </w:pPr>
          </w:p>
        </w:tc>
        <w:tc>
          <w:tcPr>
            <w:tcW w:w="4994" w:type="dxa"/>
          </w:tcPr>
          <w:p w:rsidR="00927A55" w:rsidRPr="00BC0EB9" w:rsidRDefault="00927A55" w:rsidP="00785894">
            <w:pPr>
              <w:jc w:val="both"/>
            </w:pPr>
          </w:p>
          <w:p w:rsidR="00927A55" w:rsidRPr="00BC0EB9" w:rsidRDefault="00927A55" w:rsidP="00785894">
            <w:pPr>
              <w:jc w:val="both"/>
              <w:rPr>
                <w:b/>
              </w:rPr>
            </w:pPr>
            <w:r w:rsidRPr="00BC0EB9">
              <w:rPr>
                <w:b/>
              </w:rPr>
              <w:t>«Утверждаю»</w:t>
            </w:r>
          </w:p>
          <w:p w:rsidR="00927A55" w:rsidRPr="00BC0EB9" w:rsidRDefault="00927A55" w:rsidP="00785894">
            <w:pPr>
              <w:jc w:val="both"/>
            </w:pPr>
            <w:r w:rsidRPr="00BC0EB9">
              <w:t>Заведующая филиалом МАОУ Черемшанская СОШ – Прокуткинская СОШ</w:t>
            </w:r>
          </w:p>
          <w:p w:rsidR="00927A55" w:rsidRPr="00BC0EB9" w:rsidRDefault="00927A55" w:rsidP="00785894">
            <w:pPr>
              <w:jc w:val="both"/>
            </w:pPr>
            <w:r w:rsidRPr="00BC0EB9">
              <w:t>___________ И. А. Бохан</w:t>
            </w:r>
          </w:p>
          <w:p w:rsidR="00927A55" w:rsidRPr="00BC0EB9" w:rsidRDefault="00927A55" w:rsidP="00785894">
            <w:pPr>
              <w:jc w:val="both"/>
            </w:pPr>
          </w:p>
        </w:tc>
      </w:tr>
    </w:tbl>
    <w:p w:rsidR="00927A55" w:rsidRPr="00BC0EB9" w:rsidRDefault="00927A55" w:rsidP="00927A55">
      <w:pPr>
        <w:tabs>
          <w:tab w:val="left" w:pos="8809"/>
          <w:tab w:val="left" w:pos="9766"/>
        </w:tabs>
        <w:jc w:val="both"/>
      </w:pPr>
    </w:p>
    <w:p w:rsidR="00927A55" w:rsidRPr="00BC0EB9" w:rsidRDefault="00927A55" w:rsidP="00927A55">
      <w:pPr>
        <w:pStyle w:val="1"/>
        <w:jc w:val="both"/>
        <w:rPr>
          <w:sz w:val="24"/>
        </w:rPr>
      </w:pPr>
    </w:p>
    <w:p w:rsidR="00927A55" w:rsidRPr="00BC0EB9" w:rsidRDefault="00927A55" w:rsidP="00927A55">
      <w:pPr>
        <w:jc w:val="both"/>
      </w:pPr>
    </w:p>
    <w:p w:rsidR="00927A55" w:rsidRPr="00BC0EB9" w:rsidRDefault="00927A55" w:rsidP="00927A55">
      <w:pPr>
        <w:jc w:val="both"/>
        <w:rPr>
          <w:b/>
        </w:rPr>
      </w:pPr>
    </w:p>
    <w:p w:rsidR="00927A55" w:rsidRPr="00BC0EB9" w:rsidRDefault="00927A55" w:rsidP="00927A55">
      <w:pPr>
        <w:jc w:val="center"/>
        <w:rPr>
          <w:b/>
        </w:rPr>
      </w:pPr>
      <w:r w:rsidRPr="00BC0EB9">
        <w:rPr>
          <w:b/>
        </w:rPr>
        <w:t>ПРОГРАММА ЭЛЕКТИВНОГО КУРСА «РЕШЕНИЕ ЗАДАЧ ПО ХИМИИ»</w:t>
      </w:r>
    </w:p>
    <w:p w:rsidR="00927A55" w:rsidRPr="00BC0EB9" w:rsidRDefault="00927A55" w:rsidP="00927A55">
      <w:pPr>
        <w:jc w:val="center"/>
      </w:pPr>
      <w:r w:rsidRPr="00BC0EB9">
        <w:t>2019 – 2020 учебный  год</w:t>
      </w:r>
    </w:p>
    <w:p w:rsidR="00927A55" w:rsidRPr="00BC0EB9" w:rsidRDefault="00927A55" w:rsidP="00927A55">
      <w:pPr>
        <w:jc w:val="center"/>
      </w:pPr>
      <w:r w:rsidRPr="00BC0EB9">
        <w:t>(</w:t>
      </w:r>
      <w:r>
        <w:rPr>
          <w:lang w:val="en-US"/>
        </w:rPr>
        <w:t>I</w:t>
      </w:r>
      <w:r w:rsidRPr="009A421E">
        <w:t xml:space="preserve"> полугодие</w:t>
      </w:r>
      <w:r w:rsidRPr="00BC0EB9">
        <w:t>)</w:t>
      </w:r>
    </w:p>
    <w:p w:rsidR="00927A55" w:rsidRPr="00BC0EB9" w:rsidRDefault="00927A55" w:rsidP="00927A55">
      <w:pPr>
        <w:jc w:val="center"/>
      </w:pPr>
    </w:p>
    <w:p w:rsidR="00927A55" w:rsidRPr="00BC0EB9" w:rsidRDefault="00927A55" w:rsidP="00927A55">
      <w:pPr>
        <w:jc w:val="both"/>
      </w:pPr>
    </w:p>
    <w:p w:rsidR="00927A55" w:rsidRPr="00BC0EB9" w:rsidRDefault="00927A55" w:rsidP="00927A55">
      <w:pPr>
        <w:jc w:val="both"/>
      </w:pPr>
    </w:p>
    <w:p w:rsidR="00927A55" w:rsidRPr="00BC0EB9" w:rsidRDefault="00927A55" w:rsidP="00927A55">
      <w:pPr>
        <w:jc w:val="both"/>
      </w:pPr>
    </w:p>
    <w:p w:rsidR="00927A55" w:rsidRPr="00BC0EB9" w:rsidRDefault="00927A55" w:rsidP="00927A55">
      <w:pPr>
        <w:jc w:val="both"/>
      </w:pPr>
    </w:p>
    <w:p w:rsidR="00927A55" w:rsidRPr="00BC0EB9" w:rsidRDefault="00927A55" w:rsidP="00927A55">
      <w:pPr>
        <w:jc w:val="both"/>
      </w:pPr>
    </w:p>
    <w:p w:rsidR="00927A55" w:rsidRPr="00BC0EB9" w:rsidRDefault="00927A55" w:rsidP="00927A55">
      <w:pPr>
        <w:jc w:val="both"/>
      </w:pPr>
      <w:r w:rsidRPr="00BC0EB9">
        <w:t>Учитель:                           Военмастер Лариса Анатольевна, высшая квалификационная категория</w:t>
      </w:r>
    </w:p>
    <w:p w:rsidR="00927A55" w:rsidRDefault="00927A55" w:rsidP="00927A55">
      <w:pPr>
        <w:jc w:val="both"/>
      </w:pPr>
      <w:r w:rsidRPr="00BC0EB9">
        <w:t xml:space="preserve">Класс:                                </w:t>
      </w:r>
      <w:r>
        <w:t>10</w:t>
      </w:r>
    </w:p>
    <w:p w:rsidR="00927A55" w:rsidRPr="00BC0EB9" w:rsidRDefault="00927A55" w:rsidP="00927A55">
      <w:pPr>
        <w:jc w:val="both"/>
      </w:pPr>
      <w:r w:rsidRPr="00BC0EB9">
        <w:t>Всего часов в год:            17</w:t>
      </w:r>
    </w:p>
    <w:p w:rsidR="00927A55" w:rsidRPr="00BC0EB9" w:rsidRDefault="00927A55" w:rsidP="00927A55">
      <w:pPr>
        <w:jc w:val="both"/>
      </w:pPr>
      <w:r w:rsidRPr="00BC0EB9">
        <w:t xml:space="preserve">Всего часов в неделю:     0,5 </w:t>
      </w:r>
    </w:p>
    <w:p w:rsidR="00927A55" w:rsidRPr="00BC0EB9" w:rsidRDefault="00927A55" w:rsidP="00927A55">
      <w:pPr>
        <w:jc w:val="both"/>
      </w:pPr>
    </w:p>
    <w:p w:rsidR="00927A55" w:rsidRPr="00BC0EB9" w:rsidRDefault="00927A55" w:rsidP="00927A55">
      <w:pPr>
        <w:jc w:val="both"/>
      </w:pPr>
    </w:p>
    <w:p w:rsidR="00927A55" w:rsidRPr="00BC0EB9" w:rsidRDefault="00927A55" w:rsidP="00927A55">
      <w:pPr>
        <w:jc w:val="both"/>
      </w:pPr>
    </w:p>
    <w:p w:rsidR="00927A55" w:rsidRPr="00BC0EB9" w:rsidRDefault="00927A55" w:rsidP="00927A55">
      <w:pPr>
        <w:jc w:val="both"/>
        <w:rPr>
          <w:b/>
        </w:rPr>
      </w:pPr>
    </w:p>
    <w:p w:rsidR="00927A55" w:rsidRPr="00BC0EB9" w:rsidRDefault="00927A55" w:rsidP="00927A55">
      <w:pPr>
        <w:jc w:val="both"/>
        <w:rPr>
          <w:b/>
        </w:rPr>
      </w:pPr>
    </w:p>
    <w:p w:rsidR="00927A55" w:rsidRPr="00BC0EB9" w:rsidRDefault="00927A55" w:rsidP="00927A55">
      <w:pPr>
        <w:jc w:val="center"/>
      </w:pPr>
      <w:r w:rsidRPr="00BC0EB9">
        <w:t>с. Прокуткино, 2019</w:t>
      </w:r>
    </w:p>
    <w:p w:rsidR="00927A55" w:rsidRPr="00BC0EB9" w:rsidRDefault="00927A55" w:rsidP="00927A55">
      <w:pPr>
        <w:shd w:val="clear" w:color="auto" w:fill="FFFFFF"/>
        <w:jc w:val="both"/>
        <w:rPr>
          <w:b/>
          <w:bCs/>
          <w:bdr w:val="none" w:sz="0" w:space="0" w:color="auto" w:frame="1"/>
        </w:rPr>
      </w:pPr>
    </w:p>
    <w:p w:rsidR="00927A55" w:rsidRDefault="00927A55" w:rsidP="00927A55">
      <w:pPr>
        <w:jc w:val="both"/>
        <w:rPr>
          <w:b/>
          <w:bCs/>
        </w:rPr>
      </w:pPr>
    </w:p>
    <w:p w:rsidR="00927A55" w:rsidRDefault="00927A55" w:rsidP="00927A55">
      <w:pPr>
        <w:jc w:val="both"/>
        <w:rPr>
          <w:b/>
          <w:bCs/>
        </w:rPr>
      </w:pPr>
    </w:p>
    <w:p w:rsidR="00927A55" w:rsidRDefault="00927A55" w:rsidP="00927A55">
      <w:pPr>
        <w:jc w:val="both"/>
        <w:rPr>
          <w:b/>
          <w:bCs/>
        </w:rPr>
      </w:pPr>
    </w:p>
    <w:p w:rsidR="003D61F5" w:rsidRPr="00927A55" w:rsidRDefault="00927A55" w:rsidP="00927A55">
      <w:pPr>
        <w:jc w:val="center"/>
        <w:rPr>
          <w:b/>
          <w:bCs/>
        </w:rPr>
      </w:pPr>
      <w:r>
        <w:rPr>
          <w:b/>
          <w:bCs/>
        </w:rPr>
        <w:lastRenderedPageBreak/>
        <w:t>Пояснительная записка</w:t>
      </w:r>
    </w:p>
    <w:p w:rsidR="00E146DD" w:rsidRPr="00927A55" w:rsidRDefault="00927A55" w:rsidP="00927A55">
      <w:pPr>
        <w:jc w:val="both"/>
      </w:pPr>
      <w:r w:rsidRPr="00BC0EB9">
        <w:t>Эл</w:t>
      </w:r>
      <w:r>
        <w:t xml:space="preserve">ективный курс «Решение задач по </w:t>
      </w:r>
      <w:r w:rsidRPr="00BC0EB9">
        <w:t>химии» разработан на основе программы основного общего образования по химии, программы курса для 8 – 11 классов общеобразовательных учреждений (автор О.</w:t>
      </w:r>
      <w:r>
        <w:t xml:space="preserve"> С. Габриелян, 2010). </w:t>
      </w:r>
      <w:r w:rsidRPr="00BC0EB9">
        <w:t>Курс рассчитан на</w:t>
      </w:r>
      <w:r>
        <w:t xml:space="preserve"> 17 часов (0, 5 часа в неделю, 1</w:t>
      </w:r>
      <w:r w:rsidRPr="00BC0EB9">
        <w:t xml:space="preserve"> полугодие).</w:t>
      </w:r>
    </w:p>
    <w:p w:rsidR="00927A55" w:rsidRDefault="00927A55" w:rsidP="00927A55">
      <w:pPr>
        <w:pStyle w:val="a3"/>
        <w:spacing w:line="240" w:lineRule="auto"/>
        <w:ind w:left="0"/>
        <w:jc w:val="both"/>
        <w:rPr>
          <w:rFonts w:ascii="Times New Roman" w:hAnsi="Times New Roman"/>
          <w:b/>
          <w:sz w:val="24"/>
          <w:szCs w:val="24"/>
          <w:u w:val="single"/>
        </w:rPr>
      </w:pPr>
    </w:p>
    <w:p w:rsidR="003D61F5" w:rsidRPr="00927A55" w:rsidRDefault="00046A8D" w:rsidP="00927A55">
      <w:pPr>
        <w:pStyle w:val="a3"/>
        <w:spacing w:line="240" w:lineRule="auto"/>
        <w:ind w:left="0"/>
        <w:jc w:val="center"/>
        <w:rPr>
          <w:rFonts w:ascii="Times New Roman" w:hAnsi="Times New Roman"/>
          <w:b/>
          <w:sz w:val="24"/>
          <w:szCs w:val="24"/>
        </w:rPr>
      </w:pPr>
      <w:r w:rsidRPr="00927A55">
        <w:rPr>
          <w:rFonts w:ascii="Times New Roman" w:hAnsi="Times New Roman"/>
          <w:b/>
          <w:sz w:val="24"/>
          <w:szCs w:val="24"/>
        </w:rPr>
        <w:t>Место курса в учебном плане:</w:t>
      </w:r>
    </w:p>
    <w:p w:rsidR="00046A8D" w:rsidRPr="00927A55" w:rsidRDefault="00046A8D" w:rsidP="00927A55">
      <w:pPr>
        <w:jc w:val="both"/>
        <w:rPr>
          <w:spacing w:val="-10"/>
        </w:rPr>
      </w:pPr>
      <w:r w:rsidRPr="00927A55">
        <w:t>Рабочая программа для элективного курса по</w:t>
      </w:r>
      <w:bookmarkStart w:id="0" w:name="_GoBack"/>
      <w:bookmarkEnd w:id="0"/>
      <w:r w:rsidR="00A565EE">
        <w:t xml:space="preserve"> </w:t>
      </w:r>
      <w:r w:rsidRPr="00927A55">
        <w:t>химии в  1</w:t>
      </w:r>
      <w:r w:rsidR="00F82C70" w:rsidRPr="00927A55">
        <w:t>0</w:t>
      </w:r>
      <w:r w:rsidRPr="00927A55">
        <w:t xml:space="preserve">  классе пред</w:t>
      </w:r>
      <w:r w:rsidR="00A565EE">
        <w:t>усматривает обучение  в объеме 0,5</w:t>
      </w:r>
      <w:r w:rsidRPr="00927A55">
        <w:t xml:space="preserve"> час</w:t>
      </w:r>
      <w:r w:rsidR="00A565EE">
        <w:t>а</w:t>
      </w:r>
      <w:r w:rsidRPr="00927A55">
        <w:t xml:space="preserve"> в неделю(</w:t>
      </w:r>
      <w:r w:rsidR="00A565EE">
        <w:t>17 часов</w:t>
      </w:r>
      <w:r w:rsidRPr="00927A55">
        <w:t>) из школьного компонента.</w:t>
      </w:r>
    </w:p>
    <w:p w:rsidR="00046A8D" w:rsidRPr="00927A55" w:rsidRDefault="00046A8D" w:rsidP="00927A55">
      <w:pPr>
        <w:jc w:val="both"/>
        <w:rPr>
          <w:b/>
          <w:u w:val="single"/>
        </w:rPr>
      </w:pPr>
    </w:p>
    <w:p w:rsidR="00927A55" w:rsidRPr="00927A55" w:rsidRDefault="00927A55" w:rsidP="00927A55">
      <w:pPr>
        <w:jc w:val="center"/>
        <w:rPr>
          <w:b/>
        </w:rPr>
      </w:pPr>
      <w:r w:rsidRPr="00927A55">
        <w:rPr>
          <w:b/>
        </w:rPr>
        <w:t>Учебно-методический комплект:</w:t>
      </w:r>
    </w:p>
    <w:p w:rsidR="00927A55" w:rsidRPr="00BC0EB9" w:rsidRDefault="00AD7F32" w:rsidP="00927A55">
      <w:pPr>
        <w:numPr>
          <w:ilvl w:val="0"/>
          <w:numId w:val="24"/>
        </w:numPr>
        <w:ind w:left="0" w:firstLine="0"/>
        <w:jc w:val="both"/>
      </w:pPr>
      <w:r>
        <w:t>Габриелян О. С. Химия. 9</w:t>
      </w:r>
      <w:r w:rsidR="00927A55" w:rsidRPr="00BC0EB9">
        <w:t xml:space="preserve"> класс: учебник для общеобразователь</w:t>
      </w:r>
      <w:r w:rsidR="00927A55">
        <w:t>ных учреждений.- М.: Дрофа, 2019</w:t>
      </w:r>
      <w:r w:rsidR="00927A55" w:rsidRPr="00BC0EB9">
        <w:t xml:space="preserve"> год.</w:t>
      </w:r>
    </w:p>
    <w:p w:rsidR="00927A55" w:rsidRPr="00BC0EB9" w:rsidRDefault="00927A55" w:rsidP="00927A55">
      <w:pPr>
        <w:numPr>
          <w:ilvl w:val="0"/>
          <w:numId w:val="24"/>
        </w:numPr>
        <w:ind w:left="0" w:firstLine="0"/>
        <w:jc w:val="both"/>
      </w:pPr>
      <w:r w:rsidRPr="00BC0EB9">
        <w:t>Хомченко И. Г. Общая химия. Сборник задач и упражнений. – М.: Новая волна, 2007 год.</w:t>
      </w:r>
    </w:p>
    <w:p w:rsidR="00927A55" w:rsidRPr="00BC0EB9" w:rsidRDefault="00927A55" w:rsidP="00927A55">
      <w:pPr>
        <w:numPr>
          <w:ilvl w:val="0"/>
          <w:numId w:val="24"/>
        </w:numPr>
        <w:ind w:left="0" w:firstLine="0"/>
        <w:jc w:val="both"/>
      </w:pPr>
      <w:r w:rsidRPr="00BC0EB9">
        <w:t>Бочарникова Р. А. Учимся решать задачи по химии 8 – 11 классы. – Учитель, 2008 год.</w:t>
      </w:r>
    </w:p>
    <w:p w:rsidR="00927A55" w:rsidRPr="00BC0EB9" w:rsidRDefault="00927A55" w:rsidP="00927A55">
      <w:pPr>
        <w:numPr>
          <w:ilvl w:val="0"/>
          <w:numId w:val="24"/>
        </w:numPr>
        <w:ind w:left="0" w:firstLine="0"/>
        <w:jc w:val="both"/>
      </w:pPr>
      <w:r w:rsidRPr="00BC0EB9">
        <w:t>Справочник школьника. Решение задач по химии, 1996 год.</w:t>
      </w:r>
    </w:p>
    <w:p w:rsidR="00046A8D" w:rsidRPr="00927A55" w:rsidRDefault="00046A8D" w:rsidP="00927A55">
      <w:pPr>
        <w:pStyle w:val="a5"/>
        <w:spacing w:after="0"/>
        <w:jc w:val="both"/>
        <w:rPr>
          <w:b/>
        </w:rPr>
      </w:pPr>
    </w:p>
    <w:p w:rsidR="00046A8D" w:rsidRPr="00927A55" w:rsidRDefault="00046A8D" w:rsidP="00927A55">
      <w:pPr>
        <w:pStyle w:val="a5"/>
        <w:spacing w:after="0"/>
        <w:jc w:val="both"/>
      </w:pPr>
      <w:r w:rsidRPr="00927A55">
        <w:rPr>
          <w:b/>
        </w:rPr>
        <w:t>Цели курса</w:t>
      </w:r>
      <w:r w:rsidRPr="00927A55">
        <w:t>:</w:t>
      </w:r>
    </w:p>
    <w:p w:rsidR="00927A55" w:rsidRDefault="00927A55" w:rsidP="00927A55">
      <w:pPr>
        <w:pStyle w:val="a5"/>
        <w:spacing w:after="0"/>
      </w:pPr>
      <w:r w:rsidRPr="00927A55">
        <w:t>1.Расширение и углубление знаний учащихся по общей, органической и неорганической химии.</w:t>
      </w:r>
      <w:r w:rsidRPr="00927A55">
        <w:br/>
        <w:t>2.Развитие умения учащихся решать практические и расчетные задачи по всему курсу общей химии.</w:t>
      </w:r>
      <w:r w:rsidRPr="00927A55">
        <w:br/>
        <w:t>3.Развитие познавательных интересов обучающихся.</w:t>
      </w:r>
    </w:p>
    <w:p w:rsidR="00927A55" w:rsidRPr="00927A55" w:rsidRDefault="00927A55" w:rsidP="00927A55">
      <w:pPr>
        <w:pStyle w:val="a5"/>
        <w:spacing w:after="0"/>
        <w:rPr>
          <w:i/>
        </w:rPr>
      </w:pPr>
      <w:r w:rsidRPr="00927A55">
        <w:t>4.Целенаправленная профессиональная ориентация учащихся выпускных классов</w:t>
      </w:r>
    </w:p>
    <w:p w:rsidR="003D61F5" w:rsidRPr="00927A55" w:rsidRDefault="003D61F5" w:rsidP="00927A55">
      <w:pPr>
        <w:jc w:val="both"/>
        <w:rPr>
          <w:u w:val="single"/>
        </w:rPr>
      </w:pPr>
    </w:p>
    <w:p w:rsidR="00046A8D" w:rsidRPr="00927A55" w:rsidRDefault="00046A8D" w:rsidP="00927A55">
      <w:pPr>
        <w:jc w:val="both"/>
        <w:rPr>
          <w:b/>
        </w:rPr>
      </w:pPr>
      <w:r w:rsidRPr="00927A55">
        <w:rPr>
          <w:b/>
        </w:rPr>
        <w:t>Задачи курса:</w:t>
      </w:r>
    </w:p>
    <w:p w:rsidR="00927A55" w:rsidRPr="00927A55" w:rsidRDefault="00927A55" w:rsidP="00927A55">
      <w:pPr>
        <w:tabs>
          <w:tab w:val="left" w:pos="720"/>
          <w:tab w:val="left" w:pos="5760"/>
        </w:tabs>
        <w:jc w:val="both"/>
      </w:pPr>
      <w:r w:rsidRPr="00927A55">
        <w:t>1.Углубить знания учащихся по химии.</w:t>
      </w:r>
    </w:p>
    <w:p w:rsidR="00927A55" w:rsidRPr="00927A55" w:rsidRDefault="00927A55" w:rsidP="00927A55">
      <w:pPr>
        <w:tabs>
          <w:tab w:val="left" w:pos="720"/>
          <w:tab w:val="left" w:pos="5760"/>
        </w:tabs>
        <w:jc w:val="both"/>
      </w:pPr>
      <w:r w:rsidRPr="00927A55">
        <w:t>2. Научить правильно и эффективно решать задачи по химии.</w:t>
      </w:r>
    </w:p>
    <w:p w:rsidR="00927A55" w:rsidRPr="00927A55" w:rsidRDefault="00927A55" w:rsidP="00927A55">
      <w:pPr>
        <w:tabs>
          <w:tab w:val="left" w:pos="720"/>
          <w:tab w:val="left" w:pos="5760"/>
        </w:tabs>
        <w:jc w:val="both"/>
      </w:pPr>
      <w:r w:rsidRPr="00927A55">
        <w:t>3. Создание условий для проявления, развития и саморазвития способностей учащихся.</w:t>
      </w:r>
    </w:p>
    <w:p w:rsidR="00927A55" w:rsidRPr="00927A55" w:rsidRDefault="00927A55" w:rsidP="00927A55">
      <w:pPr>
        <w:tabs>
          <w:tab w:val="left" w:pos="720"/>
          <w:tab w:val="left" w:pos="5760"/>
        </w:tabs>
        <w:jc w:val="both"/>
      </w:pPr>
      <w:r w:rsidRPr="00927A55">
        <w:t>4.Развить интерес к химии при решении задач с производственным содержанием.</w:t>
      </w:r>
    </w:p>
    <w:p w:rsidR="00927A55" w:rsidRPr="00927A55" w:rsidRDefault="00927A55" w:rsidP="00927A55">
      <w:pPr>
        <w:tabs>
          <w:tab w:val="left" w:pos="720"/>
          <w:tab w:val="left" w:pos="5760"/>
        </w:tabs>
        <w:jc w:val="both"/>
      </w:pPr>
      <w:r w:rsidRPr="00927A55">
        <w:t>5. Способствовать развитию у учащихся логического мышления и собственного восприятия окружающего мира</w:t>
      </w:r>
    </w:p>
    <w:p w:rsidR="00927A55" w:rsidRPr="00927A55" w:rsidRDefault="00927A55" w:rsidP="00927A55">
      <w:pPr>
        <w:tabs>
          <w:tab w:val="left" w:pos="720"/>
          <w:tab w:val="left" w:pos="5760"/>
        </w:tabs>
        <w:jc w:val="both"/>
      </w:pPr>
      <w:r w:rsidRPr="00927A55">
        <w:t>6. Предоставить возможность учащимся уточнить собственную готовность выбора химии для итоговой аттестации</w:t>
      </w:r>
    </w:p>
    <w:p w:rsidR="00927A55" w:rsidRDefault="00927A55" w:rsidP="00927A55">
      <w:pPr>
        <w:jc w:val="center"/>
        <w:rPr>
          <w:b/>
        </w:rPr>
      </w:pPr>
    </w:p>
    <w:p w:rsidR="00F82C70" w:rsidRPr="00927A55" w:rsidRDefault="00927A55" w:rsidP="00927A55">
      <w:pPr>
        <w:jc w:val="center"/>
        <w:rPr>
          <w:b/>
        </w:rPr>
      </w:pPr>
      <w:r>
        <w:rPr>
          <w:b/>
        </w:rPr>
        <w:t>Содержание программы:</w:t>
      </w:r>
    </w:p>
    <w:p w:rsidR="00F82C70" w:rsidRPr="00927A55" w:rsidRDefault="00F82C70" w:rsidP="00927A55">
      <w:pPr>
        <w:pStyle w:val="a5"/>
        <w:spacing w:after="0"/>
        <w:jc w:val="both"/>
        <w:rPr>
          <w:i/>
        </w:rPr>
      </w:pPr>
      <w:r w:rsidRPr="00927A55">
        <w:rPr>
          <w:i/>
          <w:lang w:val="en-US"/>
        </w:rPr>
        <w:t>I</w:t>
      </w:r>
      <w:r w:rsidRPr="00927A55">
        <w:rPr>
          <w:i/>
        </w:rPr>
        <w:t>.Введение.</w:t>
      </w:r>
    </w:p>
    <w:p w:rsidR="00F82C70" w:rsidRPr="00927A55" w:rsidRDefault="00F82C70" w:rsidP="00927A55">
      <w:pPr>
        <w:pStyle w:val="a5"/>
        <w:spacing w:after="0"/>
        <w:jc w:val="both"/>
      </w:pPr>
      <w:r w:rsidRPr="00927A55">
        <w:t xml:space="preserve">1.Знакомство с требованиями международной системы СИ. Использование принятых  условных названий,  обозначений, единиц измерений и их грамотное применение при оформлении и решении химических задач. </w:t>
      </w:r>
    </w:p>
    <w:p w:rsidR="00F82C70" w:rsidRPr="00927A55" w:rsidRDefault="00F82C70" w:rsidP="00927A55">
      <w:pPr>
        <w:pStyle w:val="a5"/>
        <w:spacing w:after="0"/>
        <w:jc w:val="both"/>
      </w:pPr>
      <w:r w:rsidRPr="00927A55">
        <w:t>2.Практическая направленность расчётных химических задач (медицина, сельское хозяйство, металлургия, пищевая промышленность и т.д.). Важность и необходимость умения правильно производить химические расчёты.</w:t>
      </w:r>
    </w:p>
    <w:p w:rsidR="00F82C70" w:rsidRPr="00927A55" w:rsidRDefault="00F82C70" w:rsidP="00927A55">
      <w:pPr>
        <w:pStyle w:val="a5"/>
        <w:spacing w:after="0"/>
        <w:jc w:val="both"/>
        <w:rPr>
          <w:i/>
        </w:rPr>
      </w:pPr>
      <w:r w:rsidRPr="00927A55">
        <w:rPr>
          <w:i/>
          <w:lang w:val="en-US"/>
        </w:rPr>
        <w:t>II</w:t>
      </w:r>
      <w:r w:rsidRPr="00927A55">
        <w:rPr>
          <w:i/>
        </w:rPr>
        <w:t>. Задачи, решаемые с использованием формул.</w:t>
      </w:r>
    </w:p>
    <w:p w:rsidR="00F82C70" w:rsidRPr="00927A55" w:rsidRDefault="00F82C70" w:rsidP="00927A55">
      <w:pPr>
        <w:pStyle w:val="a5"/>
        <w:spacing w:after="0"/>
        <w:jc w:val="both"/>
        <w:rPr>
          <w:b/>
          <w:i/>
        </w:rPr>
      </w:pPr>
      <w:r w:rsidRPr="00927A55">
        <w:rPr>
          <w:b/>
          <w:i/>
        </w:rPr>
        <w:lastRenderedPageBreak/>
        <w:t>1.Расчёты, связанные с понятием «масса вещества», «количество вещества».</w:t>
      </w:r>
    </w:p>
    <w:p w:rsidR="00F82C70" w:rsidRPr="00927A55" w:rsidRDefault="00F82C70" w:rsidP="00927A55">
      <w:pPr>
        <w:pStyle w:val="a5"/>
        <w:spacing w:after="0"/>
        <w:jc w:val="both"/>
      </w:pPr>
      <w:r w:rsidRPr="00927A55">
        <w:t xml:space="preserve">  а) Вычисление молярной массы вещества.</w:t>
      </w:r>
    </w:p>
    <w:p w:rsidR="00F82C70" w:rsidRPr="00927A55" w:rsidRDefault="00F82C70" w:rsidP="00927A55">
      <w:pPr>
        <w:pStyle w:val="a5"/>
        <w:spacing w:after="0"/>
        <w:jc w:val="both"/>
      </w:pPr>
      <w:r w:rsidRPr="00927A55">
        <w:t xml:space="preserve">  б) Вычисление количества вещества по известной массе вещества.                                                      </w:t>
      </w:r>
    </w:p>
    <w:p w:rsidR="00F82C70" w:rsidRPr="00927A55" w:rsidRDefault="00F82C70" w:rsidP="00927A55">
      <w:pPr>
        <w:pStyle w:val="a5"/>
        <w:spacing w:after="0"/>
        <w:jc w:val="both"/>
      </w:pPr>
      <w:r w:rsidRPr="00927A55">
        <w:t xml:space="preserve">  в) Вычисление количества вещества по известному числу его частиц. </w:t>
      </w:r>
    </w:p>
    <w:p w:rsidR="00F82C70" w:rsidRPr="00927A55" w:rsidRDefault="00F82C70" w:rsidP="00927A55">
      <w:pPr>
        <w:pStyle w:val="a5"/>
        <w:spacing w:after="0"/>
        <w:jc w:val="both"/>
        <w:rPr>
          <w:b/>
          <w:i/>
        </w:rPr>
      </w:pPr>
      <w:r w:rsidRPr="00927A55">
        <w:rPr>
          <w:b/>
          <w:i/>
        </w:rPr>
        <w:t>2. Расчёты, связанные с понятием «молярный объём газов» и «относительная плотность газов».</w:t>
      </w:r>
    </w:p>
    <w:p w:rsidR="00F82C70" w:rsidRPr="00927A55" w:rsidRDefault="00F82C70" w:rsidP="00927A55">
      <w:pPr>
        <w:pStyle w:val="a5"/>
        <w:spacing w:after="0"/>
        <w:jc w:val="both"/>
      </w:pPr>
      <w:r w:rsidRPr="00927A55">
        <w:t>а) Нахождение объёма газа по заданному количеству вещества.</w:t>
      </w:r>
    </w:p>
    <w:p w:rsidR="00F82C70" w:rsidRPr="00927A55" w:rsidRDefault="00F82C70" w:rsidP="00927A55">
      <w:pPr>
        <w:pStyle w:val="a5"/>
        <w:spacing w:after="0"/>
        <w:jc w:val="both"/>
      </w:pPr>
      <w:r w:rsidRPr="00927A55">
        <w:t xml:space="preserve">б) Вычисление  относительной плотности газов.                                                                        </w:t>
      </w:r>
    </w:p>
    <w:p w:rsidR="00F82C70" w:rsidRPr="00927A55" w:rsidRDefault="00F82C70" w:rsidP="00927A55">
      <w:pPr>
        <w:pStyle w:val="a5"/>
        <w:spacing w:after="0"/>
        <w:jc w:val="both"/>
        <w:rPr>
          <w:b/>
          <w:i/>
        </w:rPr>
      </w:pPr>
      <w:r w:rsidRPr="00927A55">
        <w:rPr>
          <w:b/>
          <w:i/>
        </w:rPr>
        <w:t xml:space="preserve">3.Расчёты, связанные с понятием  «массовая доля» и «объёмная доля». </w:t>
      </w:r>
    </w:p>
    <w:p w:rsidR="00F82C70" w:rsidRPr="00927A55" w:rsidRDefault="00F82C70" w:rsidP="00927A55">
      <w:pPr>
        <w:pStyle w:val="a5"/>
        <w:spacing w:after="0"/>
        <w:jc w:val="both"/>
      </w:pPr>
      <w:r w:rsidRPr="00927A55">
        <w:t>а) Вычисление  массовой доли элемента по химической  формуле вещества.</w:t>
      </w:r>
    </w:p>
    <w:p w:rsidR="00F82C70" w:rsidRPr="00927A55" w:rsidRDefault="00F82C70" w:rsidP="00927A55">
      <w:pPr>
        <w:pStyle w:val="a5"/>
        <w:spacing w:after="0"/>
        <w:jc w:val="both"/>
      </w:pPr>
      <w:r w:rsidRPr="00927A55">
        <w:t>б) Нахождение массовой доли:</w:t>
      </w:r>
    </w:p>
    <w:p w:rsidR="00F82C70" w:rsidRPr="00927A55" w:rsidRDefault="00F82C70" w:rsidP="00927A55">
      <w:pPr>
        <w:pStyle w:val="a5"/>
        <w:spacing w:after="0"/>
        <w:jc w:val="both"/>
      </w:pPr>
      <w:r w:rsidRPr="00927A55">
        <w:t>- растворённого вещества</w:t>
      </w:r>
    </w:p>
    <w:p w:rsidR="00F82C70" w:rsidRPr="00927A55" w:rsidRDefault="00F82C70" w:rsidP="00927A55">
      <w:pPr>
        <w:pStyle w:val="a5"/>
        <w:spacing w:after="0"/>
        <w:jc w:val="both"/>
      </w:pPr>
      <w:r w:rsidRPr="00927A55">
        <w:t>- примесей в сплавах, технических продуктах или природных материалах.</w:t>
      </w:r>
    </w:p>
    <w:p w:rsidR="00F82C70" w:rsidRPr="00927A55" w:rsidRDefault="00F82C70" w:rsidP="00927A55">
      <w:pPr>
        <w:pStyle w:val="a5"/>
        <w:spacing w:after="0"/>
        <w:jc w:val="both"/>
      </w:pPr>
      <w:r w:rsidRPr="00927A55">
        <w:t xml:space="preserve"> в)Нахождение объёмной доли газа в смеси газов.    </w:t>
      </w:r>
    </w:p>
    <w:p w:rsidR="00F82C70" w:rsidRPr="00927A55" w:rsidRDefault="00F82C70" w:rsidP="00927A55">
      <w:pPr>
        <w:pStyle w:val="a5"/>
        <w:spacing w:after="0"/>
        <w:jc w:val="both"/>
      </w:pPr>
      <w:r w:rsidRPr="00927A55">
        <w:t>г)Нахождение массы растворённого вещества, если известны массовая доля растворённого вещества и масса раствора.</w:t>
      </w:r>
    </w:p>
    <w:p w:rsidR="00F82C70" w:rsidRPr="00927A55" w:rsidRDefault="00F82C70" w:rsidP="00927A55">
      <w:pPr>
        <w:pStyle w:val="a5"/>
        <w:spacing w:after="0"/>
        <w:jc w:val="both"/>
      </w:pPr>
      <w:r w:rsidRPr="00927A55">
        <w:t xml:space="preserve">д) Нахождение массы воды, необходимой для приготовления раствора, если известны массовая доля растворённого вещества и масса раствора.   </w:t>
      </w:r>
    </w:p>
    <w:p w:rsidR="00F82C70" w:rsidRPr="00927A55" w:rsidRDefault="00F82C70" w:rsidP="00927A55">
      <w:pPr>
        <w:pStyle w:val="a5"/>
        <w:spacing w:after="0"/>
        <w:jc w:val="both"/>
      </w:pPr>
      <w:r w:rsidRPr="00927A55">
        <w:t>е) Нахождение массы раствора.</w:t>
      </w:r>
    </w:p>
    <w:p w:rsidR="00F82C70" w:rsidRPr="00927A55" w:rsidRDefault="00F82C70" w:rsidP="00927A55">
      <w:pPr>
        <w:pStyle w:val="a5"/>
        <w:spacing w:after="0"/>
        <w:jc w:val="both"/>
      </w:pPr>
      <w:r w:rsidRPr="00927A55">
        <w:t xml:space="preserve">ё) Приготовление растворов в медицине и быту (с использованием понятий: титр раствора, молярность, моляльность,  нормальность).                                                                                                                                                                                                                                                         </w:t>
      </w:r>
    </w:p>
    <w:p w:rsidR="00F82C70" w:rsidRPr="00927A55" w:rsidRDefault="00F82C70" w:rsidP="00927A55">
      <w:pPr>
        <w:pStyle w:val="a5"/>
        <w:spacing w:after="0"/>
        <w:jc w:val="both"/>
        <w:rPr>
          <w:b/>
          <w:i/>
        </w:rPr>
      </w:pPr>
      <w:r w:rsidRPr="00927A55">
        <w:rPr>
          <w:b/>
          <w:i/>
        </w:rPr>
        <w:t>4.Расчёты, связанные с выводом простейших и молекулярных формул веществ.</w:t>
      </w:r>
    </w:p>
    <w:p w:rsidR="00F82C70" w:rsidRPr="00927A55" w:rsidRDefault="00F82C70" w:rsidP="00927A55">
      <w:pPr>
        <w:pStyle w:val="a5"/>
        <w:spacing w:after="0"/>
        <w:jc w:val="both"/>
      </w:pPr>
      <w:r w:rsidRPr="00927A55">
        <w:t>а) Нахождение химические формулы вещества по массовым долям элементов.</w:t>
      </w:r>
    </w:p>
    <w:p w:rsidR="00F82C70" w:rsidRPr="00927A55" w:rsidRDefault="00F82C70" w:rsidP="00927A55">
      <w:pPr>
        <w:pStyle w:val="a5"/>
        <w:spacing w:after="0"/>
        <w:jc w:val="both"/>
      </w:pPr>
      <w:r w:rsidRPr="00927A55">
        <w:t xml:space="preserve">б) Нахождение химической формулы вещества по его плотности и массовым долям элементов.                                                                                                      </w:t>
      </w:r>
    </w:p>
    <w:p w:rsidR="00F82C70" w:rsidRPr="00927A55" w:rsidRDefault="00F82C70" w:rsidP="00927A55">
      <w:pPr>
        <w:pStyle w:val="a5"/>
        <w:spacing w:after="0"/>
        <w:jc w:val="both"/>
      </w:pPr>
      <w:r w:rsidRPr="00927A55">
        <w:t>в) Нахождение молекулярной формулы вещества по его плотности и массе продуктов сгорания.</w:t>
      </w:r>
    </w:p>
    <w:p w:rsidR="00F82C70" w:rsidRPr="00927A55" w:rsidRDefault="00F82C70" w:rsidP="00927A55">
      <w:pPr>
        <w:pStyle w:val="a5"/>
        <w:spacing w:after="0"/>
        <w:jc w:val="both"/>
      </w:pPr>
    </w:p>
    <w:p w:rsidR="00F82C70" w:rsidRPr="00AC34B5" w:rsidRDefault="00F82C70" w:rsidP="00927A55">
      <w:pPr>
        <w:pStyle w:val="a5"/>
        <w:spacing w:after="0"/>
        <w:jc w:val="both"/>
        <w:rPr>
          <w:i/>
        </w:rPr>
      </w:pPr>
      <w:r w:rsidRPr="00AC34B5">
        <w:rPr>
          <w:i/>
          <w:lang w:val="en-US"/>
        </w:rPr>
        <w:t>III</w:t>
      </w:r>
      <w:r w:rsidRPr="00AC34B5">
        <w:rPr>
          <w:i/>
        </w:rPr>
        <w:t>. Задачи, решаемые по химическим уравнениям.</w:t>
      </w:r>
    </w:p>
    <w:p w:rsidR="00F82C70" w:rsidRPr="00927A55" w:rsidRDefault="00F82C70" w:rsidP="00927A55">
      <w:pPr>
        <w:pStyle w:val="a5"/>
        <w:spacing w:after="0"/>
        <w:jc w:val="both"/>
      </w:pPr>
      <w:r w:rsidRPr="00927A55">
        <w:t xml:space="preserve">1. Вычисление массы продукта реакции по заданному количеству исходного вещества.                </w:t>
      </w:r>
    </w:p>
    <w:p w:rsidR="00F82C70" w:rsidRPr="00927A55" w:rsidRDefault="00F82C70" w:rsidP="00927A55">
      <w:pPr>
        <w:pStyle w:val="a5"/>
        <w:spacing w:after="0"/>
        <w:jc w:val="both"/>
      </w:pPr>
      <w:r w:rsidRPr="00927A55">
        <w:t xml:space="preserve">2.Вычисление объёмных отношений газов по уравнениям химических реакций. </w:t>
      </w:r>
    </w:p>
    <w:p w:rsidR="00F82C70" w:rsidRPr="00927A55" w:rsidRDefault="00F82C70" w:rsidP="00927A55">
      <w:pPr>
        <w:pStyle w:val="a5"/>
        <w:spacing w:after="0"/>
        <w:jc w:val="both"/>
      </w:pPr>
      <w:r w:rsidRPr="00927A55">
        <w:t xml:space="preserve">3.Расчёт по уравнениям химических реакций, если одно из исходных веществ, взято в избытке.              </w:t>
      </w:r>
    </w:p>
    <w:p w:rsidR="00F82C70" w:rsidRPr="00927A55" w:rsidRDefault="00F82C70" w:rsidP="00927A55">
      <w:pPr>
        <w:pStyle w:val="a5"/>
        <w:spacing w:after="0"/>
        <w:jc w:val="both"/>
      </w:pPr>
      <w:r w:rsidRPr="00927A55">
        <w:t xml:space="preserve">4.Определение массовой доли выхода продукта реакции по сравнению с теоретически  возможным.                                                                </w:t>
      </w:r>
    </w:p>
    <w:p w:rsidR="00F82C70" w:rsidRPr="00927A55" w:rsidRDefault="00F82C70" w:rsidP="00927A55">
      <w:pPr>
        <w:pStyle w:val="a5"/>
        <w:spacing w:after="0"/>
        <w:jc w:val="both"/>
      </w:pPr>
      <w:r w:rsidRPr="00927A55">
        <w:t xml:space="preserve">5.Вычисление массы продукта по известной массе исходного вещества, содержащего примеси.                                                                  </w:t>
      </w:r>
    </w:p>
    <w:p w:rsidR="00F82C70" w:rsidRPr="00AC34B5" w:rsidRDefault="00F82C70" w:rsidP="00927A55">
      <w:pPr>
        <w:pStyle w:val="a5"/>
        <w:spacing w:after="0"/>
        <w:jc w:val="both"/>
        <w:rPr>
          <w:i/>
        </w:rPr>
      </w:pPr>
      <w:r w:rsidRPr="00AC34B5">
        <w:rPr>
          <w:i/>
          <w:lang w:val="en-US"/>
        </w:rPr>
        <w:t>IV</w:t>
      </w:r>
      <w:r w:rsidR="00AC34B5">
        <w:rPr>
          <w:i/>
        </w:rPr>
        <w:t xml:space="preserve">. </w:t>
      </w:r>
      <w:r w:rsidRPr="00AC34B5">
        <w:rPr>
          <w:i/>
        </w:rPr>
        <w:t>Задачи, связанные с тепловыми эффектами реакций.</w:t>
      </w:r>
    </w:p>
    <w:p w:rsidR="00F82C70" w:rsidRPr="00927A55" w:rsidRDefault="00F82C70" w:rsidP="00927A55">
      <w:pPr>
        <w:pStyle w:val="a5"/>
        <w:spacing w:after="0"/>
        <w:jc w:val="both"/>
      </w:pPr>
      <w:r w:rsidRPr="00927A55">
        <w:t>а) Расчёт количества теплоты по термохимическим уравнениям реакций.</w:t>
      </w:r>
    </w:p>
    <w:p w:rsidR="00F82C70" w:rsidRPr="00927A55" w:rsidRDefault="00F82C70" w:rsidP="00927A55">
      <w:pPr>
        <w:pStyle w:val="a5"/>
        <w:spacing w:after="0"/>
        <w:jc w:val="both"/>
      </w:pPr>
      <w:r w:rsidRPr="00927A55">
        <w:t>б) Составление термохимических уравнений реакций.</w:t>
      </w:r>
    </w:p>
    <w:p w:rsidR="00F82C70" w:rsidRPr="00927A55" w:rsidRDefault="00F82C70" w:rsidP="00927A55">
      <w:pPr>
        <w:pStyle w:val="a5"/>
        <w:spacing w:after="0"/>
        <w:jc w:val="both"/>
        <w:rPr>
          <w:b/>
        </w:rPr>
      </w:pPr>
      <w:r w:rsidRPr="00927A55">
        <w:rPr>
          <w:b/>
          <w:lang w:val="en-US"/>
        </w:rPr>
        <w:t>V</w:t>
      </w:r>
      <w:r w:rsidRPr="00927A55">
        <w:rPr>
          <w:b/>
        </w:rPr>
        <w:t>.  Решение задач олимпиадного уровня.</w:t>
      </w:r>
    </w:p>
    <w:p w:rsidR="00F82C70" w:rsidRPr="00927A55" w:rsidRDefault="00F82C70" w:rsidP="00AC34B5">
      <w:pPr>
        <w:pStyle w:val="Default"/>
        <w:jc w:val="both"/>
      </w:pPr>
      <w:r w:rsidRPr="00927A55">
        <w:t>Решение задач повышенной сложности, проведение школьной олимпиады среди участников курса, подведение результатов.  Самостоятельное решение предложенных задач с последующим разбором вариантов решений</w:t>
      </w:r>
      <w:r w:rsidR="00AC34B5">
        <w:t xml:space="preserve">. </w:t>
      </w:r>
      <w:r w:rsidRPr="00927A55">
        <w:t xml:space="preserve">Работа с контрольно-измерительными материалами ЕГЭ по химии. </w:t>
      </w:r>
    </w:p>
    <w:p w:rsidR="00F82C70" w:rsidRPr="00927A55" w:rsidRDefault="00F82C70" w:rsidP="00927A55">
      <w:pPr>
        <w:pStyle w:val="a5"/>
        <w:spacing w:after="0"/>
        <w:jc w:val="both"/>
      </w:pPr>
      <w:r w:rsidRPr="00927A55">
        <w:lastRenderedPageBreak/>
        <w:t xml:space="preserve">По каждой из предложенных тем курса даются алгоритмы,  подробно рассматриваются способы решения задач, предлагаются аналогичные задачи для самостоятельного решения. Задачи рассматриваются по возрастанию ихсложности, что даёт возможность осваивать материал  постепенно, закрепляяполученные ранее знания. Большинство химических  задач, являются комбинированными, т.е. сочетают различные типы вычислений. Для решения таких задач необходимо использовать разные способы. Поэтому знание способов решения простейших задач,  является обязательным условием для того, чтобы справиться с предложенной задачей. </w:t>
      </w:r>
    </w:p>
    <w:p w:rsidR="00F82C70" w:rsidRPr="00927A55" w:rsidRDefault="00F82C70" w:rsidP="00927A55">
      <w:pPr>
        <w:pStyle w:val="a5"/>
        <w:spacing w:after="0"/>
        <w:jc w:val="both"/>
      </w:pPr>
    </w:p>
    <w:p w:rsidR="00F82C70" w:rsidRPr="00927A55" w:rsidRDefault="00F82C70" w:rsidP="00927A55">
      <w:pPr>
        <w:jc w:val="both"/>
      </w:pPr>
    </w:p>
    <w:p w:rsidR="00F82C70" w:rsidRPr="00AC34B5" w:rsidRDefault="00F82C70" w:rsidP="00AC34B5">
      <w:pPr>
        <w:rPr>
          <w:b/>
          <w:bCs/>
        </w:rPr>
      </w:pPr>
      <w:r w:rsidRPr="00AC34B5">
        <w:rPr>
          <w:b/>
          <w:bCs/>
        </w:rPr>
        <w:t>Учащиеся должны знать:</w:t>
      </w:r>
      <w:r w:rsidRPr="00AC34B5">
        <w:br/>
      </w:r>
      <w:r w:rsidRPr="00927A55">
        <w:t>- типы и алгоритмы решения химических задач</w:t>
      </w:r>
      <w:r w:rsidRPr="00927A55">
        <w:br/>
      </w:r>
      <w:r w:rsidRPr="00927A55">
        <w:br/>
      </w:r>
      <w:r w:rsidRPr="00AC34B5">
        <w:rPr>
          <w:b/>
          <w:bCs/>
        </w:rPr>
        <w:t>Учащиеся должны уметь:</w:t>
      </w:r>
    </w:p>
    <w:p w:rsidR="00F82C70" w:rsidRPr="00927A55" w:rsidRDefault="00F82C70" w:rsidP="00AC34B5">
      <w:r w:rsidRPr="00927A55">
        <w:t xml:space="preserve">1.Проводить расчеты по химическим формулам и уравнениям реакций. </w:t>
      </w:r>
      <w:r w:rsidRPr="00927A55">
        <w:br/>
        <w:t>2.Осуществлять самостоятельный поиск химической информации в различных источниках (учебных текстах, справочниках, научно-популярных изданиях, компьютерных базах данных, ресурсах Интернета) и критически ее оценивать.</w:t>
      </w:r>
      <w:r w:rsidRPr="00927A55">
        <w:br/>
        <w:t>3.Использовать приобретенные знания и умения в практической деятельности при подготовке и сдаче ЕГЭ.</w:t>
      </w:r>
    </w:p>
    <w:p w:rsidR="00F82C70" w:rsidRPr="00927A55" w:rsidRDefault="00F82C70" w:rsidP="00AC34B5">
      <w:pPr>
        <w:shd w:val="clear" w:color="auto" w:fill="FFFFFF"/>
        <w:rPr>
          <w:color w:val="000000"/>
        </w:rPr>
      </w:pPr>
      <w:r w:rsidRPr="00927A55">
        <w:rPr>
          <w:color w:val="000000"/>
        </w:rPr>
        <w:t>Расширить знания учащихся по курсу химии, научить решать текстовые задачи по химии, подготовить к ЕГЭ и вступительным экзаменам по химии в вуз.</w:t>
      </w:r>
    </w:p>
    <w:p w:rsidR="00F82C70" w:rsidRPr="00927A55" w:rsidRDefault="00F82C70" w:rsidP="0005686B">
      <w:r w:rsidRPr="0005686B">
        <w:rPr>
          <w:b/>
          <w:bCs/>
          <w:iCs/>
        </w:rPr>
        <w:t>Основными видами занятий</w:t>
      </w:r>
      <w:r w:rsidR="0005686B">
        <w:rPr>
          <w:b/>
          <w:bCs/>
          <w:iCs/>
          <w:u w:val="single"/>
        </w:rPr>
        <w:t xml:space="preserve"> </w:t>
      </w:r>
      <w:r w:rsidRPr="00927A55">
        <w:t>являются лекционные и практические занятия.</w:t>
      </w:r>
    </w:p>
    <w:p w:rsidR="00F82C70" w:rsidRPr="00927A55" w:rsidRDefault="00F82C70" w:rsidP="0005686B">
      <w:pPr>
        <w:jc w:val="center"/>
      </w:pPr>
    </w:p>
    <w:p w:rsidR="00F82C70" w:rsidRPr="0005686B" w:rsidRDefault="00F82C70" w:rsidP="00927A55">
      <w:pPr>
        <w:jc w:val="both"/>
        <w:rPr>
          <w:b/>
        </w:rPr>
      </w:pPr>
      <w:r w:rsidRPr="0005686B">
        <w:rPr>
          <w:b/>
        </w:rPr>
        <w:t>Формы контроля:</w:t>
      </w:r>
    </w:p>
    <w:p w:rsidR="00F82C70" w:rsidRPr="00927A55" w:rsidRDefault="00F82C70" w:rsidP="00927A55">
      <w:pPr>
        <w:jc w:val="both"/>
      </w:pPr>
      <w:r w:rsidRPr="00927A55">
        <w:rPr>
          <w:bCs/>
          <w:iCs/>
        </w:rPr>
        <w:t xml:space="preserve">Основными видами текущего контроля </w:t>
      </w:r>
      <w:r w:rsidRPr="00927A55">
        <w:t>являются:</w:t>
      </w:r>
    </w:p>
    <w:p w:rsidR="00F82C70" w:rsidRPr="00927A55" w:rsidRDefault="0005686B" w:rsidP="0005686B">
      <w:pPr>
        <w:jc w:val="both"/>
      </w:pPr>
      <w:r>
        <w:t>-</w:t>
      </w:r>
      <w:r w:rsidR="00F82C70" w:rsidRPr="00927A55">
        <w:t>аудиторные практические задания;</w:t>
      </w:r>
    </w:p>
    <w:p w:rsidR="00F82C70" w:rsidRPr="00927A55" w:rsidRDefault="0005686B" w:rsidP="0005686B">
      <w:pPr>
        <w:jc w:val="both"/>
      </w:pPr>
      <w:r>
        <w:t>-</w:t>
      </w:r>
      <w:r w:rsidR="00F82C70" w:rsidRPr="00927A55">
        <w:t>практические и теоретические задания и  работы;</w:t>
      </w:r>
    </w:p>
    <w:p w:rsidR="0070417B" w:rsidRPr="00927A55" w:rsidRDefault="0070417B" w:rsidP="00927A55">
      <w:pPr>
        <w:jc w:val="both"/>
        <w:rPr>
          <w:b/>
          <w:u w:val="single"/>
        </w:rPr>
      </w:pPr>
    </w:p>
    <w:p w:rsidR="00F82C70" w:rsidRPr="0005686B" w:rsidRDefault="00F82C70" w:rsidP="00927A55">
      <w:pPr>
        <w:jc w:val="both"/>
        <w:rPr>
          <w:b/>
        </w:rPr>
      </w:pPr>
      <w:r w:rsidRPr="0005686B">
        <w:rPr>
          <w:b/>
        </w:rPr>
        <w:t>Планируемые результаты изучения курса:</w:t>
      </w:r>
    </w:p>
    <w:p w:rsidR="00F82C70" w:rsidRPr="00927A55" w:rsidRDefault="00F82C70" w:rsidP="00927A55">
      <w:pPr>
        <w:pStyle w:val="a5"/>
        <w:spacing w:after="0"/>
        <w:jc w:val="both"/>
      </w:pPr>
      <w:r w:rsidRPr="00927A55">
        <w:t xml:space="preserve">Курс способствует более прочному усвоению учебного материала, развивает самостоятельность, воспитывает трудолюбие, целеустремлённость и настойчивость в достижении цели. Так как ученику для успешного решения задачи необходимо:    </w:t>
      </w:r>
    </w:p>
    <w:p w:rsidR="00F82C70" w:rsidRPr="00927A55" w:rsidRDefault="00F82C70" w:rsidP="00927A55">
      <w:pPr>
        <w:pStyle w:val="a5"/>
        <w:spacing w:after="0"/>
        <w:jc w:val="both"/>
      </w:pPr>
      <w:r w:rsidRPr="00927A55">
        <w:t>-знание теории;</w:t>
      </w:r>
    </w:p>
    <w:p w:rsidR="00F82C70" w:rsidRPr="00927A55" w:rsidRDefault="00F82C70" w:rsidP="00927A55">
      <w:pPr>
        <w:pStyle w:val="a5"/>
        <w:spacing w:after="0"/>
        <w:jc w:val="both"/>
      </w:pPr>
      <w:r w:rsidRPr="00927A55">
        <w:t>-чёткое представление сущности процессов, описанных в условии задачи;</w:t>
      </w:r>
    </w:p>
    <w:p w:rsidR="00F82C70" w:rsidRPr="00927A55" w:rsidRDefault="00F82C70" w:rsidP="00927A55">
      <w:pPr>
        <w:pStyle w:val="a5"/>
        <w:spacing w:after="0"/>
        <w:jc w:val="both"/>
      </w:pPr>
      <w:r w:rsidRPr="00927A55">
        <w:t>-внимательное изучение условия задачи;</w:t>
      </w:r>
    </w:p>
    <w:p w:rsidR="00F82C70" w:rsidRPr="00927A55" w:rsidRDefault="00F82C70" w:rsidP="00927A55">
      <w:pPr>
        <w:pStyle w:val="a5"/>
        <w:spacing w:after="0"/>
        <w:jc w:val="both"/>
      </w:pPr>
      <w:r w:rsidRPr="00927A55">
        <w:t>-тщательный анализ условия;</w:t>
      </w:r>
    </w:p>
    <w:p w:rsidR="00F82C70" w:rsidRPr="00927A55" w:rsidRDefault="00F82C70" w:rsidP="00927A55">
      <w:pPr>
        <w:pStyle w:val="a5"/>
        <w:spacing w:after="0"/>
        <w:jc w:val="both"/>
      </w:pPr>
      <w:r w:rsidRPr="00927A55">
        <w:t>-обдумывание и выбор способа решения, т.е. установление связи между известными и неизвестными величинами.</w:t>
      </w:r>
    </w:p>
    <w:p w:rsidR="00F82C70" w:rsidRPr="00927A55" w:rsidRDefault="00F82C70" w:rsidP="00927A55">
      <w:pPr>
        <w:pStyle w:val="a5"/>
        <w:spacing w:after="0"/>
        <w:jc w:val="both"/>
      </w:pPr>
      <w:r w:rsidRPr="00927A55">
        <w:t xml:space="preserve">А самое главное-практика. Как известно,  в базовой общеобразовательной программе времени на решение различных типов задач и их отработку практически не отводится. </w:t>
      </w:r>
    </w:p>
    <w:p w:rsidR="00F82C70" w:rsidRPr="00927A55" w:rsidRDefault="00F82C70" w:rsidP="00927A55">
      <w:pPr>
        <w:pStyle w:val="a5"/>
        <w:spacing w:after="0"/>
        <w:jc w:val="both"/>
        <w:rPr>
          <w:color w:val="000000"/>
        </w:rPr>
      </w:pPr>
      <w:r w:rsidRPr="00927A55">
        <w:lastRenderedPageBreak/>
        <w:t>После прохождения курса учащиеся</w:t>
      </w:r>
      <w:r w:rsidR="0005686B">
        <w:t xml:space="preserve"> </w:t>
      </w:r>
      <w:r w:rsidRPr="00927A55">
        <w:t>должны р</w:t>
      </w:r>
      <w:r w:rsidRPr="00927A55">
        <w:rPr>
          <w:color w:val="000000"/>
        </w:rPr>
        <w:t>асширить знания учащихся по курсу химии, научить решать текстовые задачи по химии, подготовить к ЕГЭ и вступительным экзаменам по химии в вуз.</w:t>
      </w:r>
    </w:p>
    <w:p w:rsidR="00F82C70" w:rsidRPr="00927A55" w:rsidRDefault="00F82C70" w:rsidP="00927A55">
      <w:pPr>
        <w:pStyle w:val="a5"/>
        <w:spacing w:after="0"/>
        <w:jc w:val="both"/>
        <w:rPr>
          <w:color w:val="000000"/>
        </w:rPr>
      </w:pPr>
    </w:p>
    <w:p w:rsidR="0005686B" w:rsidRPr="00BC0EB9" w:rsidRDefault="0005686B" w:rsidP="0005686B">
      <w:pPr>
        <w:shd w:val="clear" w:color="auto" w:fill="FFFFFF"/>
        <w:jc w:val="both"/>
        <w:rPr>
          <w:b/>
          <w:bCs/>
          <w:bdr w:val="none" w:sz="0" w:space="0" w:color="auto" w:frame="1"/>
        </w:rPr>
      </w:pPr>
      <w:r w:rsidRPr="00BC0EB9">
        <w:rPr>
          <w:b/>
          <w:bCs/>
          <w:bdr w:val="none" w:sz="0" w:space="0" w:color="auto" w:frame="1"/>
        </w:rPr>
        <w:t>Календарно-тематическое планирование</w:t>
      </w:r>
    </w:p>
    <w:p w:rsidR="00F82C70" w:rsidRPr="0005686B" w:rsidRDefault="00F82C70" w:rsidP="00927A55">
      <w:pPr>
        <w:jc w:val="both"/>
        <w:rPr>
          <w:b/>
        </w:rPr>
      </w:pPr>
    </w:p>
    <w:tbl>
      <w:tblPr>
        <w:tblStyle w:val="ab"/>
        <w:tblW w:w="0" w:type="auto"/>
        <w:tblLook w:val="04A0"/>
      </w:tblPr>
      <w:tblGrid>
        <w:gridCol w:w="959"/>
        <w:gridCol w:w="10206"/>
        <w:gridCol w:w="1276"/>
        <w:gridCol w:w="1275"/>
        <w:gridCol w:w="1134"/>
      </w:tblGrid>
      <w:tr w:rsidR="0005686B" w:rsidRPr="00927A55" w:rsidTr="0005686B">
        <w:trPr>
          <w:trHeight w:val="601"/>
        </w:trPr>
        <w:tc>
          <w:tcPr>
            <w:tcW w:w="959" w:type="dxa"/>
            <w:tcBorders>
              <w:right w:val="single" w:sz="4" w:space="0" w:color="auto"/>
            </w:tcBorders>
          </w:tcPr>
          <w:p w:rsidR="0005686B" w:rsidRPr="00927A55" w:rsidRDefault="0005686B" w:rsidP="00927A55">
            <w:pPr>
              <w:pStyle w:val="a5"/>
              <w:spacing w:after="0"/>
              <w:jc w:val="both"/>
              <w:rPr>
                <w:sz w:val="24"/>
                <w:szCs w:val="24"/>
              </w:rPr>
            </w:pPr>
            <w:r w:rsidRPr="00927A55">
              <w:rPr>
                <w:sz w:val="24"/>
                <w:szCs w:val="24"/>
              </w:rPr>
              <w:t>№ п/п</w:t>
            </w:r>
          </w:p>
        </w:tc>
        <w:tc>
          <w:tcPr>
            <w:tcW w:w="10206" w:type="dxa"/>
            <w:tcBorders>
              <w:left w:val="single" w:sz="4" w:space="0" w:color="auto"/>
              <w:right w:val="single" w:sz="4" w:space="0" w:color="auto"/>
            </w:tcBorders>
          </w:tcPr>
          <w:p w:rsidR="0005686B" w:rsidRPr="00927A55" w:rsidRDefault="0005686B" w:rsidP="00927A55">
            <w:pPr>
              <w:pStyle w:val="a5"/>
              <w:spacing w:after="0"/>
              <w:jc w:val="both"/>
              <w:rPr>
                <w:sz w:val="24"/>
                <w:szCs w:val="24"/>
              </w:rPr>
            </w:pPr>
            <w:r w:rsidRPr="00927A55">
              <w:rPr>
                <w:sz w:val="24"/>
                <w:szCs w:val="24"/>
              </w:rPr>
              <w:t xml:space="preserve">    Наименование тем курса</w:t>
            </w:r>
          </w:p>
        </w:tc>
        <w:tc>
          <w:tcPr>
            <w:tcW w:w="1276" w:type="dxa"/>
            <w:tcBorders>
              <w:left w:val="single" w:sz="4" w:space="0" w:color="auto"/>
              <w:right w:val="single" w:sz="4" w:space="0" w:color="auto"/>
            </w:tcBorders>
          </w:tcPr>
          <w:p w:rsidR="0005686B" w:rsidRPr="00927A55" w:rsidRDefault="0005686B" w:rsidP="00927A55">
            <w:pPr>
              <w:pStyle w:val="a5"/>
              <w:spacing w:after="0"/>
              <w:jc w:val="both"/>
              <w:rPr>
                <w:sz w:val="24"/>
                <w:szCs w:val="24"/>
              </w:rPr>
            </w:pPr>
            <w:r>
              <w:rPr>
                <w:sz w:val="24"/>
                <w:szCs w:val="24"/>
              </w:rPr>
              <w:t>К</w:t>
            </w:r>
            <w:r w:rsidRPr="00927A55">
              <w:rPr>
                <w:sz w:val="24"/>
                <w:szCs w:val="24"/>
              </w:rPr>
              <w:t>ол-во часов</w:t>
            </w:r>
          </w:p>
        </w:tc>
        <w:tc>
          <w:tcPr>
            <w:tcW w:w="2409" w:type="dxa"/>
            <w:gridSpan w:val="2"/>
            <w:tcBorders>
              <w:left w:val="single" w:sz="4" w:space="0" w:color="auto"/>
            </w:tcBorders>
          </w:tcPr>
          <w:p w:rsidR="0005686B" w:rsidRDefault="0005686B" w:rsidP="00927A55">
            <w:pPr>
              <w:pStyle w:val="a5"/>
              <w:spacing w:after="0"/>
              <w:jc w:val="both"/>
              <w:rPr>
                <w:sz w:val="24"/>
                <w:szCs w:val="24"/>
              </w:rPr>
            </w:pPr>
            <w:r>
              <w:rPr>
                <w:sz w:val="24"/>
                <w:szCs w:val="24"/>
              </w:rPr>
              <w:t>Д</w:t>
            </w:r>
            <w:r w:rsidRPr="00927A55">
              <w:rPr>
                <w:sz w:val="24"/>
                <w:szCs w:val="24"/>
              </w:rPr>
              <w:t>ата</w:t>
            </w:r>
            <w:r w:rsidR="0049633A">
              <w:rPr>
                <w:sz w:val="24"/>
                <w:szCs w:val="24"/>
              </w:rPr>
              <w:t xml:space="preserve"> </w:t>
            </w:r>
          </w:p>
          <w:p w:rsidR="0049633A" w:rsidRPr="00927A55" w:rsidRDefault="0049633A" w:rsidP="00927A55">
            <w:pPr>
              <w:pStyle w:val="a5"/>
              <w:spacing w:after="0"/>
              <w:jc w:val="both"/>
              <w:rPr>
                <w:sz w:val="24"/>
                <w:szCs w:val="24"/>
              </w:rPr>
            </w:pPr>
            <w:r>
              <w:rPr>
                <w:sz w:val="24"/>
                <w:szCs w:val="24"/>
              </w:rPr>
              <w:t>План              Факт</w:t>
            </w: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a5"/>
              <w:spacing w:after="0"/>
              <w:jc w:val="both"/>
              <w:rPr>
                <w:iCs/>
                <w:sz w:val="24"/>
                <w:szCs w:val="24"/>
              </w:rPr>
            </w:pPr>
            <w:r w:rsidRPr="00927A55">
              <w:rPr>
                <w:sz w:val="24"/>
                <w:szCs w:val="24"/>
              </w:rPr>
              <w:t>Практическая направленность расчётных химических задач (медицина, сельское хозяйство, металлургия, пищевая промышленность и т.д.). Важность и необходимость умения правильно производить химические расчёты.</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05.09</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a5"/>
              <w:spacing w:after="0"/>
              <w:jc w:val="both"/>
              <w:rPr>
                <w:sz w:val="24"/>
                <w:szCs w:val="24"/>
              </w:rPr>
            </w:pPr>
            <w:r w:rsidRPr="00927A55">
              <w:rPr>
                <w:sz w:val="24"/>
                <w:szCs w:val="24"/>
              </w:rPr>
              <w:t>Расчёты, связанные с понятием «масса вещества», «количество вещества».</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bottom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12.09</w:t>
            </w:r>
          </w:p>
        </w:tc>
        <w:tc>
          <w:tcPr>
            <w:tcW w:w="1134" w:type="dxa"/>
            <w:tcBorders>
              <w:left w:val="single" w:sz="4" w:space="0" w:color="auto"/>
              <w:bottom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rPr>
                <w:iCs/>
              </w:rPr>
            </w:pPr>
            <w:r w:rsidRPr="00927A55">
              <w:t>Нахождение объёма газа по заданному количеству вещества</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top w:val="single" w:sz="4" w:space="0" w:color="auto"/>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19.09</w:t>
            </w:r>
          </w:p>
        </w:tc>
        <w:tc>
          <w:tcPr>
            <w:tcW w:w="1134" w:type="dxa"/>
            <w:tcBorders>
              <w:top w:val="single" w:sz="4" w:space="0" w:color="auto"/>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pPr>
            <w:r w:rsidRPr="00927A55">
              <w:t xml:space="preserve">Вычисление  относительной плотности газов. </w:t>
            </w:r>
          </w:p>
          <w:p w:rsidR="0049633A" w:rsidRPr="00927A55" w:rsidRDefault="0049633A" w:rsidP="00785894">
            <w:pPr>
              <w:pStyle w:val="Default"/>
              <w:jc w:val="both"/>
              <w:rPr>
                <w:iCs/>
              </w:rPr>
            </w:pP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26.09</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a5"/>
              <w:spacing w:after="0"/>
              <w:jc w:val="both"/>
              <w:rPr>
                <w:sz w:val="24"/>
                <w:szCs w:val="24"/>
              </w:rPr>
            </w:pPr>
            <w:r w:rsidRPr="00927A55">
              <w:rPr>
                <w:sz w:val="24"/>
                <w:szCs w:val="24"/>
              </w:rPr>
              <w:t xml:space="preserve">Расчёты, связанные с понятием  «массовая доля» и «объёмная доля». </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03.10</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a5"/>
              <w:spacing w:after="0"/>
              <w:jc w:val="both"/>
              <w:rPr>
                <w:iCs/>
                <w:sz w:val="24"/>
                <w:szCs w:val="24"/>
              </w:rPr>
            </w:pPr>
            <w:r w:rsidRPr="00927A55">
              <w:rPr>
                <w:sz w:val="24"/>
                <w:szCs w:val="24"/>
              </w:rPr>
              <w:t>Нахождение массовой доли:- растворённого вещества-примесей в сплавах, технических продуктах или природных материалах.</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10.10</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rPr>
                <w:iCs/>
              </w:rPr>
            </w:pPr>
            <w:r w:rsidRPr="00927A55">
              <w:t>Нахождение объёмной доли газа в смеси газов.</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17.10</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rPr>
                <w:iCs/>
              </w:rPr>
            </w:pPr>
            <w:r w:rsidRPr="00927A55">
              <w:t>Нахождение массы растворённого вещества, если известны массовая доля растворённого вещества и масса раствора</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24.10</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a5"/>
              <w:spacing w:after="0"/>
              <w:jc w:val="both"/>
              <w:rPr>
                <w:sz w:val="24"/>
                <w:szCs w:val="24"/>
              </w:rPr>
            </w:pPr>
            <w:r w:rsidRPr="00927A55">
              <w:rPr>
                <w:sz w:val="24"/>
                <w:szCs w:val="24"/>
              </w:rPr>
              <w:t>Расчёты, связанные с выводом простейших и молекулярных формул веществ.</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07.11</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pPr>
            <w:r w:rsidRPr="00927A55">
              <w:t>Нахождение химические формулы вещества по массовым долям элементов</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14.11</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pPr>
            <w:r w:rsidRPr="00927A55">
              <w:t>Нахождение химической формулы вещества по его плотности и массовым долям элементов</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21.11</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pPr>
            <w:r w:rsidRPr="00927A55">
              <w:t>Нахождение молекулярной формулы вещества по его плотности и массе продуктов сгорания</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28.11</w:t>
            </w:r>
          </w:p>
        </w:tc>
        <w:tc>
          <w:tcPr>
            <w:tcW w:w="1134" w:type="dxa"/>
            <w:tcBorders>
              <w:left w:val="single" w:sz="4" w:space="0" w:color="auto"/>
            </w:tcBorders>
          </w:tcPr>
          <w:p w:rsidR="0049633A" w:rsidRPr="00927A55" w:rsidRDefault="0049633A" w:rsidP="00927A55">
            <w:pPr>
              <w:pStyle w:val="Default"/>
              <w:jc w:val="both"/>
              <w:rPr>
                <w:iCs/>
              </w:rPr>
            </w:pPr>
          </w:p>
        </w:tc>
      </w:tr>
      <w:tr w:rsidR="003B7A78" w:rsidRPr="00927A55" w:rsidTr="0005686B">
        <w:tc>
          <w:tcPr>
            <w:tcW w:w="959" w:type="dxa"/>
            <w:tcBorders>
              <w:right w:val="single" w:sz="4" w:space="0" w:color="auto"/>
            </w:tcBorders>
          </w:tcPr>
          <w:p w:rsidR="003B7A78" w:rsidRPr="00927A55" w:rsidRDefault="003B7A78"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3B7A78" w:rsidRPr="00927A55" w:rsidRDefault="0049633A" w:rsidP="00927A55">
            <w:pPr>
              <w:pStyle w:val="Default"/>
              <w:jc w:val="both"/>
              <w:rPr>
                <w:iCs/>
              </w:rPr>
            </w:pPr>
            <w:r w:rsidRPr="00927A55">
              <w:t>Расчёт по уравнениям химических реакций, если одно из исходных веществ, взято в избытке</w:t>
            </w:r>
          </w:p>
        </w:tc>
        <w:tc>
          <w:tcPr>
            <w:tcW w:w="1276" w:type="dxa"/>
            <w:tcBorders>
              <w:left w:val="single" w:sz="4" w:space="0" w:color="auto"/>
              <w:right w:val="single" w:sz="4" w:space="0" w:color="auto"/>
            </w:tcBorders>
          </w:tcPr>
          <w:p w:rsidR="003B7A78" w:rsidRPr="0049633A" w:rsidRDefault="003B7A78"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3B7A78" w:rsidRPr="00927A55" w:rsidRDefault="0049633A" w:rsidP="00927A55">
            <w:pPr>
              <w:jc w:val="both"/>
              <w:rPr>
                <w:rFonts w:eastAsiaTheme="minorHAnsi"/>
                <w:sz w:val="24"/>
                <w:szCs w:val="24"/>
                <w:lang w:eastAsia="en-US"/>
              </w:rPr>
            </w:pPr>
            <w:r>
              <w:rPr>
                <w:rFonts w:eastAsiaTheme="minorHAnsi"/>
                <w:sz w:val="24"/>
                <w:szCs w:val="24"/>
                <w:lang w:eastAsia="en-US"/>
              </w:rPr>
              <w:t>05.12</w:t>
            </w:r>
          </w:p>
        </w:tc>
        <w:tc>
          <w:tcPr>
            <w:tcW w:w="1134" w:type="dxa"/>
            <w:tcBorders>
              <w:left w:val="single" w:sz="4" w:space="0" w:color="auto"/>
            </w:tcBorders>
          </w:tcPr>
          <w:p w:rsidR="003B7A78" w:rsidRPr="00927A55" w:rsidRDefault="003B7A78"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pPr>
            <w:r w:rsidRPr="00927A55">
              <w:t>Вычисление массы продукта по известной массе исходного вещества, содержащего примеси</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12.12</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pPr>
            <w:r w:rsidRPr="00927A55">
              <w:t>Расчёт количества теплоты по термохимическим уравнениям реакций</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19.12</w:t>
            </w:r>
          </w:p>
        </w:tc>
        <w:tc>
          <w:tcPr>
            <w:tcW w:w="1134" w:type="dxa"/>
            <w:tcBorders>
              <w:left w:val="single" w:sz="4" w:space="0" w:color="auto"/>
            </w:tcBorders>
          </w:tcPr>
          <w:p w:rsidR="0049633A" w:rsidRPr="00927A55" w:rsidRDefault="0049633A" w:rsidP="00927A55">
            <w:pPr>
              <w:pStyle w:val="Default"/>
              <w:jc w:val="both"/>
              <w:rPr>
                <w:iCs/>
              </w:rPr>
            </w:pPr>
          </w:p>
        </w:tc>
      </w:tr>
      <w:tr w:rsidR="0049633A" w:rsidRPr="00927A55" w:rsidTr="0005686B">
        <w:tc>
          <w:tcPr>
            <w:tcW w:w="959" w:type="dxa"/>
            <w:tcBorders>
              <w:right w:val="single" w:sz="4" w:space="0" w:color="auto"/>
            </w:tcBorders>
          </w:tcPr>
          <w:p w:rsidR="0049633A" w:rsidRPr="00927A55" w:rsidRDefault="0049633A"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49633A" w:rsidRPr="00927A55" w:rsidRDefault="0049633A" w:rsidP="00785894">
            <w:pPr>
              <w:pStyle w:val="Default"/>
              <w:jc w:val="both"/>
            </w:pPr>
            <w:r w:rsidRPr="00927A55">
              <w:t>Составление термохимических уравнений реакций.</w:t>
            </w:r>
          </w:p>
        </w:tc>
        <w:tc>
          <w:tcPr>
            <w:tcW w:w="1276" w:type="dxa"/>
            <w:tcBorders>
              <w:left w:val="single" w:sz="4" w:space="0" w:color="auto"/>
              <w:right w:val="single" w:sz="4" w:space="0" w:color="auto"/>
            </w:tcBorders>
          </w:tcPr>
          <w:p w:rsidR="0049633A" w:rsidRPr="0049633A" w:rsidRDefault="0049633A"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sz w:val="24"/>
                <w:szCs w:val="24"/>
                <w:lang w:eastAsia="en-US"/>
              </w:rPr>
            </w:pPr>
            <w:r>
              <w:rPr>
                <w:rFonts w:eastAsiaTheme="minorHAnsi"/>
                <w:sz w:val="24"/>
                <w:szCs w:val="24"/>
                <w:lang w:eastAsia="en-US"/>
              </w:rPr>
              <w:t>26.12</w:t>
            </w:r>
          </w:p>
        </w:tc>
        <w:tc>
          <w:tcPr>
            <w:tcW w:w="1134" w:type="dxa"/>
            <w:tcBorders>
              <w:left w:val="single" w:sz="4" w:space="0" w:color="auto"/>
            </w:tcBorders>
          </w:tcPr>
          <w:p w:rsidR="0049633A" w:rsidRPr="00927A55" w:rsidRDefault="0049633A" w:rsidP="00927A55">
            <w:pPr>
              <w:pStyle w:val="Default"/>
              <w:jc w:val="both"/>
              <w:rPr>
                <w:iCs/>
              </w:rPr>
            </w:pPr>
          </w:p>
        </w:tc>
      </w:tr>
      <w:tr w:rsidR="003B7A78" w:rsidRPr="00927A55" w:rsidTr="0005686B">
        <w:tc>
          <w:tcPr>
            <w:tcW w:w="959" w:type="dxa"/>
            <w:tcBorders>
              <w:right w:val="single" w:sz="4" w:space="0" w:color="auto"/>
            </w:tcBorders>
          </w:tcPr>
          <w:p w:rsidR="003B7A78" w:rsidRPr="00927A55" w:rsidRDefault="003B7A78" w:rsidP="00927A55">
            <w:pPr>
              <w:pStyle w:val="Default"/>
              <w:numPr>
                <w:ilvl w:val="0"/>
                <w:numId w:val="23"/>
              </w:numPr>
              <w:ind w:left="0" w:firstLine="0"/>
              <w:jc w:val="both"/>
              <w:rPr>
                <w:iCs/>
              </w:rPr>
            </w:pPr>
          </w:p>
        </w:tc>
        <w:tc>
          <w:tcPr>
            <w:tcW w:w="10206" w:type="dxa"/>
            <w:tcBorders>
              <w:left w:val="single" w:sz="4" w:space="0" w:color="auto"/>
              <w:right w:val="single" w:sz="4" w:space="0" w:color="auto"/>
            </w:tcBorders>
          </w:tcPr>
          <w:p w:rsidR="003B7A78" w:rsidRPr="00927A55" w:rsidRDefault="0049633A" w:rsidP="0049633A">
            <w:pPr>
              <w:pStyle w:val="a5"/>
              <w:spacing w:after="0"/>
              <w:jc w:val="both"/>
              <w:rPr>
                <w:sz w:val="24"/>
                <w:szCs w:val="24"/>
              </w:rPr>
            </w:pPr>
            <w:r w:rsidRPr="00927A55">
              <w:rPr>
                <w:sz w:val="24"/>
                <w:szCs w:val="24"/>
              </w:rPr>
              <w:t>Решение задач повышенной сложности (задачи ЕГЭ)</w:t>
            </w:r>
          </w:p>
        </w:tc>
        <w:tc>
          <w:tcPr>
            <w:tcW w:w="1276" w:type="dxa"/>
            <w:tcBorders>
              <w:left w:val="single" w:sz="4" w:space="0" w:color="auto"/>
              <w:right w:val="single" w:sz="4" w:space="0" w:color="auto"/>
            </w:tcBorders>
          </w:tcPr>
          <w:p w:rsidR="003B7A78" w:rsidRPr="0049633A" w:rsidRDefault="003B7A78" w:rsidP="0049633A">
            <w:pPr>
              <w:pStyle w:val="Default"/>
              <w:jc w:val="center"/>
              <w:rPr>
                <w:iCs/>
              </w:rPr>
            </w:pPr>
            <w:r w:rsidRPr="0049633A">
              <w:rPr>
                <w:iCs/>
              </w:rPr>
              <w:t>1</w:t>
            </w:r>
          </w:p>
        </w:tc>
        <w:tc>
          <w:tcPr>
            <w:tcW w:w="1275" w:type="dxa"/>
            <w:tcBorders>
              <w:left w:val="single" w:sz="4" w:space="0" w:color="auto"/>
              <w:right w:val="single" w:sz="4" w:space="0" w:color="auto"/>
            </w:tcBorders>
          </w:tcPr>
          <w:p w:rsidR="003B7A78" w:rsidRPr="00927A55" w:rsidRDefault="00C1225E" w:rsidP="00927A55">
            <w:pPr>
              <w:jc w:val="both"/>
              <w:rPr>
                <w:rFonts w:eastAsiaTheme="minorHAnsi"/>
                <w:sz w:val="24"/>
                <w:szCs w:val="24"/>
                <w:lang w:eastAsia="en-US"/>
              </w:rPr>
            </w:pPr>
            <w:r>
              <w:rPr>
                <w:rFonts w:eastAsiaTheme="minorHAnsi"/>
                <w:sz w:val="24"/>
                <w:szCs w:val="24"/>
                <w:lang w:eastAsia="en-US"/>
              </w:rPr>
              <w:t>27.12</w:t>
            </w:r>
          </w:p>
        </w:tc>
        <w:tc>
          <w:tcPr>
            <w:tcW w:w="1134" w:type="dxa"/>
            <w:tcBorders>
              <w:left w:val="single" w:sz="4" w:space="0" w:color="auto"/>
            </w:tcBorders>
          </w:tcPr>
          <w:p w:rsidR="003B7A78" w:rsidRPr="00927A55" w:rsidRDefault="003B7A78" w:rsidP="00927A55">
            <w:pPr>
              <w:pStyle w:val="Default"/>
              <w:jc w:val="both"/>
              <w:rPr>
                <w:iCs/>
              </w:rPr>
            </w:pPr>
          </w:p>
        </w:tc>
      </w:tr>
      <w:tr w:rsidR="0049633A" w:rsidRPr="00927A55" w:rsidTr="00152767">
        <w:tc>
          <w:tcPr>
            <w:tcW w:w="11165" w:type="dxa"/>
            <w:gridSpan w:val="2"/>
            <w:tcBorders>
              <w:right w:val="single" w:sz="4" w:space="0" w:color="auto"/>
            </w:tcBorders>
          </w:tcPr>
          <w:p w:rsidR="0049633A" w:rsidRPr="0049633A" w:rsidRDefault="0049633A" w:rsidP="0049633A">
            <w:pPr>
              <w:pStyle w:val="a5"/>
              <w:spacing w:after="0"/>
              <w:jc w:val="right"/>
              <w:rPr>
                <w:b/>
              </w:rPr>
            </w:pPr>
            <w:r w:rsidRPr="0049633A">
              <w:rPr>
                <w:b/>
              </w:rPr>
              <w:t>ИТОГО</w:t>
            </w:r>
          </w:p>
        </w:tc>
        <w:tc>
          <w:tcPr>
            <w:tcW w:w="1276" w:type="dxa"/>
            <w:tcBorders>
              <w:left w:val="single" w:sz="4" w:space="0" w:color="auto"/>
              <w:right w:val="single" w:sz="4" w:space="0" w:color="auto"/>
            </w:tcBorders>
          </w:tcPr>
          <w:p w:rsidR="0049633A" w:rsidRPr="0049633A" w:rsidRDefault="0049633A" w:rsidP="0049633A">
            <w:pPr>
              <w:pStyle w:val="Default"/>
              <w:jc w:val="center"/>
              <w:rPr>
                <w:b/>
                <w:iCs/>
              </w:rPr>
            </w:pPr>
            <w:r w:rsidRPr="0049633A">
              <w:rPr>
                <w:b/>
                <w:iCs/>
              </w:rPr>
              <w:t>17</w:t>
            </w:r>
          </w:p>
        </w:tc>
        <w:tc>
          <w:tcPr>
            <w:tcW w:w="1275" w:type="dxa"/>
            <w:tcBorders>
              <w:left w:val="single" w:sz="4" w:space="0" w:color="auto"/>
              <w:right w:val="single" w:sz="4" w:space="0" w:color="auto"/>
            </w:tcBorders>
          </w:tcPr>
          <w:p w:rsidR="0049633A" w:rsidRPr="00927A55" w:rsidRDefault="0049633A" w:rsidP="00927A55">
            <w:pPr>
              <w:jc w:val="both"/>
              <w:rPr>
                <w:rFonts w:eastAsiaTheme="minorHAnsi"/>
                <w:lang w:eastAsia="en-US"/>
              </w:rPr>
            </w:pPr>
          </w:p>
        </w:tc>
        <w:tc>
          <w:tcPr>
            <w:tcW w:w="1134" w:type="dxa"/>
            <w:tcBorders>
              <w:left w:val="single" w:sz="4" w:space="0" w:color="auto"/>
            </w:tcBorders>
          </w:tcPr>
          <w:p w:rsidR="0049633A" w:rsidRPr="00927A55" w:rsidRDefault="0049633A" w:rsidP="00927A55">
            <w:pPr>
              <w:pStyle w:val="Default"/>
              <w:jc w:val="both"/>
              <w:rPr>
                <w:iCs/>
              </w:rPr>
            </w:pPr>
          </w:p>
        </w:tc>
      </w:tr>
    </w:tbl>
    <w:p w:rsidR="00F82C70" w:rsidRPr="00927A55" w:rsidRDefault="00F82C70" w:rsidP="00927A55">
      <w:pPr>
        <w:pStyle w:val="a5"/>
        <w:spacing w:after="0"/>
        <w:jc w:val="both"/>
        <w:rPr>
          <w:b/>
          <w:u w:val="single"/>
        </w:rPr>
      </w:pPr>
    </w:p>
    <w:p w:rsidR="00F82C70" w:rsidRPr="00927A55" w:rsidRDefault="00F82C70" w:rsidP="00927A55">
      <w:pPr>
        <w:pStyle w:val="a5"/>
        <w:spacing w:after="0"/>
        <w:jc w:val="both"/>
      </w:pPr>
    </w:p>
    <w:sectPr w:rsidR="00F82C70" w:rsidRPr="00927A55" w:rsidSect="0005686B">
      <w:headerReference w:type="default" r:id="rId8"/>
      <w:footerReference w:type="default" r:id="rId9"/>
      <w:pgSz w:w="16838" w:h="11906" w:orient="landscape" w:code="9"/>
      <w:pgMar w:top="567" w:right="678" w:bottom="567" w:left="1134"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CD6" w:rsidRDefault="00F36CD6" w:rsidP="008952B0">
      <w:r>
        <w:separator/>
      </w:r>
    </w:p>
  </w:endnote>
  <w:endnote w:type="continuationSeparator" w:id="1">
    <w:p w:rsidR="00F36CD6" w:rsidRDefault="00F36CD6" w:rsidP="008952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160489"/>
      <w:docPartObj>
        <w:docPartGallery w:val="Page Numbers (Bottom of Page)"/>
        <w:docPartUnique/>
      </w:docPartObj>
    </w:sdtPr>
    <w:sdtContent>
      <w:p w:rsidR="0005686B" w:rsidRDefault="005C4755">
        <w:pPr>
          <w:pStyle w:val="ae"/>
          <w:jc w:val="right"/>
        </w:pPr>
        <w:fldSimple w:instr=" PAGE   \* MERGEFORMAT ">
          <w:r w:rsidR="00AD7F32">
            <w:rPr>
              <w:noProof/>
            </w:rPr>
            <w:t>2</w:t>
          </w:r>
        </w:fldSimple>
      </w:p>
    </w:sdtContent>
  </w:sdt>
  <w:p w:rsidR="0005686B" w:rsidRDefault="0005686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CD6" w:rsidRDefault="00F36CD6" w:rsidP="008952B0">
      <w:r>
        <w:separator/>
      </w:r>
    </w:p>
  </w:footnote>
  <w:footnote w:type="continuationSeparator" w:id="1">
    <w:p w:rsidR="00F36CD6" w:rsidRDefault="00F36CD6" w:rsidP="00895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63523"/>
      <w:docPartObj>
        <w:docPartGallery w:val="Page Numbers (Top of Page)"/>
        <w:docPartUnique/>
      </w:docPartObj>
    </w:sdtPr>
    <w:sdtContent>
      <w:p w:rsidR="003D61F5" w:rsidRDefault="005C4755">
        <w:pPr>
          <w:pStyle w:val="ac"/>
          <w:jc w:val="right"/>
        </w:pPr>
        <w:r>
          <w:fldChar w:fldCharType="begin"/>
        </w:r>
        <w:r w:rsidR="003D61F5">
          <w:instrText>PAGE   \* MERGEFORMAT</w:instrText>
        </w:r>
        <w:r>
          <w:fldChar w:fldCharType="separate"/>
        </w:r>
        <w:r w:rsidR="00AD7F32">
          <w:rPr>
            <w:noProof/>
          </w:rPr>
          <w:t>2</w:t>
        </w:r>
        <w:r>
          <w:fldChar w:fldCharType="end"/>
        </w:r>
      </w:p>
    </w:sdtContent>
  </w:sdt>
  <w:p w:rsidR="003D61F5" w:rsidRDefault="003D61F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A3C46"/>
    <w:multiLevelType w:val="hybridMultilevel"/>
    <w:tmpl w:val="29340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F92667"/>
    <w:multiLevelType w:val="hybridMultilevel"/>
    <w:tmpl w:val="E80CD8C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8E4D0A"/>
    <w:multiLevelType w:val="hybridMultilevel"/>
    <w:tmpl w:val="80DC0DEC"/>
    <w:lvl w:ilvl="0" w:tplc="27E87BA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BC74B1"/>
    <w:multiLevelType w:val="hybridMultilevel"/>
    <w:tmpl w:val="018CC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253F98"/>
    <w:multiLevelType w:val="hybridMultilevel"/>
    <w:tmpl w:val="E154F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613541"/>
    <w:multiLevelType w:val="hybridMultilevel"/>
    <w:tmpl w:val="03669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F5CB0"/>
    <w:multiLevelType w:val="hybridMultilevel"/>
    <w:tmpl w:val="1C623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815C8F"/>
    <w:multiLevelType w:val="hybridMultilevel"/>
    <w:tmpl w:val="4B520146"/>
    <w:lvl w:ilvl="0" w:tplc="8272CFF2">
      <w:start w:val="1"/>
      <w:numFmt w:val="decimal"/>
      <w:lvlText w:val="%1."/>
      <w:lvlJc w:val="righ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nsid w:val="2D8C19EC"/>
    <w:multiLevelType w:val="hybridMultilevel"/>
    <w:tmpl w:val="77C2A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906F1F"/>
    <w:multiLevelType w:val="hybridMultilevel"/>
    <w:tmpl w:val="907E9C04"/>
    <w:lvl w:ilvl="0" w:tplc="4F8E8536">
      <w:start w:val="1"/>
      <w:numFmt w:val="bullet"/>
      <w:lvlText w:val=""/>
      <w:lvlJc w:val="left"/>
      <w:pPr>
        <w:tabs>
          <w:tab w:val="num" w:pos="1080"/>
        </w:tabs>
        <w:ind w:left="72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E5B73C6"/>
    <w:multiLevelType w:val="hybridMultilevel"/>
    <w:tmpl w:val="DD78D73C"/>
    <w:lvl w:ilvl="0" w:tplc="4AA8645E">
      <w:start w:val="1"/>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5161E85"/>
    <w:multiLevelType w:val="hybridMultilevel"/>
    <w:tmpl w:val="DD8E13AE"/>
    <w:lvl w:ilvl="0" w:tplc="0419000F">
      <w:start w:val="1"/>
      <w:numFmt w:val="decimal"/>
      <w:lvlText w:val="%1."/>
      <w:lvlJc w:val="left"/>
      <w:pPr>
        <w:tabs>
          <w:tab w:val="num" w:pos="360"/>
        </w:tabs>
        <w:ind w:left="360" w:hanging="360"/>
      </w:pPr>
      <w:rPr>
        <w:rFonts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12">
    <w:nsid w:val="4AF8559B"/>
    <w:multiLevelType w:val="hybridMultilevel"/>
    <w:tmpl w:val="1A0EF1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4EB70D31"/>
    <w:multiLevelType w:val="hybridMultilevel"/>
    <w:tmpl w:val="2444AE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AA204B"/>
    <w:multiLevelType w:val="hybridMultilevel"/>
    <w:tmpl w:val="4FDC4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42C5CAE"/>
    <w:multiLevelType w:val="hybridMultilevel"/>
    <w:tmpl w:val="E70432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BBF06E9"/>
    <w:multiLevelType w:val="hybridMultilevel"/>
    <w:tmpl w:val="B41E7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BB09BE"/>
    <w:multiLevelType w:val="hybridMultilevel"/>
    <w:tmpl w:val="B15EEC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4E57FB0"/>
    <w:multiLevelType w:val="hybridMultilevel"/>
    <w:tmpl w:val="D244233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113607"/>
    <w:multiLevelType w:val="hybridMultilevel"/>
    <w:tmpl w:val="F05A3F6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3D875EE"/>
    <w:multiLevelType w:val="hybridMultilevel"/>
    <w:tmpl w:val="F2625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9127AD"/>
    <w:multiLevelType w:val="hybridMultilevel"/>
    <w:tmpl w:val="6BB8F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57D178C"/>
    <w:multiLevelType w:val="hybridMultilevel"/>
    <w:tmpl w:val="8CEA7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71664D"/>
    <w:multiLevelType w:val="singleLevel"/>
    <w:tmpl w:val="959ABFD4"/>
    <w:lvl w:ilvl="0">
      <w:start w:val="1"/>
      <w:numFmt w:val="decimal"/>
      <w:lvlText w:val="%1. "/>
      <w:legacy w:legacy="1" w:legacySpace="0" w:legacyIndent="283"/>
      <w:lvlJc w:val="left"/>
      <w:pPr>
        <w:ind w:left="283" w:hanging="283"/>
      </w:pPr>
      <w:rPr>
        <w:b/>
        <w:i w:val="0"/>
        <w:sz w:val="20"/>
      </w:rPr>
    </w:lvl>
  </w:abstractNum>
  <w:num w:numId="1">
    <w:abstractNumId w:val="16"/>
  </w:num>
  <w:num w:numId="2">
    <w:abstractNumId w:val="5"/>
  </w:num>
  <w:num w:numId="3">
    <w:abstractNumId w:val="13"/>
  </w:num>
  <w:num w:numId="4">
    <w:abstractNumId w:val="20"/>
  </w:num>
  <w:num w:numId="5">
    <w:abstractNumId w:val="22"/>
  </w:num>
  <w:num w:numId="6">
    <w:abstractNumId w:val="14"/>
  </w:num>
  <w:num w:numId="7">
    <w:abstractNumId w:val="0"/>
  </w:num>
  <w:num w:numId="8">
    <w:abstractNumId w:val="6"/>
  </w:num>
  <w:num w:numId="9">
    <w:abstractNumId w:val="21"/>
  </w:num>
  <w:num w:numId="10">
    <w:abstractNumId w:val="18"/>
  </w:num>
  <w:num w:numId="11">
    <w:abstractNumId w:val="23"/>
  </w:num>
  <w:num w:numId="12">
    <w:abstractNumId w:val="4"/>
  </w:num>
  <w:num w:numId="13">
    <w:abstractNumId w:val="8"/>
  </w:num>
  <w:num w:numId="14">
    <w:abstractNumId w:val="9"/>
  </w:num>
  <w:num w:numId="15">
    <w:abstractNumId w:val="15"/>
  </w:num>
  <w:num w:numId="16">
    <w:abstractNumId w:val="10"/>
  </w:num>
  <w:num w:numId="17">
    <w:abstractNumId w:val="11"/>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
  </w:num>
  <w:num w:numId="21">
    <w:abstractNumId w:val="12"/>
  </w:num>
  <w:num w:numId="22">
    <w:abstractNumId w:val="19"/>
  </w:num>
  <w:num w:numId="23">
    <w:abstractNumId w:val="3"/>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818CE"/>
    <w:rsid w:val="000102A1"/>
    <w:rsid w:val="00046A8D"/>
    <w:rsid w:val="00050D2F"/>
    <w:rsid w:val="0005686B"/>
    <w:rsid w:val="000A7966"/>
    <w:rsid w:val="000B1D54"/>
    <w:rsid w:val="00150A34"/>
    <w:rsid w:val="00183D9F"/>
    <w:rsid w:val="00187020"/>
    <w:rsid w:val="001C671A"/>
    <w:rsid w:val="001D4A06"/>
    <w:rsid w:val="001D639B"/>
    <w:rsid w:val="001E6452"/>
    <w:rsid w:val="001F659F"/>
    <w:rsid w:val="0022407A"/>
    <w:rsid w:val="00246A20"/>
    <w:rsid w:val="00255311"/>
    <w:rsid w:val="00295934"/>
    <w:rsid w:val="00366CCD"/>
    <w:rsid w:val="00380E02"/>
    <w:rsid w:val="003B7A78"/>
    <w:rsid w:val="003D61F5"/>
    <w:rsid w:val="00412845"/>
    <w:rsid w:val="00446D95"/>
    <w:rsid w:val="004518F8"/>
    <w:rsid w:val="00465E10"/>
    <w:rsid w:val="00476670"/>
    <w:rsid w:val="0049633A"/>
    <w:rsid w:val="004A5BFE"/>
    <w:rsid w:val="004E664F"/>
    <w:rsid w:val="004F1DEB"/>
    <w:rsid w:val="005111FD"/>
    <w:rsid w:val="0051367D"/>
    <w:rsid w:val="005165C3"/>
    <w:rsid w:val="0053465E"/>
    <w:rsid w:val="0054405E"/>
    <w:rsid w:val="005566B0"/>
    <w:rsid w:val="005611A6"/>
    <w:rsid w:val="005657E0"/>
    <w:rsid w:val="0059052A"/>
    <w:rsid w:val="005C436B"/>
    <w:rsid w:val="005C4755"/>
    <w:rsid w:val="005F6852"/>
    <w:rsid w:val="0065569A"/>
    <w:rsid w:val="0066583B"/>
    <w:rsid w:val="006839BE"/>
    <w:rsid w:val="006B6169"/>
    <w:rsid w:val="006E2EAE"/>
    <w:rsid w:val="0070417B"/>
    <w:rsid w:val="00723C6B"/>
    <w:rsid w:val="0072670D"/>
    <w:rsid w:val="00737295"/>
    <w:rsid w:val="00756920"/>
    <w:rsid w:val="00790839"/>
    <w:rsid w:val="00796DEA"/>
    <w:rsid w:val="007D16AB"/>
    <w:rsid w:val="007D296F"/>
    <w:rsid w:val="007E0534"/>
    <w:rsid w:val="00832A26"/>
    <w:rsid w:val="008423F0"/>
    <w:rsid w:val="0088771C"/>
    <w:rsid w:val="008952B0"/>
    <w:rsid w:val="009134AB"/>
    <w:rsid w:val="009139D2"/>
    <w:rsid w:val="00927A55"/>
    <w:rsid w:val="00951E18"/>
    <w:rsid w:val="00957408"/>
    <w:rsid w:val="00960954"/>
    <w:rsid w:val="00967E53"/>
    <w:rsid w:val="0097024B"/>
    <w:rsid w:val="0098105F"/>
    <w:rsid w:val="009854A1"/>
    <w:rsid w:val="009D408D"/>
    <w:rsid w:val="009E1E4C"/>
    <w:rsid w:val="009F1825"/>
    <w:rsid w:val="00A02419"/>
    <w:rsid w:val="00A208D0"/>
    <w:rsid w:val="00A5457D"/>
    <w:rsid w:val="00A565EE"/>
    <w:rsid w:val="00A648BB"/>
    <w:rsid w:val="00A818CE"/>
    <w:rsid w:val="00AC34B5"/>
    <w:rsid w:val="00AD7F32"/>
    <w:rsid w:val="00AE7E44"/>
    <w:rsid w:val="00AE7F67"/>
    <w:rsid w:val="00B15343"/>
    <w:rsid w:val="00B30875"/>
    <w:rsid w:val="00B4330B"/>
    <w:rsid w:val="00B735CE"/>
    <w:rsid w:val="00BC28CF"/>
    <w:rsid w:val="00BC3695"/>
    <w:rsid w:val="00BF23BA"/>
    <w:rsid w:val="00BF253C"/>
    <w:rsid w:val="00C02CEE"/>
    <w:rsid w:val="00C1225E"/>
    <w:rsid w:val="00C228D3"/>
    <w:rsid w:val="00C74896"/>
    <w:rsid w:val="00C76D85"/>
    <w:rsid w:val="00C84873"/>
    <w:rsid w:val="00C91323"/>
    <w:rsid w:val="00CA0B0D"/>
    <w:rsid w:val="00CD7E49"/>
    <w:rsid w:val="00D03D97"/>
    <w:rsid w:val="00D22258"/>
    <w:rsid w:val="00D6288B"/>
    <w:rsid w:val="00DF3B6E"/>
    <w:rsid w:val="00E146DD"/>
    <w:rsid w:val="00E25776"/>
    <w:rsid w:val="00E82A6A"/>
    <w:rsid w:val="00EA225C"/>
    <w:rsid w:val="00EA2E0D"/>
    <w:rsid w:val="00F04A64"/>
    <w:rsid w:val="00F30985"/>
    <w:rsid w:val="00F36CD6"/>
    <w:rsid w:val="00F4561E"/>
    <w:rsid w:val="00F7361A"/>
    <w:rsid w:val="00F76C55"/>
    <w:rsid w:val="00F82C70"/>
    <w:rsid w:val="00FA5E5D"/>
    <w:rsid w:val="00FF3B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8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165C3"/>
    <w:pPr>
      <w:keepNext/>
      <w:spacing w:before="240" w:after="60"/>
      <w:outlineLvl w:val="0"/>
    </w:pPr>
    <w:rPr>
      <w:rFonts w:ascii="Arial" w:hAnsi="Arial"/>
      <w:b/>
      <w:kern w:val="28"/>
      <w:sz w:val="28"/>
      <w:szCs w:val="20"/>
    </w:rPr>
  </w:style>
  <w:style w:type="paragraph" w:styleId="2">
    <w:name w:val="heading 2"/>
    <w:basedOn w:val="a"/>
    <w:next w:val="a"/>
    <w:link w:val="20"/>
    <w:qFormat/>
    <w:rsid w:val="005165C3"/>
    <w:pPr>
      <w:keepNext/>
      <w:spacing w:before="240" w:after="60"/>
      <w:outlineLvl w:val="1"/>
    </w:pPr>
    <w:rPr>
      <w:rFonts w:ascii="Arial" w:hAnsi="Arial"/>
      <w:b/>
      <w:i/>
      <w:szCs w:val="20"/>
    </w:rPr>
  </w:style>
  <w:style w:type="paragraph" w:styleId="3">
    <w:name w:val="heading 3"/>
    <w:basedOn w:val="a"/>
    <w:next w:val="a"/>
    <w:link w:val="30"/>
    <w:qFormat/>
    <w:rsid w:val="005165C3"/>
    <w:pPr>
      <w:keepNext/>
      <w:spacing w:before="240" w:after="60"/>
      <w:outlineLvl w:val="2"/>
    </w:pPr>
    <w:rPr>
      <w:rFonts w:ascii="Times New Roman CYR" w:hAnsi="Times New Roman CYR"/>
      <w:b/>
      <w:szCs w:val="20"/>
    </w:rPr>
  </w:style>
  <w:style w:type="paragraph" w:styleId="8">
    <w:name w:val="heading 8"/>
    <w:basedOn w:val="a"/>
    <w:next w:val="a"/>
    <w:link w:val="80"/>
    <w:qFormat/>
    <w:rsid w:val="005165C3"/>
    <w:pPr>
      <w:keepNext/>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8CE"/>
    <w:pPr>
      <w:spacing w:line="120"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5165C3"/>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5165C3"/>
    <w:rPr>
      <w:rFonts w:ascii="Arial" w:eastAsia="Times New Roman" w:hAnsi="Arial" w:cs="Times New Roman"/>
      <w:b/>
      <w:i/>
      <w:sz w:val="24"/>
      <w:szCs w:val="20"/>
      <w:lang w:eastAsia="ru-RU"/>
    </w:rPr>
  </w:style>
  <w:style w:type="character" w:customStyle="1" w:styleId="30">
    <w:name w:val="Заголовок 3 Знак"/>
    <w:basedOn w:val="a0"/>
    <w:link w:val="3"/>
    <w:rsid w:val="005165C3"/>
    <w:rPr>
      <w:rFonts w:ascii="Times New Roman CYR" w:eastAsia="Times New Roman" w:hAnsi="Times New Roman CYR" w:cs="Times New Roman"/>
      <w:b/>
      <w:sz w:val="24"/>
      <w:szCs w:val="20"/>
      <w:lang w:eastAsia="ru-RU"/>
    </w:rPr>
  </w:style>
  <w:style w:type="character" w:customStyle="1" w:styleId="80">
    <w:name w:val="Заголовок 8 Знак"/>
    <w:basedOn w:val="a0"/>
    <w:link w:val="8"/>
    <w:rsid w:val="005165C3"/>
    <w:rPr>
      <w:rFonts w:ascii="Times New Roman" w:eastAsia="Times New Roman" w:hAnsi="Times New Roman" w:cs="Times New Roman"/>
      <w:sz w:val="24"/>
      <w:szCs w:val="20"/>
      <w:lang w:eastAsia="ru-RU"/>
    </w:rPr>
  </w:style>
  <w:style w:type="paragraph" w:customStyle="1" w:styleId="a4">
    <w:name w:val="Îáû÷íûé"/>
    <w:rsid w:val="005165C3"/>
    <w:pPr>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5165C3"/>
    <w:pPr>
      <w:jc w:val="center"/>
    </w:pPr>
    <w:rPr>
      <w:b/>
      <w:szCs w:val="20"/>
    </w:rPr>
  </w:style>
  <w:style w:type="character" w:customStyle="1" w:styleId="32">
    <w:name w:val="Основной текст 3 Знак"/>
    <w:basedOn w:val="a0"/>
    <w:link w:val="31"/>
    <w:rsid w:val="005165C3"/>
    <w:rPr>
      <w:rFonts w:ascii="Times New Roman" w:eastAsia="Times New Roman" w:hAnsi="Times New Roman" w:cs="Times New Roman"/>
      <w:b/>
      <w:sz w:val="24"/>
      <w:szCs w:val="20"/>
      <w:lang w:eastAsia="ru-RU"/>
    </w:rPr>
  </w:style>
  <w:style w:type="paragraph" w:styleId="a5">
    <w:name w:val="Body Text"/>
    <w:basedOn w:val="a"/>
    <w:link w:val="a6"/>
    <w:uiPriority w:val="99"/>
    <w:unhideWhenUsed/>
    <w:rsid w:val="00BC3695"/>
    <w:pPr>
      <w:spacing w:after="120"/>
    </w:pPr>
  </w:style>
  <w:style w:type="character" w:customStyle="1" w:styleId="a6">
    <w:name w:val="Основной текст Знак"/>
    <w:basedOn w:val="a0"/>
    <w:link w:val="a5"/>
    <w:uiPriority w:val="99"/>
    <w:rsid w:val="00BC3695"/>
    <w:rPr>
      <w:rFonts w:ascii="Times New Roman" w:eastAsia="Times New Roman" w:hAnsi="Times New Roman" w:cs="Times New Roman"/>
      <w:sz w:val="24"/>
      <w:szCs w:val="24"/>
      <w:lang w:eastAsia="ru-RU"/>
    </w:rPr>
  </w:style>
  <w:style w:type="character" w:styleId="a7">
    <w:name w:val="Strong"/>
    <w:basedOn w:val="a0"/>
    <w:uiPriority w:val="22"/>
    <w:qFormat/>
    <w:rsid w:val="0051367D"/>
    <w:rPr>
      <w:b/>
      <w:bCs/>
    </w:rPr>
  </w:style>
  <w:style w:type="paragraph" w:styleId="a8">
    <w:name w:val="Balloon Text"/>
    <w:basedOn w:val="a"/>
    <w:link w:val="a9"/>
    <w:uiPriority w:val="99"/>
    <w:semiHidden/>
    <w:unhideWhenUsed/>
    <w:rsid w:val="00B30875"/>
    <w:rPr>
      <w:rFonts w:ascii="Tahoma" w:hAnsi="Tahoma" w:cs="Tahoma"/>
      <w:sz w:val="16"/>
      <w:szCs w:val="16"/>
    </w:rPr>
  </w:style>
  <w:style w:type="character" w:customStyle="1" w:styleId="a9">
    <w:name w:val="Текст выноски Знак"/>
    <w:basedOn w:val="a0"/>
    <w:link w:val="a8"/>
    <w:uiPriority w:val="99"/>
    <w:semiHidden/>
    <w:rsid w:val="00B30875"/>
    <w:rPr>
      <w:rFonts w:ascii="Tahoma" w:eastAsia="Times New Roman" w:hAnsi="Tahoma" w:cs="Tahoma"/>
      <w:sz w:val="16"/>
      <w:szCs w:val="16"/>
      <w:lang w:eastAsia="ru-RU"/>
    </w:rPr>
  </w:style>
  <w:style w:type="paragraph" w:styleId="aa">
    <w:name w:val="No Spacing"/>
    <w:uiPriority w:val="1"/>
    <w:qFormat/>
    <w:rsid w:val="00F76C55"/>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D6288B"/>
    <w:pPr>
      <w:autoSpaceDE w:val="0"/>
      <w:autoSpaceDN w:val="0"/>
      <w:adjustRightInd w:val="0"/>
      <w:spacing w:after="0" w:line="240" w:lineRule="auto"/>
    </w:pPr>
    <w:rPr>
      <w:rFonts w:ascii="Times New Roman" w:hAnsi="Times New Roman" w:cs="Times New Roman"/>
      <w:color w:val="000000"/>
      <w:sz w:val="24"/>
      <w:szCs w:val="24"/>
    </w:rPr>
  </w:style>
  <w:style w:type="table" w:styleId="ab">
    <w:name w:val="Table Grid"/>
    <w:basedOn w:val="a1"/>
    <w:uiPriority w:val="59"/>
    <w:rsid w:val="00D628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8952B0"/>
    <w:pPr>
      <w:tabs>
        <w:tab w:val="center" w:pos="4677"/>
        <w:tab w:val="right" w:pos="9355"/>
      </w:tabs>
    </w:pPr>
  </w:style>
  <w:style w:type="character" w:customStyle="1" w:styleId="ad">
    <w:name w:val="Верхний колонтитул Знак"/>
    <w:basedOn w:val="a0"/>
    <w:link w:val="ac"/>
    <w:uiPriority w:val="99"/>
    <w:rsid w:val="008952B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8952B0"/>
    <w:pPr>
      <w:tabs>
        <w:tab w:val="center" w:pos="4677"/>
        <w:tab w:val="right" w:pos="9355"/>
      </w:tabs>
    </w:pPr>
  </w:style>
  <w:style w:type="character" w:customStyle="1" w:styleId="af">
    <w:name w:val="Нижний колонтитул Знак"/>
    <w:basedOn w:val="a0"/>
    <w:link w:val="ae"/>
    <w:uiPriority w:val="99"/>
    <w:rsid w:val="008952B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8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165C3"/>
    <w:pPr>
      <w:keepNext/>
      <w:spacing w:before="240" w:after="60"/>
      <w:outlineLvl w:val="0"/>
    </w:pPr>
    <w:rPr>
      <w:rFonts w:ascii="Arial" w:hAnsi="Arial"/>
      <w:b/>
      <w:kern w:val="28"/>
      <w:sz w:val="28"/>
      <w:szCs w:val="20"/>
    </w:rPr>
  </w:style>
  <w:style w:type="paragraph" w:styleId="2">
    <w:name w:val="heading 2"/>
    <w:basedOn w:val="a"/>
    <w:next w:val="a"/>
    <w:link w:val="20"/>
    <w:qFormat/>
    <w:rsid w:val="005165C3"/>
    <w:pPr>
      <w:keepNext/>
      <w:spacing w:before="240" w:after="60"/>
      <w:outlineLvl w:val="1"/>
    </w:pPr>
    <w:rPr>
      <w:rFonts w:ascii="Arial" w:hAnsi="Arial"/>
      <w:b/>
      <w:i/>
      <w:szCs w:val="20"/>
    </w:rPr>
  </w:style>
  <w:style w:type="paragraph" w:styleId="3">
    <w:name w:val="heading 3"/>
    <w:basedOn w:val="a"/>
    <w:next w:val="a"/>
    <w:link w:val="30"/>
    <w:qFormat/>
    <w:rsid w:val="005165C3"/>
    <w:pPr>
      <w:keepNext/>
      <w:spacing w:before="240" w:after="60"/>
      <w:outlineLvl w:val="2"/>
    </w:pPr>
    <w:rPr>
      <w:rFonts w:ascii="Times New Roman CYR" w:hAnsi="Times New Roman CYR"/>
      <w:b/>
      <w:szCs w:val="20"/>
    </w:rPr>
  </w:style>
  <w:style w:type="paragraph" w:styleId="8">
    <w:name w:val="heading 8"/>
    <w:basedOn w:val="a"/>
    <w:next w:val="a"/>
    <w:link w:val="80"/>
    <w:qFormat/>
    <w:rsid w:val="005165C3"/>
    <w:pPr>
      <w:keepNext/>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8CE"/>
    <w:pPr>
      <w:spacing w:line="120"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5165C3"/>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5165C3"/>
    <w:rPr>
      <w:rFonts w:ascii="Arial" w:eastAsia="Times New Roman" w:hAnsi="Arial" w:cs="Times New Roman"/>
      <w:b/>
      <w:i/>
      <w:sz w:val="24"/>
      <w:szCs w:val="20"/>
      <w:lang w:eastAsia="ru-RU"/>
    </w:rPr>
  </w:style>
  <w:style w:type="character" w:customStyle="1" w:styleId="30">
    <w:name w:val="Заголовок 3 Знак"/>
    <w:basedOn w:val="a0"/>
    <w:link w:val="3"/>
    <w:rsid w:val="005165C3"/>
    <w:rPr>
      <w:rFonts w:ascii="Times New Roman CYR" w:eastAsia="Times New Roman" w:hAnsi="Times New Roman CYR" w:cs="Times New Roman"/>
      <w:b/>
      <w:sz w:val="24"/>
      <w:szCs w:val="20"/>
      <w:lang w:eastAsia="ru-RU"/>
    </w:rPr>
  </w:style>
  <w:style w:type="character" w:customStyle="1" w:styleId="80">
    <w:name w:val="Заголовок 8 Знак"/>
    <w:basedOn w:val="a0"/>
    <w:link w:val="8"/>
    <w:rsid w:val="005165C3"/>
    <w:rPr>
      <w:rFonts w:ascii="Times New Roman" w:eastAsia="Times New Roman" w:hAnsi="Times New Roman" w:cs="Times New Roman"/>
      <w:sz w:val="24"/>
      <w:szCs w:val="20"/>
      <w:lang w:eastAsia="ru-RU"/>
    </w:rPr>
  </w:style>
  <w:style w:type="paragraph" w:customStyle="1" w:styleId="a4">
    <w:name w:val="Îáû÷íûé"/>
    <w:rsid w:val="005165C3"/>
    <w:pPr>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5165C3"/>
    <w:pPr>
      <w:jc w:val="center"/>
    </w:pPr>
    <w:rPr>
      <w:b/>
      <w:szCs w:val="20"/>
    </w:rPr>
  </w:style>
  <w:style w:type="character" w:customStyle="1" w:styleId="32">
    <w:name w:val="Основной текст 3 Знак"/>
    <w:basedOn w:val="a0"/>
    <w:link w:val="31"/>
    <w:rsid w:val="005165C3"/>
    <w:rPr>
      <w:rFonts w:ascii="Times New Roman" w:eastAsia="Times New Roman" w:hAnsi="Times New Roman" w:cs="Times New Roman"/>
      <w:b/>
      <w:sz w:val="24"/>
      <w:szCs w:val="20"/>
      <w:lang w:eastAsia="ru-RU"/>
    </w:rPr>
  </w:style>
  <w:style w:type="paragraph" w:styleId="a5">
    <w:name w:val="Body Text"/>
    <w:basedOn w:val="a"/>
    <w:link w:val="a6"/>
    <w:uiPriority w:val="99"/>
    <w:unhideWhenUsed/>
    <w:rsid w:val="00BC3695"/>
    <w:pPr>
      <w:spacing w:after="120"/>
    </w:pPr>
  </w:style>
  <w:style w:type="character" w:customStyle="1" w:styleId="a6">
    <w:name w:val="Основной текст Знак"/>
    <w:basedOn w:val="a0"/>
    <w:link w:val="a5"/>
    <w:uiPriority w:val="99"/>
    <w:rsid w:val="00BC3695"/>
    <w:rPr>
      <w:rFonts w:ascii="Times New Roman" w:eastAsia="Times New Roman" w:hAnsi="Times New Roman" w:cs="Times New Roman"/>
      <w:sz w:val="24"/>
      <w:szCs w:val="24"/>
      <w:lang w:eastAsia="ru-RU"/>
    </w:rPr>
  </w:style>
  <w:style w:type="character" w:styleId="a7">
    <w:name w:val="Strong"/>
    <w:basedOn w:val="a0"/>
    <w:uiPriority w:val="22"/>
    <w:qFormat/>
    <w:rsid w:val="0051367D"/>
    <w:rPr>
      <w:b/>
      <w:bCs/>
    </w:rPr>
  </w:style>
  <w:style w:type="paragraph" w:styleId="a8">
    <w:name w:val="Balloon Text"/>
    <w:basedOn w:val="a"/>
    <w:link w:val="a9"/>
    <w:uiPriority w:val="99"/>
    <w:semiHidden/>
    <w:unhideWhenUsed/>
    <w:rsid w:val="00B30875"/>
    <w:rPr>
      <w:rFonts w:ascii="Tahoma" w:hAnsi="Tahoma" w:cs="Tahoma"/>
      <w:sz w:val="16"/>
      <w:szCs w:val="16"/>
    </w:rPr>
  </w:style>
  <w:style w:type="character" w:customStyle="1" w:styleId="a9">
    <w:name w:val="Текст выноски Знак"/>
    <w:basedOn w:val="a0"/>
    <w:link w:val="a8"/>
    <w:uiPriority w:val="99"/>
    <w:semiHidden/>
    <w:rsid w:val="00B3087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3290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73BC6-7DA2-47C0-A103-DADFCBEB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1482</Words>
  <Characters>8453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9</cp:revision>
  <cp:lastPrinted>2015-12-28T12:28:00Z</cp:lastPrinted>
  <dcterms:created xsi:type="dcterms:W3CDTF">2017-09-08T07:53:00Z</dcterms:created>
  <dcterms:modified xsi:type="dcterms:W3CDTF">2019-11-06T12:51:00Z</dcterms:modified>
</cp:coreProperties>
</file>