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4C30" w:rsidRPr="008F1C42" w:rsidRDefault="007B08A5" w:rsidP="007B08A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1C42">
        <w:rPr>
          <w:rFonts w:ascii="Times New Roman" w:hAnsi="Times New Roman" w:cs="Times New Roman"/>
          <w:b/>
          <w:sz w:val="24"/>
          <w:szCs w:val="24"/>
        </w:rPr>
        <w:t>Аннотация</w:t>
      </w:r>
      <w:r w:rsidR="001F2B59">
        <w:rPr>
          <w:rFonts w:ascii="Times New Roman" w:hAnsi="Times New Roman" w:cs="Times New Roman"/>
          <w:b/>
          <w:sz w:val="24"/>
          <w:szCs w:val="24"/>
        </w:rPr>
        <w:t xml:space="preserve"> к рабочей программе «Геометрия» 7 класс</w:t>
      </w:r>
    </w:p>
    <w:p w:rsidR="00144BFC" w:rsidRPr="008F1C42" w:rsidRDefault="001D7AC7" w:rsidP="0003444E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1C42">
        <w:rPr>
          <w:rFonts w:ascii="Times New Roman" w:hAnsi="Times New Roman" w:cs="Times New Roman"/>
          <w:sz w:val="24"/>
          <w:szCs w:val="24"/>
        </w:rPr>
        <w:t>Программа разработана</w:t>
      </w:r>
      <w:r w:rsidR="00144BFC" w:rsidRPr="008F1C42">
        <w:rPr>
          <w:rFonts w:ascii="Times New Roman" w:hAnsi="Times New Roman" w:cs="Times New Roman"/>
          <w:sz w:val="24"/>
          <w:szCs w:val="24"/>
        </w:rPr>
        <w:t xml:space="preserve"> на основе федерального государственного образовательного стандарта основного общего образования, Федерального компонента государственного стандарта среднего (полного)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образования, Концепции духовно-нравственного развития и воспитания личности гражданина России, планируемых результатов основного общего  образования, Программы  Геометрия.</w:t>
      </w:r>
      <w:proofErr w:type="gramEnd"/>
      <w:r w:rsidR="00144BFC" w:rsidRPr="008F1C42">
        <w:rPr>
          <w:rFonts w:ascii="Times New Roman" w:hAnsi="Times New Roman" w:cs="Times New Roman"/>
          <w:sz w:val="24"/>
          <w:szCs w:val="24"/>
        </w:rPr>
        <w:t xml:space="preserve"> Сборник рабочих программ. 7—9 классы : пособие для учителей общеобразовательных</w:t>
      </w:r>
      <w:proofErr w:type="gramStart"/>
      <w:r w:rsidR="00144BFC" w:rsidRPr="008F1C4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44BFC" w:rsidRPr="008F1C4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44BFC" w:rsidRPr="008F1C42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144BFC" w:rsidRPr="008F1C42">
        <w:rPr>
          <w:rFonts w:ascii="Times New Roman" w:hAnsi="Times New Roman" w:cs="Times New Roman"/>
          <w:sz w:val="24"/>
          <w:szCs w:val="24"/>
        </w:rPr>
        <w:t xml:space="preserve">рганизаций / </w:t>
      </w:r>
      <w:proofErr w:type="spellStart"/>
      <w:r w:rsidR="00144BFC" w:rsidRPr="008F1C42">
        <w:rPr>
          <w:rFonts w:ascii="Times New Roman" w:hAnsi="Times New Roman" w:cs="Times New Roman"/>
          <w:sz w:val="24"/>
          <w:szCs w:val="24"/>
        </w:rPr>
        <w:t>Атанасян</w:t>
      </w:r>
      <w:proofErr w:type="spellEnd"/>
      <w:r w:rsidR="00144BFC" w:rsidRPr="008F1C42">
        <w:rPr>
          <w:rFonts w:ascii="Times New Roman" w:hAnsi="Times New Roman" w:cs="Times New Roman"/>
          <w:sz w:val="24"/>
          <w:szCs w:val="24"/>
        </w:rPr>
        <w:t xml:space="preserve"> Л.С. и др. Геометрия: 7-9 классы. – М.: Просвещение</w:t>
      </w:r>
      <w:r w:rsidRPr="008F1C42">
        <w:rPr>
          <w:rFonts w:ascii="Times New Roman" w:hAnsi="Times New Roman" w:cs="Times New Roman"/>
          <w:sz w:val="24"/>
          <w:szCs w:val="24"/>
        </w:rPr>
        <w:t>;</w:t>
      </w:r>
      <w:r w:rsidR="00144BFC" w:rsidRPr="008F1C4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444E" w:rsidRPr="008F1C42" w:rsidRDefault="0003444E" w:rsidP="0003444E">
      <w:pPr>
        <w:autoSpaceDE w:val="0"/>
        <w:autoSpaceDN w:val="0"/>
        <w:adjustRightInd w:val="0"/>
        <w:spacing w:after="0" w:line="240" w:lineRule="auto"/>
        <w:ind w:left="284" w:right="567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>Программа разработана сроком на 2019 - 2020 учебный год (68 часов, 2 часа в неделю).</w:t>
      </w:r>
    </w:p>
    <w:p w:rsidR="00C07B4C" w:rsidRPr="008F1C42" w:rsidRDefault="00C07B4C" w:rsidP="00C07B4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07B4C" w:rsidRPr="008F1C42" w:rsidRDefault="00C07B4C" w:rsidP="00C07B4C">
      <w:pPr>
        <w:jc w:val="center"/>
        <w:rPr>
          <w:rFonts w:ascii="Arial" w:hAnsi="Arial" w:cs="Mangal"/>
          <w:sz w:val="24"/>
          <w:szCs w:val="24"/>
        </w:rPr>
      </w:pPr>
      <w:r w:rsidRPr="008F1C42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</w:t>
      </w:r>
      <w:r w:rsidR="00776CF7" w:rsidRPr="008F1C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учебного предмета</w:t>
      </w:r>
    </w:p>
    <w:p w:rsidR="00C07B4C" w:rsidRPr="008F1C42" w:rsidRDefault="00C07B4C" w:rsidP="00C07B4C">
      <w:pPr>
        <w:pStyle w:val="1"/>
        <w:spacing w:after="0" w:line="240" w:lineRule="auto"/>
        <w:rPr>
          <w:sz w:val="24"/>
          <w:szCs w:val="24"/>
        </w:rPr>
      </w:pPr>
      <w:r w:rsidRPr="008F1C42">
        <w:rPr>
          <w:rFonts w:ascii="Times New Roman" w:hAnsi="Times New Roman" w:cs="Times New Roman"/>
          <w:b/>
          <w:sz w:val="24"/>
          <w:szCs w:val="24"/>
        </w:rPr>
        <w:t>Начальные геометрические сведения.</w:t>
      </w:r>
    </w:p>
    <w:p w:rsidR="00C07B4C" w:rsidRPr="008F1C42" w:rsidRDefault="00C07B4C" w:rsidP="00C07B4C">
      <w:pPr>
        <w:pStyle w:val="1"/>
        <w:spacing w:after="0" w:line="240" w:lineRule="auto"/>
        <w:ind w:left="0" w:firstLine="414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>Простейшие геометрические фигуры: прямая, точка, отрезок, луч, угол. Понятие равенства геометрических фигур. Сравнение отрезков и углов. Измерение отрезков, длина отрезка. Измерение углов, градусная мера угла. Смежные и вертикальные углы, их свойства. Перпендикулярные прямые.</w:t>
      </w:r>
    </w:p>
    <w:p w:rsidR="00C07B4C" w:rsidRPr="008F1C42" w:rsidRDefault="00C07B4C" w:rsidP="00C07B4C">
      <w:pPr>
        <w:pStyle w:val="1"/>
        <w:spacing w:after="0" w:line="240" w:lineRule="auto"/>
        <w:ind w:left="709" w:firstLine="425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>Основная цель – систематизировать знания учащихся о простейших геометрических фигурах и их свойствах; ввести понятие равенства фигур.</w:t>
      </w:r>
    </w:p>
    <w:p w:rsidR="00C07B4C" w:rsidRPr="008F1C42" w:rsidRDefault="00C07B4C" w:rsidP="00C07B4C">
      <w:pPr>
        <w:pStyle w:val="1"/>
        <w:spacing w:after="0" w:line="240" w:lineRule="auto"/>
        <w:ind w:left="709" w:firstLine="425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>В данной теме вводятся основные геометрические понятия и свойства простейших геометрических фигур на основе наглядных представлений учащихся путем обобщения очевидных или известных из курса математики 1-6 классов геометрических фактов. Понятие аксиомы на начальном этапе обучения не вводится, и сами аксиомы не формулируются в явном виде. Необходимые  исходные положения, на основе которых изучаются свойства геометрических фигур, приводятся в описательной форме. Принципиальным моментом данной темы является введение понятия равенства геометрических фигур на основе  наглядного понятия наложения. Определенное внимание должно уделяться практическим приложениям геометрических понятий.</w:t>
      </w:r>
    </w:p>
    <w:p w:rsidR="00C07B4C" w:rsidRPr="008F1C42" w:rsidRDefault="00C07B4C" w:rsidP="00C07B4C">
      <w:pPr>
        <w:pStyle w:val="1"/>
        <w:spacing w:after="0" w:line="240" w:lineRule="auto"/>
        <w:ind w:left="709" w:hanging="425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b/>
          <w:bCs/>
          <w:sz w:val="24"/>
          <w:szCs w:val="24"/>
        </w:rPr>
        <w:t xml:space="preserve">      Треугольники.</w:t>
      </w:r>
    </w:p>
    <w:p w:rsidR="00C07B4C" w:rsidRPr="008F1C42" w:rsidRDefault="00C07B4C" w:rsidP="00C07B4C">
      <w:pPr>
        <w:pStyle w:val="1"/>
        <w:spacing w:after="0" w:line="240" w:lineRule="auto"/>
        <w:ind w:left="284" w:firstLine="425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 xml:space="preserve">Треугольник. Признаки равенства треугольников. Перпендикуляр </w:t>
      </w:r>
      <w:proofErr w:type="gramStart"/>
      <w:r w:rsidRPr="008F1C42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8F1C42">
        <w:rPr>
          <w:rFonts w:ascii="Times New Roman" w:hAnsi="Times New Roman" w:cs="Times New Roman"/>
          <w:sz w:val="24"/>
          <w:szCs w:val="24"/>
        </w:rPr>
        <w:t xml:space="preserve"> прямой. Медианы, биссектрисы и высоты треугольника. Равнобедренный треугольник и его свойства. Задачи на построение с помощью циркуля и линейки.</w:t>
      </w:r>
    </w:p>
    <w:p w:rsidR="00C07B4C" w:rsidRPr="008F1C42" w:rsidRDefault="00C07B4C" w:rsidP="00C07B4C">
      <w:pPr>
        <w:pStyle w:val="1"/>
        <w:spacing w:after="0" w:line="240" w:lineRule="auto"/>
        <w:ind w:left="284" w:firstLine="425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 xml:space="preserve">Основная цель — ввести понятие теоремы; выработать умение доказывать равенство треугольников с помощью изученных признаков; ввести новый класс задач — на построение с помощью циркуля и линейки. </w:t>
      </w:r>
    </w:p>
    <w:p w:rsidR="00C07B4C" w:rsidRPr="008F1C42" w:rsidRDefault="00C07B4C" w:rsidP="00C07B4C">
      <w:pPr>
        <w:pStyle w:val="1"/>
        <w:spacing w:after="0" w:line="240" w:lineRule="auto"/>
        <w:ind w:left="284" w:firstLine="425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>Признаки равенства треугольников являются основным рабочим аппаратом всего курса геометрии. Доказательство большей части теорем курса и также решение многих задач приводится по следующей схеме: поиск равных треугольников — обоснование их равенства с помощью какого-то признака — следствия, вытекающие из равенства треугольников. Применение признаков равенства треугольников при решении задач дает возможность постепенно накапливать опыт проведения доказательных рассуждений. На начальном этапе изучения и применения признаков равенства треугольников целесообразно использовать задачи с готовыми чертежами.</w:t>
      </w:r>
    </w:p>
    <w:p w:rsidR="00C07B4C" w:rsidRPr="008F1C42" w:rsidRDefault="00C07B4C" w:rsidP="00C07B4C">
      <w:pPr>
        <w:pStyle w:val="1"/>
        <w:spacing w:after="0" w:line="240" w:lineRule="auto"/>
        <w:ind w:left="709" w:hanging="314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b/>
          <w:bCs/>
          <w:sz w:val="24"/>
          <w:szCs w:val="24"/>
        </w:rPr>
        <w:t xml:space="preserve">     Параллельные прямые. </w:t>
      </w:r>
    </w:p>
    <w:p w:rsidR="00C07B4C" w:rsidRPr="008F1C42" w:rsidRDefault="00C07B4C" w:rsidP="00C07B4C">
      <w:pPr>
        <w:pStyle w:val="1"/>
        <w:spacing w:after="0" w:line="240" w:lineRule="auto"/>
        <w:ind w:left="284" w:firstLine="850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 xml:space="preserve">Признаки параллельности </w:t>
      </w:r>
      <w:proofErr w:type="gramStart"/>
      <w:r w:rsidRPr="008F1C42">
        <w:rPr>
          <w:rFonts w:ascii="Times New Roman" w:hAnsi="Times New Roman" w:cs="Times New Roman"/>
          <w:sz w:val="24"/>
          <w:szCs w:val="24"/>
        </w:rPr>
        <w:t>прямых</w:t>
      </w:r>
      <w:proofErr w:type="gramEnd"/>
      <w:r w:rsidRPr="008F1C42">
        <w:rPr>
          <w:rFonts w:ascii="Times New Roman" w:hAnsi="Times New Roman" w:cs="Times New Roman"/>
          <w:sz w:val="24"/>
          <w:szCs w:val="24"/>
        </w:rPr>
        <w:t xml:space="preserve">. Аксиома </w:t>
      </w:r>
      <w:proofErr w:type="gramStart"/>
      <w:r w:rsidRPr="008F1C42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8F1C42">
        <w:rPr>
          <w:rFonts w:ascii="Times New Roman" w:hAnsi="Times New Roman" w:cs="Times New Roman"/>
          <w:sz w:val="24"/>
          <w:szCs w:val="24"/>
        </w:rPr>
        <w:t xml:space="preserve"> прямых. Свойства </w:t>
      </w:r>
      <w:proofErr w:type="gramStart"/>
      <w:r w:rsidRPr="008F1C42">
        <w:rPr>
          <w:rFonts w:ascii="Times New Roman" w:hAnsi="Times New Roman" w:cs="Times New Roman"/>
          <w:sz w:val="24"/>
          <w:szCs w:val="24"/>
        </w:rPr>
        <w:t>параллельных</w:t>
      </w:r>
      <w:proofErr w:type="gramEnd"/>
      <w:r w:rsidRPr="008F1C42">
        <w:rPr>
          <w:rFonts w:ascii="Times New Roman" w:hAnsi="Times New Roman" w:cs="Times New Roman"/>
          <w:sz w:val="24"/>
          <w:szCs w:val="24"/>
        </w:rPr>
        <w:t xml:space="preserve"> прямых. </w:t>
      </w:r>
    </w:p>
    <w:p w:rsidR="00C07B4C" w:rsidRPr="008F1C42" w:rsidRDefault="00C07B4C" w:rsidP="00C07B4C">
      <w:pPr>
        <w:pStyle w:val="1"/>
        <w:spacing w:after="0" w:line="240" w:lineRule="auto"/>
        <w:ind w:left="284" w:firstLine="850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 xml:space="preserve">Основная цель — ввести одно из важнейших понятий — понятие параллельных </w:t>
      </w:r>
      <w:r w:rsidRPr="008F1C42">
        <w:rPr>
          <w:rFonts w:ascii="Times New Roman" w:hAnsi="Times New Roman" w:cs="Times New Roman"/>
          <w:sz w:val="24"/>
          <w:szCs w:val="24"/>
        </w:rPr>
        <w:lastRenderedPageBreak/>
        <w:t xml:space="preserve">прямых; дать первое представление об аксиомах и аксиоматическом методе в геометрии; ввести аксиому параллельных прямых. </w:t>
      </w:r>
    </w:p>
    <w:p w:rsidR="00C07B4C" w:rsidRPr="008F1C42" w:rsidRDefault="00C07B4C" w:rsidP="00C07B4C">
      <w:pPr>
        <w:pStyle w:val="1"/>
        <w:spacing w:after="0" w:line="240" w:lineRule="auto"/>
        <w:ind w:left="284" w:firstLine="850"/>
        <w:jc w:val="both"/>
        <w:rPr>
          <w:sz w:val="24"/>
          <w:szCs w:val="24"/>
        </w:rPr>
      </w:pPr>
      <w:proofErr w:type="gramStart"/>
      <w:r w:rsidRPr="008F1C42">
        <w:rPr>
          <w:rFonts w:ascii="Times New Roman" w:hAnsi="Times New Roman" w:cs="Times New Roman"/>
          <w:sz w:val="24"/>
          <w:szCs w:val="24"/>
        </w:rPr>
        <w:t>Признаки и свойства параллельных прямых, связанные с углами, образованными при пересечении двух прямых секущей (накрест лежащими, односторонними, соответственными), широко используются в дальнейшем при изучении четырехугольников, подобных треугольников, при решении задач, а также в курсе стереометрии.</w:t>
      </w:r>
      <w:proofErr w:type="gramEnd"/>
    </w:p>
    <w:p w:rsidR="00C07B4C" w:rsidRPr="008F1C42" w:rsidRDefault="00C07B4C" w:rsidP="00C07B4C">
      <w:pPr>
        <w:pStyle w:val="1"/>
        <w:spacing w:after="0" w:line="240" w:lineRule="auto"/>
        <w:ind w:left="0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b/>
          <w:bCs/>
          <w:sz w:val="24"/>
          <w:szCs w:val="24"/>
        </w:rPr>
        <w:t xml:space="preserve">          Соотношения между сторонами и углами треугольника.</w:t>
      </w:r>
    </w:p>
    <w:p w:rsidR="00C07B4C" w:rsidRPr="008F1C42" w:rsidRDefault="00C07B4C" w:rsidP="00C07B4C">
      <w:pPr>
        <w:pStyle w:val="1"/>
        <w:spacing w:after="0" w:line="240" w:lineRule="auto"/>
        <w:ind w:left="284" w:firstLine="567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 xml:space="preserve">Сумма углов треугольника. Соотношение между сторонами и углами треугольника. Неравенство треугольника. Прямоугольные треугольники, их свойства и признаки равенства. Расстояние от точки </w:t>
      </w:r>
      <w:proofErr w:type="gramStart"/>
      <w:r w:rsidRPr="008F1C4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1C42">
        <w:rPr>
          <w:rFonts w:ascii="Times New Roman" w:hAnsi="Times New Roman" w:cs="Times New Roman"/>
          <w:sz w:val="24"/>
          <w:szCs w:val="24"/>
        </w:rPr>
        <w:t xml:space="preserve"> прямой. Расстояние между </w:t>
      </w:r>
      <w:proofErr w:type="gramStart"/>
      <w:r w:rsidRPr="008F1C42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8F1C42">
        <w:rPr>
          <w:rFonts w:ascii="Times New Roman" w:hAnsi="Times New Roman" w:cs="Times New Roman"/>
          <w:sz w:val="24"/>
          <w:szCs w:val="24"/>
        </w:rPr>
        <w:t xml:space="preserve"> прямыми. Построение треугольника по трем элементам. </w:t>
      </w:r>
    </w:p>
    <w:p w:rsidR="00C07B4C" w:rsidRPr="008F1C42" w:rsidRDefault="00C07B4C" w:rsidP="00C07B4C">
      <w:pPr>
        <w:pStyle w:val="1"/>
        <w:spacing w:after="0" w:line="240" w:lineRule="auto"/>
        <w:ind w:left="284" w:firstLine="567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>В данной теме доказывается одна из важнейших теорем геометрии — теорема о сумме углов треугольника. Она позволяет дать классификацию треугольников по угла</w:t>
      </w:r>
      <w:proofErr w:type="gramStart"/>
      <w:r w:rsidRPr="008F1C42">
        <w:rPr>
          <w:rFonts w:ascii="Times New Roman" w:hAnsi="Times New Roman" w:cs="Times New Roman"/>
          <w:sz w:val="24"/>
          <w:szCs w:val="24"/>
        </w:rPr>
        <w:t>м(</w:t>
      </w:r>
      <w:proofErr w:type="gramEnd"/>
      <w:r w:rsidRPr="008F1C42">
        <w:rPr>
          <w:rFonts w:ascii="Times New Roman" w:hAnsi="Times New Roman" w:cs="Times New Roman"/>
          <w:sz w:val="24"/>
          <w:szCs w:val="24"/>
        </w:rPr>
        <w:t xml:space="preserve">остроугольный, прямоугольный, тупоугольный), а также установить некоторые свойства и признаки равенства прямоугольных треугольников. </w:t>
      </w:r>
    </w:p>
    <w:p w:rsidR="00C07B4C" w:rsidRPr="008F1C42" w:rsidRDefault="00C07B4C" w:rsidP="00C07B4C">
      <w:pPr>
        <w:pStyle w:val="1"/>
        <w:spacing w:after="0" w:line="240" w:lineRule="auto"/>
        <w:ind w:left="284" w:firstLine="567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 xml:space="preserve">Понятие расстояния между </w:t>
      </w:r>
      <w:proofErr w:type="gramStart"/>
      <w:r w:rsidRPr="008F1C42">
        <w:rPr>
          <w:rFonts w:ascii="Times New Roman" w:hAnsi="Times New Roman" w:cs="Times New Roman"/>
          <w:sz w:val="24"/>
          <w:szCs w:val="24"/>
        </w:rPr>
        <w:t>параллельными</w:t>
      </w:r>
      <w:proofErr w:type="gramEnd"/>
      <w:r w:rsidRPr="008F1C42">
        <w:rPr>
          <w:rFonts w:ascii="Times New Roman" w:hAnsi="Times New Roman" w:cs="Times New Roman"/>
          <w:sz w:val="24"/>
          <w:szCs w:val="24"/>
        </w:rPr>
        <w:t xml:space="preserve"> прямыми вводится на основе доказанной предварительно теоремы о том, что все точки каждой из двух параллельных прямых равноудалены от другой прямой. Это понятие играет важную роль, в частности используется в задачах на построение. </w:t>
      </w:r>
    </w:p>
    <w:p w:rsidR="00C07B4C" w:rsidRPr="008F1C42" w:rsidRDefault="00C07B4C" w:rsidP="00C07B4C">
      <w:pPr>
        <w:pStyle w:val="1"/>
        <w:spacing w:after="0" w:line="240" w:lineRule="auto"/>
        <w:ind w:left="284" w:firstLine="567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sz w:val="24"/>
          <w:szCs w:val="24"/>
        </w:rPr>
        <w:t>При решении задач на построение в 7 классе следует ограничиться только выполнением и описанием построения искомой фигуры. В отдельных случаях можно провести устно анализ и доказательство, а элементы исследования должны присутствовать лишь тогда, когда это оговорено условием задачи.</w:t>
      </w:r>
    </w:p>
    <w:p w:rsidR="00C07B4C" w:rsidRPr="008F1C42" w:rsidRDefault="00C07B4C" w:rsidP="00C07B4C">
      <w:pPr>
        <w:pStyle w:val="1"/>
        <w:numPr>
          <w:ilvl w:val="0"/>
          <w:numId w:val="1"/>
        </w:numPr>
        <w:spacing w:after="0" w:line="240" w:lineRule="auto"/>
        <w:ind w:left="709" w:hanging="304"/>
        <w:jc w:val="both"/>
        <w:rPr>
          <w:sz w:val="24"/>
          <w:szCs w:val="24"/>
        </w:rPr>
      </w:pPr>
      <w:r w:rsidRPr="008F1C42">
        <w:rPr>
          <w:rFonts w:ascii="Times New Roman" w:hAnsi="Times New Roman" w:cs="Times New Roman"/>
          <w:b/>
          <w:bCs/>
          <w:sz w:val="24"/>
          <w:szCs w:val="24"/>
        </w:rPr>
        <w:t>Итоговое повторение.</w:t>
      </w:r>
    </w:p>
    <w:p w:rsidR="003B62A9" w:rsidRPr="008F1C42" w:rsidRDefault="003B62A9" w:rsidP="001D7AC7">
      <w:pPr>
        <w:pStyle w:val="1"/>
        <w:spacing w:after="0" w:line="360" w:lineRule="auto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3B62A9" w:rsidRPr="008F1C42" w:rsidRDefault="003B62A9" w:rsidP="001D7AC7">
      <w:pPr>
        <w:pStyle w:val="1"/>
        <w:spacing w:after="0" w:line="360" w:lineRule="auto"/>
        <w:ind w:left="709" w:hanging="304"/>
        <w:rPr>
          <w:rFonts w:ascii="Times New Roman" w:hAnsi="Times New Roman" w:cs="Times New Roman"/>
          <w:b/>
          <w:sz w:val="24"/>
          <w:szCs w:val="24"/>
        </w:rPr>
      </w:pPr>
      <w:r w:rsidRPr="008F1C42">
        <w:rPr>
          <w:rFonts w:ascii="Times New Roman" w:hAnsi="Times New Roman" w:cs="Times New Roman"/>
          <w:b/>
          <w:sz w:val="24"/>
          <w:szCs w:val="24"/>
        </w:rPr>
        <w:t>Используемый учебник</w:t>
      </w:r>
    </w:p>
    <w:p w:rsidR="007B08A5" w:rsidRPr="008F1C42" w:rsidRDefault="00776CF7" w:rsidP="001D7AC7">
      <w:pPr>
        <w:pStyle w:val="Standard"/>
        <w:spacing w:line="360" w:lineRule="auto"/>
        <w:ind w:left="720"/>
        <w:rPr>
          <w:rFonts w:cs="Times New Roman"/>
        </w:rPr>
      </w:pPr>
      <w:r w:rsidRPr="008F1C42">
        <w:rPr>
          <w:rFonts w:cs="Times New Roman"/>
          <w:i/>
          <w:lang w:val="ru-RU"/>
        </w:rPr>
        <w:t xml:space="preserve">Л.С. </w:t>
      </w:r>
      <w:proofErr w:type="spellStart"/>
      <w:r w:rsidRPr="008F1C42">
        <w:rPr>
          <w:rFonts w:cs="Times New Roman"/>
          <w:i/>
          <w:lang w:val="ru-RU"/>
        </w:rPr>
        <w:t>Атанасян</w:t>
      </w:r>
      <w:proofErr w:type="spellEnd"/>
      <w:r w:rsidRPr="008F1C42">
        <w:rPr>
          <w:rFonts w:cs="Times New Roman"/>
          <w:i/>
          <w:lang w:val="ru-RU"/>
        </w:rPr>
        <w:t>, В.Ф.Бутузов, С.Б.Кадомцев и др.</w:t>
      </w:r>
      <w:r w:rsidRPr="008F1C42">
        <w:rPr>
          <w:rFonts w:cs="Times New Roman"/>
          <w:lang w:val="ru-RU"/>
        </w:rPr>
        <w:t xml:space="preserve"> / </w:t>
      </w:r>
      <w:r w:rsidR="003B62A9" w:rsidRPr="008F1C42">
        <w:rPr>
          <w:rFonts w:cs="Times New Roman"/>
          <w:lang w:val="ru-RU"/>
        </w:rPr>
        <w:t xml:space="preserve">Геометрия: учебник для 7 — 9 </w:t>
      </w:r>
      <w:proofErr w:type="spellStart"/>
      <w:r w:rsidR="003B62A9" w:rsidRPr="008F1C42">
        <w:rPr>
          <w:rFonts w:cs="Times New Roman"/>
          <w:lang w:val="ru-RU"/>
        </w:rPr>
        <w:t>кл</w:t>
      </w:r>
      <w:proofErr w:type="spellEnd"/>
      <w:r w:rsidR="003B62A9" w:rsidRPr="008F1C42">
        <w:rPr>
          <w:rFonts w:cs="Times New Roman"/>
          <w:lang w:val="ru-RU"/>
        </w:rPr>
        <w:t>. о</w:t>
      </w:r>
      <w:r w:rsidRPr="008F1C42">
        <w:rPr>
          <w:rFonts w:cs="Times New Roman"/>
          <w:lang w:val="ru-RU"/>
        </w:rPr>
        <w:t>бщеобразовательных учреждений</w:t>
      </w:r>
      <w:proofErr w:type="gramStart"/>
      <w:r w:rsidRPr="008F1C42">
        <w:rPr>
          <w:rFonts w:cs="Times New Roman"/>
          <w:lang w:val="ru-RU"/>
        </w:rPr>
        <w:t xml:space="preserve"> .</w:t>
      </w:r>
      <w:proofErr w:type="gramEnd"/>
      <w:r w:rsidRPr="008F1C42">
        <w:rPr>
          <w:rFonts w:cs="Times New Roman"/>
          <w:lang w:val="ru-RU"/>
        </w:rPr>
        <w:t xml:space="preserve"> </w:t>
      </w:r>
      <w:r w:rsidR="003B62A9" w:rsidRPr="008F1C42">
        <w:rPr>
          <w:rFonts w:cs="Times New Roman"/>
          <w:lang w:val="ru-RU"/>
        </w:rPr>
        <w:t>М.: Просвещение, 201</w:t>
      </w:r>
      <w:bookmarkStart w:id="0" w:name="_GoBack"/>
      <w:bookmarkEnd w:id="0"/>
      <w:r w:rsidR="00CE76D5" w:rsidRPr="008F1C42">
        <w:rPr>
          <w:rFonts w:cs="Times New Roman"/>
          <w:lang w:val="ru-RU"/>
        </w:rPr>
        <w:t>7</w:t>
      </w:r>
      <w:r w:rsidR="003B62A9" w:rsidRPr="008F1C42">
        <w:rPr>
          <w:rFonts w:cs="Times New Roman"/>
          <w:lang w:val="ru-RU"/>
        </w:rPr>
        <w:t>.</w:t>
      </w:r>
    </w:p>
    <w:sectPr w:rsidR="007B08A5" w:rsidRPr="008F1C42" w:rsidSect="00C90A76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Arial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5CD188F"/>
    <w:multiLevelType w:val="hybridMultilevel"/>
    <w:tmpl w:val="F028D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34B2"/>
    <w:rsid w:val="00010A63"/>
    <w:rsid w:val="0003444E"/>
    <w:rsid w:val="00144BFC"/>
    <w:rsid w:val="001D7AC7"/>
    <w:rsid w:val="001F2B59"/>
    <w:rsid w:val="003B62A9"/>
    <w:rsid w:val="00776CF7"/>
    <w:rsid w:val="007B08A5"/>
    <w:rsid w:val="008F1C42"/>
    <w:rsid w:val="00937179"/>
    <w:rsid w:val="00AA4716"/>
    <w:rsid w:val="00AA5015"/>
    <w:rsid w:val="00AE6A50"/>
    <w:rsid w:val="00C07B4C"/>
    <w:rsid w:val="00C90A76"/>
    <w:rsid w:val="00CE76D5"/>
    <w:rsid w:val="00D234B2"/>
    <w:rsid w:val="00EE4C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0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C07B4C"/>
    <w:pPr>
      <w:widowControl w:val="0"/>
      <w:suppressAutoHyphens/>
      <w:spacing w:after="200" w:line="276" w:lineRule="auto"/>
      <w:ind w:left="720"/>
    </w:pPr>
    <w:rPr>
      <w:rFonts w:ascii="Calibri" w:eastAsia="Calibri" w:hAnsi="Calibri" w:cs="Calibri"/>
      <w:kern w:val="2"/>
      <w:lang w:eastAsia="zh-CN" w:bidi="hi-IN"/>
    </w:rPr>
  </w:style>
  <w:style w:type="paragraph" w:customStyle="1" w:styleId="Standard">
    <w:name w:val="Standard"/>
    <w:uiPriority w:val="99"/>
    <w:rsid w:val="003B62A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норд</cp:lastModifiedBy>
  <cp:revision>14</cp:revision>
  <dcterms:created xsi:type="dcterms:W3CDTF">2020-02-11T07:11:00Z</dcterms:created>
  <dcterms:modified xsi:type="dcterms:W3CDTF">2020-03-02T17:56:00Z</dcterms:modified>
</cp:coreProperties>
</file>