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904" w:rsidRPr="00944751" w:rsidRDefault="00A16904" w:rsidP="00944751">
      <w:pPr>
        <w:ind w:right="-104"/>
        <w:jc w:val="center"/>
        <w:rPr>
          <w:rFonts w:cs="Times New Roman"/>
        </w:rPr>
      </w:pPr>
      <w:r w:rsidRPr="00944751">
        <w:rPr>
          <w:rFonts w:cs="Times New Roman"/>
          <w:noProof/>
          <w:lang w:eastAsia="ru-RU"/>
        </w:rPr>
        <w:drawing>
          <wp:anchor distT="0" distB="0" distL="114300" distR="114300" simplePos="0" relativeHeight="251659264" behindDoc="0" locked="0" layoutInCell="1" allowOverlap="1">
            <wp:simplePos x="0" y="0"/>
            <wp:positionH relativeFrom="margin">
              <wp:posOffset>38735</wp:posOffset>
            </wp:positionH>
            <wp:positionV relativeFrom="margin">
              <wp:posOffset>-328930</wp:posOffset>
            </wp:positionV>
            <wp:extent cx="9366250" cy="2112010"/>
            <wp:effectExtent l="0" t="0" r="6350" b="2540"/>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титульный лист к РП.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9812"/>
                    <a:stretch>
                      <a:fillRect/>
                    </a:stretch>
                  </pic:blipFill>
                  <pic:spPr bwMode="auto">
                    <a:xfrm>
                      <a:off x="0" y="0"/>
                      <a:ext cx="9366250" cy="2112010"/>
                    </a:xfrm>
                    <a:prstGeom prst="rect">
                      <a:avLst/>
                    </a:prstGeom>
                    <a:noFill/>
                    <a:ln>
                      <a:noFill/>
                    </a:ln>
                  </pic:spPr>
                </pic:pic>
              </a:graphicData>
            </a:graphic>
          </wp:anchor>
        </w:drawing>
      </w:r>
    </w:p>
    <w:p w:rsidR="00A16904" w:rsidRDefault="00A16904" w:rsidP="00944751">
      <w:pPr>
        <w:tabs>
          <w:tab w:val="left" w:pos="9288"/>
        </w:tabs>
        <w:jc w:val="both"/>
        <w:rPr>
          <w:rFonts w:cs="Times New Roman"/>
          <w:b/>
          <w:bCs/>
        </w:rPr>
      </w:pPr>
    </w:p>
    <w:p w:rsidR="00C47D0E" w:rsidRDefault="00C47D0E" w:rsidP="00944751">
      <w:pPr>
        <w:tabs>
          <w:tab w:val="left" w:pos="9288"/>
        </w:tabs>
        <w:jc w:val="both"/>
        <w:rPr>
          <w:rFonts w:cs="Times New Roman"/>
          <w:b/>
          <w:bCs/>
        </w:rPr>
      </w:pPr>
    </w:p>
    <w:p w:rsidR="00C47D0E" w:rsidRDefault="00C47D0E" w:rsidP="00944751">
      <w:pPr>
        <w:tabs>
          <w:tab w:val="left" w:pos="9288"/>
        </w:tabs>
        <w:jc w:val="both"/>
        <w:rPr>
          <w:rFonts w:cs="Times New Roman"/>
          <w:b/>
          <w:bCs/>
        </w:rPr>
      </w:pPr>
    </w:p>
    <w:p w:rsidR="00C47D0E" w:rsidRDefault="00C47D0E" w:rsidP="00944751">
      <w:pPr>
        <w:tabs>
          <w:tab w:val="left" w:pos="9288"/>
        </w:tabs>
        <w:jc w:val="both"/>
        <w:rPr>
          <w:rFonts w:cs="Times New Roman"/>
          <w:b/>
          <w:bCs/>
        </w:rPr>
      </w:pPr>
    </w:p>
    <w:p w:rsidR="00C47D0E" w:rsidRPr="00944751" w:rsidRDefault="00C47D0E" w:rsidP="00944751">
      <w:pPr>
        <w:tabs>
          <w:tab w:val="left" w:pos="9288"/>
        </w:tabs>
        <w:jc w:val="both"/>
        <w:rPr>
          <w:rFonts w:cs="Times New Roman"/>
          <w:b/>
          <w:bCs/>
        </w:rPr>
      </w:pPr>
    </w:p>
    <w:p w:rsidR="00C47D0E" w:rsidRPr="001D16A7" w:rsidRDefault="00C47D0E" w:rsidP="00C47D0E">
      <w:pPr>
        <w:pStyle w:val="a3"/>
        <w:jc w:val="center"/>
        <w:rPr>
          <w:rFonts w:ascii="Times New Roman" w:hAnsi="Times New Roman"/>
          <w:b/>
          <w:sz w:val="28"/>
          <w:szCs w:val="28"/>
        </w:rPr>
      </w:pPr>
      <w:r w:rsidRPr="001D16A7">
        <w:rPr>
          <w:rFonts w:ascii="Times New Roman" w:hAnsi="Times New Roman"/>
          <w:b/>
          <w:sz w:val="28"/>
          <w:szCs w:val="28"/>
        </w:rPr>
        <w:t>Рабочая программа</w:t>
      </w:r>
    </w:p>
    <w:p w:rsidR="00C47D0E" w:rsidRPr="001D16A7" w:rsidRDefault="00C47D0E" w:rsidP="00C47D0E">
      <w:pPr>
        <w:pStyle w:val="a3"/>
        <w:jc w:val="center"/>
        <w:rPr>
          <w:rFonts w:ascii="Times New Roman" w:hAnsi="Times New Roman"/>
          <w:b/>
          <w:sz w:val="28"/>
          <w:szCs w:val="28"/>
        </w:rPr>
      </w:pPr>
      <w:r w:rsidRPr="001D16A7">
        <w:rPr>
          <w:rFonts w:ascii="Times New Roman" w:hAnsi="Times New Roman"/>
          <w:b/>
          <w:sz w:val="28"/>
          <w:szCs w:val="28"/>
        </w:rPr>
        <w:t>по учебному предмету</w:t>
      </w:r>
    </w:p>
    <w:p w:rsidR="00C47D0E" w:rsidRPr="001D16A7" w:rsidRDefault="00C47D0E" w:rsidP="00C47D0E">
      <w:pPr>
        <w:pStyle w:val="a3"/>
        <w:jc w:val="center"/>
        <w:rPr>
          <w:rFonts w:ascii="Times New Roman" w:hAnsi="Times New Roman"/>
          <w:b/>
          <w:sz w:val="28"/>
          <w:szCs w:val="28"/>
        </w:rPr>
      </w:pPr>
      <w:r w:rsidRPr="001D16A7">
        <w:rPr>
          <w:rFonts w:ascii="Times New Roman" w:hAnsi="Times New Roman"/>
          <w:b/>
          <w:sz w:val="28"/>
          <w:szCs w:val="28"/>
        </w:rPr>
        <w:t>«История»</w:t>
      </w:r>
    </w:p>
    <w:p w:rsidR="00C47D0E" w:rsidRPr="001D16A7" w:rsidRDefault="00C47D0E" w:rsidP="00C47D0E">
      <w:pPr>
        <w:pStyle w:val="a3"/>
        <w:jc w:val="center"/>
        <w:rPr>
          <w:rFonts w:ascii="Times New Roman" w:hAnsi="Times New Roman"/>
          <w:b/>
          <w:sz w:val="28"/>
          <w:szCs w:val="28"/>
        </w:rPr>
      </w:pPr>
      <w:r w:rsidRPr="001D16A7">
        <w:rPr>
          <w:rFonts w:ascii="Times New Roman" w:hAnsi="Times New Roman"/>
          <w:b/>
          <w:sz w:val="28"/>
          <w:szCs w:val="28"/>
        </w:rPr>
        <w:t>для 8 класс</w:t>
      </w:r>
    </w:p>
    <w:p w:rsidR="00C47D0E" w:rsidRPr="001D16A7" w:rsidRDefault="00C47D0E" w:rsidP="00C47D0E">
      <w:pPr>
        <w:jc w:val="center"/>
        <w:rPr>
          <w:b/>
          <w:sz w:val="28"/>
          <w:szCs w:val="28"/>
        </w:rPr>
      </w:pPr>
      <w:r w:rsidRPr="001D16A7">
        <w:rPr>
          <w:b/>
          <w:sz w:val="28"/>
          <w:szCs w:val="28"/>
        </w:rPr>
        <w:t>(основное общее образование)</w:t>
      </w:r>
    </w:p>
    <w:p w:rsidR="00C47D0E" w:rsidRPr="001D16A7" w:rsidRDefault="00C47D0E" w:rsidP="00C47D0E">
      <w:pPr>
        <w:jc w:val="center"/>
        <w:rPr>
          <w:b/>
          <w:lang w:eastAsia="ru-RU"/>
        </w:rPr>
      </w:pPr>
    </w:p>
    <w:p w:rsidR="00C47D0E" w:rsidRPr="001D16A7" w:rsidRDefault="00C47D0E" w:rsidP="00C47D0E">
      <w:pPr>
        <w:jc w:val="center"/>
        <w:rPr>
          <w:b/>
          <w:lang w:eastAsia="ru-RU"/>
        </w:rPr>
      </w:pPr>
    </w:p>
    <w:p w:rsidR="00C47D0E" w:rsidRPr="001D16A7" w:rsidRDefault="00C47D0E" w:rsidP="00C47D0E">
      <w:pPr>
        <w:tabs>
          <w:tab w:val="left" w:pos="6390"/>
        </w:tabs>
        <w:rPr>
          <w:lang w:eastAsia="ru-RU"/>
        </w:rPr>
      </w:pPr>
    </w:p>
    <w:p w:rsidR="00C47D0E" w:rsidRPr="001D16A7" w:rsidRDefault="00C47D0E" w:rsidP="00C47D0E">
      <w:pPr>
        <w:ind w:right="448"/>
        <w:jc w:val="center"/>
        <w:rPr>
          <w:b/>
          <w:bCs/>
          <w:lang w:eastAsia="ru-RU"/>
        </w:rPr>
      </w:pPr>
    </w:p>
    <w:p w:rsidR="00C47D0E" w:rsidRPr="001D16A7" w:rsidRDefault="00C47D0E" w:rsidP="00C47D0E">
      <w:pPr>
        <w:ind w:right="448"/>
        <w:jc w:val="right"/>
        <w:rPr>
          <w:lang w:eastAsia="ru-RU"/>
        </w:rPr>
      </w:pPr>
      <w:r w:rsidRPr="001D16A7">
        <w:rPr>
          <w:b/>
          <w:bCs/>
          <w:lang w:eastAsia="ru-RU"/>
        </w:rPr>
        <w:t xml:space="preserve">                   Составитель рабочей программы:</w:t>
      </w:r>
    </w:p>
    <w:p w:rsidR="00C47D0E" w:rsidRPr="001D16A7" w:rsidRDefault="00C47D0E" w:rsidP="00C47D0E">
      <w:pPr>
        <w:ind w:right="448"/>
        <w:jc w:val="right"/>
        <w:rPr>
          <w:lang w:eastAsia="ru-RU"/>
        </w:rPr>
      </w:pPr>
      <w:r w:rsidRPr="001D16A7">
        <w:rPr>
          <w:lang w:eastAsia="ru-RU"/>
        </w:rPr>
        <w:t>Байкенов</w:t>
      </w:r>
      <w:r w:rsidR="0039530C">
        <w:rPr>
          <w:lang w:eastAsia="ru-RU"/>
        </w:rPr>
        <w:t xml:space="preserve"> </w:t>
      </w:r>
      <w:r w:rsidRPr="001D16A7">
        <w:rPr>
          <w:lang w:eastAsia="ru-RU"/>
        </w:rPr>
        <w:t>Азамат</w:t>
      </w:r>
      <w:r w:rsidR="0039530C">
        <w:rPr>
          <w:lang w:eastAsia="ru-RU"/>
        </w:rPr>
        <w:t xml:space="preserve"> </w:t>
      </w:r>
      <w:r w:rsidRPr="001D16A7">
        <w:rPr>
          <w:lang w:eastAsia="ru-RU"/>
        </w:rPr>
        <w:t xml:space="preserve">Орнбаевич, </w:t>
      </w:r>
    </w:p>
    <w:p w:rsidR="00C47D0E" w:rsidRPr="001D16A7" w:rsidRDefault="00C47D0E" w:rsidP="00C47D0E">
      <w:pPr>
        <w:ind w:right="448"/>
        <w:jc w:val="right"/>
        <w:rPr>
          <w:lang w:eastAsia="ru-RU"/>
        </w:rPr>
      </w:pPr>
      <w:r w:rsidRPr="001D16A7">
        <w:rPr>
          <w:lang w:eastAsia="ru-RU"/>
        </w:rPr>
        <w:t xml:space="preserve">учитель истории и обществознания, </w:t>
      </w:r>
    </w:p>
    <w:p w:rsidR="00C47D0E" w:rsidRPr="001D16A7" w:rsidRDefault="00C47D0E" w:rsidP="00C47D0E">
      <w:pPr>
        <w:ind w:right="448"/>
        <w:jc w:val="right"/>
        <w:rPr>
          <w:lang w:eastAsia="ru-RU"/>
        </w:rPr>
      </w:pPr>
      <w:r>
        <w:rPr>
          <w:lang w:eastAsia="ru-RU"/>
        </w:rPr>
        <w:t>высшая</w:t>
      </w:r>
      <w:r w:rsidRPr="001D16A7">
        <w:rPr>
          <w:lang w:eastAsia="ru-RU"/>
        </w:rPr>
        <w:t xml:space="preserve"> педагогическая квалификация</w:t>
      </w:r>
    </w:p>
    <w:p w:rsidR="00C47D0E" w:rsidRPr="001D16A7" w:rsidRDefault="00C47D0E" w:rsidP="00C47D0E">
      <w:pPr>
        <w:rPr>
          <w:lang w:eastAsia="ru-RU"/>
        </w:rPr>
      </w:pPr>
    </w:p>
    <w:p w:rsidR="00C47D0E" w:rsidRPr="001D16A7" w:rsidRDefault="00C47D0E" w:rsidP="00C47D0E">
      <w:pPr>
        <w:rPr>
          <w:lang w:eastAsia="ru-RU"/>
        </w:rPr>
      </w:pPr>
    </w:p>
    <w:p w:rsidR="00C47D0E" w:rsidRPr="001D16A7" w:rsidRDefault="00C47D0E" w:rsidP="00C47D0E">
      <w:pPr>
        <w:rPr>
          <w:lang w:eastAsia="ru-RU"/>
        </w:rPr>
      </w:pPr>
    </w:p>
    <w:p w:rsidR="00C47D0E" w:rsidRPr="001D16A7" w:rsidRDefault="00C47D0E" w:rsidP="00C47D0E">
      <w:pPr>
        <w:rPr>
          <w:lang w:eastAsia="ru-RU"/>
        </w:rPr>
      </w:pPr>
    </w:p>
    <w:p w:rsidR="00C47D0E" w:rsidRPr="001D16A7" w:rsidRDefault="00C47D0E" w:rsidP="00C47D0E">
      <w:pPr>
        <w:rPr>
          <w:lang w:eastAsia="ru-RU"/>
        </w:rPr>
      </w:pPr>
    </w:p>
    <w:p w:rsidR="00C47D0E" w:rsidRPr="001D16A7" w:rsidRDefault="00C47D0E" w:rsidP="00C47D0E">
      <w:pPr>
        <w:rPr>
          <w:lang w:eastAsia="ru-RU"/>
        </w:rPr>
      </w:pPr>
    </w:p>
    <w:p w:rsidR="00C47D0E" w:rsidRPr="001D16A7" w:rsidRDefault="00C47D0E" w:rsidP="00C47D0E">
      <w:pPr>
        <w:rPr>
          <w:lang w:eastAsia="ru-RU"/>
        </w:rPr>
      </w:pPr>
    </w:p>
    <w:p w:rsidR="00C47D0E" w:rsidRPr="001D16A7" w:rsidRDefault="00C47D0E" w:rsidP="00C47D0E">
      <w:pPr>
        <w:rPr>
          <w:lang w:eastAsia="ru-RU"/>
        </w:rPr>
      </w:pPr>
    </w:p>
    <w:p w:rsidR="00C47D0E" w:rsidRPr="001D16A7" w:rsidRDefault="00C47D0E" w:rsidP="00C47D0E">
      <w:pPr>
        <w:jc w:val="center"/>
        <w:rPr>
          <w:lang w:eastAsia="ru-RU"/>
        </w:rPr>
      </w:pPr>
      <w:r w:rsidRPr="001D16A7">
        <w:rPr>
          <w:lang w:eastAsia="ru-RU"/>
        </w:rPr>
        <w:t>201</w:t>
      </w:r>
      <w:r>
        <w:rPr>
          <w:lang w:eastAsia="ru-RU"/>
        </w:rPr>
        <w:t>9- 2020</w:t>
      </w:r>
      <w:r w:rsidRPr="001D16A7">
        <w:rPr>
          <w:lang w:eastAsia="ru-RU"/>
        </w:rPr>
        <w:t xml:space="preserve"> учебный год</w:t>
      </w:r>
    </w:p>
    <w:p w:rsidR="00C47D0E" w:rsidRPr="00406203" w:rsidRDefault="00C47D0E" w:rsidP="00C47D0E">
      <w:pPr>
        <w:pStyle w:val="a5"/>
        <w:numPr>
          <w:ilvl w:val="0"/>
          <w:numId w:val="4"/>
        </w:numPr>
        <w:suppressAutoHyphens w:val="0"/>
        <w:jc w:val="center"/>
        <w:rPr>
          <w:b/>
          <w:bCs/>
          <w:sz w:val="28"/>
          <w:lang w:eastAsia="ru-RU"/>
        </w:rPr>
      </w:pPr>
      <w:r w:rsidRPr="00406203">
        <w:rPr>
          <w:b/>
        </w:rPr>
        <w:lastRenderedPageBreak/>
        <w:t>Планируемые предметные результаты освоения учебного предмета</w:t>
      </w:r>
    </w:p>
    <w:p w:rsidR="00C63F34" w:rsidRPr="00944751" w:rsidRDefault="00C63F34" w:rsidP="00944751">
      <w:pPr>
        <w:pStyle w:val="a5"/>
        <w:autoSpaceDE w:val="0"/>
        <w:autoSpaceDN w:val="0"/>
        <w:adjustRightInd w:val="0"/>
        <w:ind w:left="426" w:hanging="142"/>
        <w:jc w:val="both"/>
        <w:rPr>
          <w:rFonts w:cs="Times New Roman"/>
          <w:b/>
          <w:bCs/>
          <w:lang w:eastAsia="ru-RU"/>
        </w:rPr>
      </w:pPr>
      <w:r w:rsidRPr="00944751">
        <w:rPr>
          <w:rFonts w:cs="Times New Roman"/>
          <w:b/>
          <w:lang w:eastAsia="ru-RU"/>
        </w:rPr>
        <w:t>Личностные результаты:</w:t>
      </w:r>
    </w:p>
    <w:p w:rsidR="00C63F34" w:rsidRPr="00944751" w:rsidRDefault="00C63F34" w:rsidP="00944751">
      <w:pPr>
        <w:pStyle w:val="a5"/>
        <w:numPr>
          <w:ilvl w:val="0"/>
          <w:numId w:val="1"/>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Осознание своей идентичности как гражданина страны, члена семьи, этнической и религиозной группы, локальной и региональной общности;</w:t>
      </w:r>
    </w:p>
    <w:p w:rsidR="00C63F34" w:rsidRPr="00944751" w:rsidRDefault="00C63F34" w:rsidP="00944751">
      <w:pPr>
        <w:pStyle w:val="a5"/>
        <w:numPr>
          <w:ilvl w:val="0"/>
          <w:numId w:val="1"/>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Освоение гуманистических традиций и ценностей современного общества, уважение прав и свобод человека;</w:t>
      </w:r>
    </w:p>
    <w:p w:rsidR="00C63F34" w:rsidRPr="00944751" w:rsidRDefault="00C63F34" w:rsidP="00944751">
      <w:pPr>
        <w:pStyle w:val="a5"/>
        <w:numPr>
          <w:ilvl w:val="0"/>
          <w:numId w:val="1"/>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C63F34" w:rsidRPr="00944751" w:rsidRDefault="00C63F34" w:rsidP="00944751">
      <w:pPr>
        <w:pStyle w:val="a5"/>
        <w:numPr>
          <w:ilvl w:val="0"/>
          <w:numId w:val="1"/>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Понимание культурного многообразия мира, уважение к культуре своего народа и других народов, толерантность.</w:t>
      </w:r>
    </w:p>
    <w:p w:rsidR="00C63F34" w:rsidRPr="00944751" w:rsidRDefault="00C63F34" w:rsidP="00944751">
      <w:pPr>
        <w:overflowPunct w:val="0"/>
        <w:autoSpaceDE w:val="0"/>
        <w:autoSpaceDN w:val="0"/>
        <w:adjustRightInd w:val="0"/>
        <w:ind w:left="426" w:hanging="142"/>
        <w:jc w:val="both"/>
        <w:textAlignment w:val="baseline"/>
        <w:rPr>
          <w:rFonts w:cs="Times New Roman"/>
          <w:b/>
        </w:rPr>
      </w:pPr>
      <w:r w:rsidRPr="00944751">
        <w:rPr>
          <w:rFonts w:cs="Times New Roman"/>
          <w:b/>
        </w:rPr>
        <w:t>Метапредметные результаты:</w:t>
      </w:r>
    </w:p>
    <w:p w:rsidR="00C63F34" w:rsidRPr="00944751" w:rsidRDefault="00C63F34" w:rsidP="00944751">
      <w:pPr>
        <w:pStyle w:val="a5"/>
        <w:numPr>
          <w:ilvl w:val="0"/>
          <w:numId w:val="2"/>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Способность сознательно организовывать и регулировать свою деятельность – учебную, общественную и др.;</w:t>
      </w:r>
    </w:p>
    <w:p w:rsidR="00C63F34" w:rsidRPr="00944751" w:rsidRDefault="00C63F34" w:rsidP="00944751">
      <w:pPr>
        <w:pStyle w:val="a5"/>
        <w:numPr>
          <w:ilvl w:val="0"/>
          <w:numId w:val="2"/>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Овладение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обобщать выводы и др.), использовать современные источники информации, в том числе и материалы на электронных носителях;</w:t>
      </w:r>
    </w:p>
    <w:p w:rsidR="00C63F34" w:rsidRPr="00944751" w:rsidRDefault="00C63F34" w:rsidP="00944751">
      <w:pPr>
        <w:pStyle w:val="a5"/>
        <w:numPr>
          <w:ilvl w:val="0"/>
          <w:numId w:val="2"/>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C63F34" w:rsidRPr="00944751" w:rsidRDefault="00C63F34" w:rsidP="00944751">
      <w:pPr>
        <w:pStyle w:val="a5"/>
        <w:numPr>
          <w:ilvl w:val="0"/>
          <w:numId w:val="2"/>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C63F34" w:rsidRPr="00944751" w:rsidRDefault="00C63F34" w:rsidP="00944751">
      <w:pPr>
        <w:pStyle w:val="a5"/>
        <w:numPr>
          <w:ilvl w:val="0"/>
          <w:numId w:val="2"/>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Активное применения знаний и приобретенных умений, освоенных в школе, в повседневной жизни и продуктивное взаимодействие с другими людьми в профессиональной среде и социуме.</w:t>
      </w:r>
    </w:p>
    <w:p w:rsidR="00C63F34" w:rsidRPr="00944751" w:rsidRDefault="00C63F34" w:rsidP="00944751">
      <w:pPr>
        <w:overflowPunct w:val="0"/>
        <w:autoSpaceDE w:val="0"/>
        <w:autoSpaceDN w:val="0"/>
        <w:adjustRightInd w:val="0"/>
        <w:ind w:left="426" w:hanging="142"/>
        <w:jc w:val="both"/>
        <w:textAlignment w:val="baseline"/>
        <w:rPr>
          <w:rFonts w:cs="Times New Roman"/>
          <w:b/>
        </w:rPr>
      </w:pPr>
      <w:r w:rsidRPr="00944751">
        <w:rPr>
          <w:rFonts w:cs="Times New Roman"/>
          <w:b/>
        </w:rPr>
        <w:t>Предметные результаты:</w:t>
      </w:r>
    </w:p>
    <w:p w:rsidR="00C63F34" w:rsidRPr="00944751" w:rsidRDefault="00C63F34" w:rsidP="00944751">
      <w:pPr>
        <w:pStyle w:val="a5"/>
        <w:numPr>
          <w:ilvl w:val="0"/>
          <w:numId w:val="3"/>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 xml:space="preserve">Овладение целостными представлениями об историческом пути человечества как необходимой основы для миропонимания и познания современного общества, истории собственной страны; </w:t>
      </w:r>
    </w:p>
    <w:p w:rsidR="00C63F34" w:rsidRPr="00944751" w:rsidRDefault="00C63F34" w:rsidP="00944751">
      <w:pPr>
        <w:pStyle w:val="a5"/>
        <w:numPr>
          <w:ilvl w:val="0"/>
          <w:numId w:val="3"/>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в курсах всеобщей истории;</w:t>
      </w:r>
    </w:p>
    <w:p w:rsidR="00C63F34" w:rsidRPr="00944751" w:rsidRDefault="00C63F34" w:rsidP="00944751">
      <w:pPr>
        <w:pStyle w:val="a5"/>
        <w:numPr>
          <w:ilvl w:val="0"/>
          <w:numId w:val="3"/>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Способность соотносить историческое время и историческое пространство, действия и поступки личностей во времени и пространстве;</w:t>
      </w:r>
    </w:p>
    <w:p w:rsidR="00C63F34" w:rsidRPr="00944751" w:rsidRDefault="00C63F34" w:rsidP="00944751">
      <w:pPr>
        <w:pStyle w:val="a5"/>
        <w:numPr>
          <w:ilvl w:val="0"/>
          <w:numId w:val="3"/>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 читать историческую карту и ориентироваться в ней;</w:t>
      </w:r>
    </w:p>
    <w:p w:rsidR="00C63F34" w:rsidRPr="00944751" w:rsidRDefault="00C63F34" w:rsidP="00944751">
      <w:pPr>
        <w:pStyle w:val="a5"/>
        <w:numPr>
          <w:ilvl w:val="0"/>
          <w:numId w:val="3"/>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C63F34" w:rsidRPr="00944751" w:rsidRDefault="00C63F34" w:rsidP="00944751">
      <w:pPr>
        <w:pStyle w:val="a5"/>
        <w:numPr>
          <w:ilvl w:val="0"/>
          <w:numId w:val="3"/>
        </w:numPr>
        <w:suppressAutoHyphens w:val="0"/>
        <w:overflowPunct w:val="0"/>
        <w:autoSpaceDE w:val="0"/>
        <w:autoSpaceDN w:val="0"/>
        <w:adjustRightInd w:val="0"/>
        <w:ind w:left="426" w:hanging="142"/>
        <w:jc w:val="both"/>
        <w:textAlignment w:val="baseline"/>
        <w:rPr>
          <w:rFonts w:cs="Times New Roman"/>
          <w:lang w:eastAsia="ru-RU"/>
        </w:rPr>
      </w:pPr>
      <w:r w:rsidRPr="00944751">
        <w:rPr>
          <w:rFonts w:cs="Times New Roman"/>
          <w:lang w:eastAsia="ru-RU"/>
        </w:rPr>
        <w:t>Готовность применять исторические знания для выявления и сохранения исторических и культурных памятников своей страны и мира.</w:t>
      </w:r>
    </w:p>
    <w:p w:rsidR="00C63F34" w:rsidRPr="00944751" w:rsidRDefault="00C63F34" w:rsidP="00944751">
      <w:pPr>
        <w:pStyle w:val="a8"/>
        <w:spacing w:after="0"/>
        <w:ind w:left="360"/>
        <w:jc w:val="both"/>
        <w:rPr>
          <w:b/>
        </w:rPr>
      </w:pPr>
      <w:r w:rsidRPr="00944751">
        <w:rPr>
          <w:b/>
        </w:rPr>
        <w:t>Ученик  научится:</w:t>
      </w:r>
    </w:p>
    <w:p w:rsidR="00C63F34" w:rsidRPr="00944751" w:rsidRDefault="00C63F34" w:rsidP="00944751">
      <w:pPr>
        <w:pStyle w:val="a8"/>
        <w:tabs>
          <w:tab w:val="left" w:pos="1074"/>
        </w:tabs>
        <w:spacing w:after="0"/>
        <w:ind w:left="360"/>
        <w:jc w:val="both"/>
      </w:pPr>
      <w:r w:rsidRPr="00944751">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C63F34" w:rsidRPr="00944751" w:rsidRDefault="00C63F34" w:rsidP="00944751">
      <w:pPr>
        <w:pStyle w:val="a8"/>
        <w:tabs>
          <w:tab w:val="left" w:pos="1084"/>
        </w:tabs>
        <w:spacing w:after="0"/>
        <w:ind w:left="360"/>
        <w:jc w:val="both"/>
      </w:pPr>
      <w:r w:rsidRPr="00944751">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C63F34" w:rsidRPr="00944751" w:rsidRDefault="00C63F34" w:rsidP="00944751">
      <w:pPr>
        <w:pStyle w:val="a8"/>
        <w:tabs>
          <w:tab w:val="left" w:pos="1084"/>
        </w:tabs>
        <w:spacing w:after="0"/>
        <w:ind w:left="360"/>
        <w:jc w:val="both"/>
      </w:pPr>
      <w:r w:rsidRPr="00944751">
        <w:t>• анализировать информацию из различных источников по отечественной и всеобщей истории Нового времени;</w:t>
      </w:r>
    </w:p>
    <w:p w:rsidR="00C63F34" w:rsidRPr="00944751" w:rsidRDefault="00C63F34" w:rsidP="00944751">
      <w:pPr>
        <w:pStyle w:val="a8"/>
        <w:tabs>
          <w:tab w:val="left" w:pos="619"/>
        </w:tabs>
        <w:spacing w:after="0"/>
        <w:ind w:left="360"/>
        <w:jc w:val="both"/>
      </w:pPr>
      <w:r w:rsidRPr="00944751">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C63F34" w:rsidRPr="00944751" w:rsidRDefault="00C63F34" w:rsidP="00944751">
      <w:pPr>
        <w:pStyle w:val="a8"/>
        <w:tabs>
          <w:tab w:val="left" w:pos="614"/>
        </w:tabs>
        <w:spacing w:after="0"/>
        <w:ind w:left="360"/>
        <w:jc w:val="both"/>
      </w:pPr>
      <w:r w:rsidRPr="00944751">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C63F34" w:rsidRPr="00944751" w:rsidRDefault="00C63F34" w:rsidP="00944751">
      <w:pPr>
        <w:pStyle w:val="a8"/>
        <w:tabs>
          <w:tab w:val="left" w:pos="619"/>
        </w:tabs>
        <w:spacing w:after="0"/>
        <w:ind w:left="360"/>
        <w:jc w:val="both"/>
      </w:pPr>
      <w:r w:rsidRPr="00944751">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C63F34" w:rsidRPr="00944751" w:rsidRDefault="00C63F34" w:rsidP="00944751">
      <w:pPr>
        <w:pStyle w:val="a8"/>
        <w:tabs>
          <w:tab w:val="left" w:pos="614"/>
        </w:tabs>
        <w:spacing w:after="0"/>
        <w:ind w:left="360"/>
        <w:jc w:val="both"/>
      </w:pPr>
      <w:r w:rsidRPr="00944751">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C63F34" w:rsidRPr="00944751" w:rsidRDefault="00C63F34" w:rsidP="00944751">
      <w:pPr>
        <w:pStyle w:val="a8"/>
        <w:tabs>
          <w:tab w:val="left" w:pos="614"/>
        </w:tabs>
        <w:spacing w:after="0"/>
        <w:ind w:left="360"/>
        <w:jc w:val="both"/>
      </w:pPr>
      <w:r w:rsidRPr="00944751">
        <w:t>• сопоставлять развитие России и других стран в Новое время, сравнивать исторические ситуации и события;</w:t>
      </w:r>
    </w:p>
    <w:p w:rsidR="00C63F34" w:rsidRPr="00944751" w:rsidRDefault="00C63F34" w:rsidP="00944751">
      <w:pPr>
        <w:pStyle w:val="a8"/>
        <w:tabs>
          <w:tab w:val="left" w:pos="605"/>
        </w:tabs>
        <w:spacing w:after="0"/>
        <w:ind w:left="360"/>
        <w:jc w:val="both"/>
      </w:pPr>
      <w:r w:rsidRPr="00944751">
        <w:t>• давать оценку событиям и личностям отечественной и всеобщей истории Нового времени.</w:t>
      </w:r>
    </w:p>
    <w:p w:rsidR="00C63F34" w:rsidRPr="00944751" w:rsidRDefault="00C63F34" w:rsidP="00944751">
      <w:pPr>
        <w:pStyle w:val="141"/>
        <w:shd w:val="clear" w:color="auto" w:fill="auto"/>
        <w:spacing w:line="240" w:lineRule="auto"/>
        <w:ind w:left="360" w:firstLine="0"/>
        <w:rPr>
          <w:rFonts w:ascii="Times New Roman" w:hAnsi="Times New Roman" w:cs="Times New Roman"/>
          <w:b/>
          <w:i w:val="0"/>
          <w:sz w:val="24"/>
          <w:szCs w:val="24"/>
        </w:rPr>
      </w:pPr>
      <w:r w:rsidRPr="00944751">
        <w:rPr>
          <w:rFonts w:ascii="Times New Roman" w:hAnsi="Times New Roman" w:cs="Times New Roman"/>
          <w:b/>
          <w:i w:val="0"/>
          <w:sz w:val="24"/>
          <w:szCs w:val="24"/>
        </w:rPr>
        <w:t>Ученик  получит возможность научиться:</w:t>
      </w:r>
    </w:p>
    <w:p w:rsidR="00C63F34" w:rsidRPr="00944751" w:rsidRDefault="00C63F34" w:rsidP="00944751">
      <w:pPr>
        <w:pStyle w:val="141"/>
        <w:shd w:val="clear" w:color="auto" w:fill="auto"/>
        <w:tabs>
          <w:tab w:val="left" w:pos="614"/>
        </w:tabs>
        <w:spacing w:line="240" w:lineRule="auto"/>
        <w:ind w:left="360" w:firstLine="0"/>
        <w:rPr>
          <w:rFonts w:ascii="Times New Roman" w:hAnsi="Times New Roman" w:cs="Times New Roman"/>
          <w:i w:val="0"/>
          <w:sz w:val="24"/>
          <w:szCs w:val="24"/>
        </w:rPr>
      </w:pPr>
      <w:r w:rsidRPr="00944751">
        <w:rPr>
          <w:rFonts w:ascii="Times New Roman" w:hAnsi="Times New Roman" w:cs="Times New Roman"/>
          <w:i w:val="0"/>
          <w:sz w:val="24"/>
          <w:szCs w:val="24"/>
        </w:rPr>
        <w:t>• используя историческую карту, характеризовать социально-экономическое и политическое развитие России,других государств в Новое время;</w:t>
      </w:r>
    </w:p>
    <w:p w:rsidR="00C63F34" w:rsidRPr="00944751" w:rsidRDefault="00C63F34" w:rsidP="00944751">
      <w:pPr>
        <w:pStyle w:val="141"/>
        <w:shd w:val="clear" w:color="auto" w:fill="auto"/>
        <w:tabs>
          <w:tab w:val="left" w:pos="624"/>
        </w:tabs>
        <w:spacing w:line="240" w:lineRule="auto"/>
        <w:ind w:left="360" w:firstLine="0"/>
        <w:rPr>
          <w:rFonts w:ascii="Times New Roman" w:hAnsi="Times New Roman" w:cs="Times New Roman"/>
          <w:i w:val="0"/>
          <w:sz w:val="24"/>
          <w:szCs w:val="24"/>
        </w:rPr>
      </w:pPr>
      <w:r w:rsidRPr="00944751">
        <w:rPr>
          <w:rFonts w:ascii="Times New Roman" w:hAnsi="Times New Roman" w:cs="Times New Roman"/>
          <w:i w:val="0"/>
          <w:sz w:val="24"/>
          <w:szCs w:val="24"/>
        </w:rPr>
        <w:t>• использовать элементы источниковедческого анализа при работе с историческими материалами (определениепринадлежности и достоверности источника, позиций автора и др.);</w:t>
      </w:r>
    </w:p>
    <w:p w:rsidR="00C63F34" w:rsidRPr="00944751" w:rsidRDefault="00C63F34" w:rsidP="00944751">
      <w:pPr>
        <w:pStyle w:val="141"/>
        <w:shd w:val="clear" w:color="auto" w:fill="auto"/>
        <w:tabs>
          <w:tab w:val="left" w:pos="614"/>
        </w:tabs>
        <w:spacing w:line="240" w:lineRule="auto"/>
        <w:ind w:left="360" w:firstLine="0"/>
        <w:rPr>
          <w:rFonts w:ascii="Times New Roman" w:hAnsi="Times New Roman" w:cs="Times New Roman"/>
          <w:i w:val="0"/>
          <w:sz w:val="24"/>
          <w:szCs w:val="24"/>
        </w:rPr>
      </w:pPr>
      <w:r w:rsidRPr="00944751">
        <w:rPr>
          <w:rFonts w:ascii="Times New Roman" w:hAnsi="Times New Roman" w:cs="Times New Roman"/>
          <w:i w:val="0"/>
          <w:sz w:val="24"/>
          <w:szCs w:val="24"/>
        </w:rPr>
        <w:t>• сравнивать развитие России и других стран в Новоевремя, объяснять, в чём заключались общие черты и особенности;</w:t>
      </w:r>
    </w:p>
    <w:p w:rsidR="00C63F34" w:rsidRPr="00944751" w:rsidRDefault="00C63F34" w:rsidP="00944751">
      <w:pPr>
        <w:pStyle w:val="141"/>
        <w:shd w:val="clear" w:color="auto" w:fill="auto"/>
        <w:tabs>
          <w:tab w:val="left" w:pos="610"/>
        </w:tabs>
        <w:spacing w:line="240" w:lineRule="auto"/>
        <w:ind w:left="360" w:firstLine="0"/>
        <w:rPr>
          <w:rFonts w:ascii="Times New Roman" w:hAnsi="Times New Roman" w:cs="Times New Roman"/>
          <w:i w:val="0"/>
          <w:sz w:val="24"/>
          <w:szCs w:val="24"/>
        </w:rPr>
      </w:pPr>
      <w:r w:rsidRPr="00944751">
        <w:rPr>
          <w:rFonts w:ascii="Times New Roman" w:hAnsi="Times New Roman" w:cs="Times New Roman"/>
          <w:i w:val="0"/>
          <w:sz w:val="24"/>
          <w:szCs w:val="24"/>
        </w:rPr>
        <w:t>• применять знания по истории России и своего краяв Новое время при составлении описаний историческихи культурных памятников своего города, края и т. д.</w:t>
      </w:r>
    </w:p>
    <w:p w:rsidR="00C63F34" w:rsidRPr="00944751" w:rsidRDefault="00C63F34" w:rsidP="00944751">
      <w:pPr>
        <w:pStyle w:val="a5"/>
        <w:suppressAutoHyphens w:val="0"/>
        <w:overflowPunct w:val="0"/>
        <w:autoSpaceDE w:val="0"/>
        <w:autoSpaceDN w:val="0"/>
        <w:adjustRightInd w:val="0"/>
        <w:ind w:left="426"/>
        <w:jc w:val="both"/>
        <w:textAlignment w:val="baseline"/>
        <w:rPr>
          <w:rFonts w:cs="Times New Roman"/>
          <w:lang w:eastAsia="ru-RU"/>
        </w:rPr>
      </w:pPr>
    </w:p>
    <w:p w:rsidR="00C47D0E" w:rsidRPr="00876544" w:rsidRDefault="00C47D0E" w:rsidP="00C47D0E">
      <w:pPr>
        <w:jc w:val="center"/>
        <w:rPr>
          <w:b/>
          <w:lang w:bidi="en-US"/>
        </w:rPr>
      </w:pPr>
      <w:r w:rsidRPr="005B101C">
        <w:rPr>
          <w:rFonts w:eastAsia="n"/>
          <w:b/>
          <w:lang w:bidi="en-US"/>
        </w:rPr>
        <w:t>2.</w:t>
      </w:r>
      <w:r w:rsidRPr="005B101C">
        <w:rPr>
          <w:b/>
        </w:rPr>
        <w:t xml:space="preserve"> </w:t>
      </w:r>
      <w:r>
        <w:rPr>
          <w:b/>
        </w:rPr>
        <w:t>С</w:t>
      </w:r>
      <w:r w:rsidRPr="005B101C">
        <w:rPr>
          <w:b/>
        </w:rPr>
        <w:t>одержание учебного предмета</w:t>
      </w:r>
    </w:p>
    <w:p w:rsidR="00C63F34" w:rsidRPr="00944751" w:rsidRDefault="00C47D0E" w:rsidP="00C47D0E">
      <w:pPr>
        <w:jc w:val="center"/>
        <w:rPr>
          <w:rFonts w:cs="Times New Roman"/>
          <w:b/>
          <w:bCs/>
        </w:rPr>
      </w:pPr>
      <w:r w:rsidRPr="00944751">
        <w:rPr>
          <w:rFonts w:cs="Times New Roman"/>
          <w:b/>
          <w:color w:val="000000"/>
        </w:rPr>
        <w:t xml:space="preserve"> </w:t>
      </w:r>
      <w:r w:rsidR="00C63F34" w:rsidRPr="00944751">
        <w:rPr>
          <w:rFonts w:cs="Times New Roman"/>
          <w:b/>
          <w:color w:val="000000"/>
        </w:rPr>
        <w:t>«</w:t>
      </w:r>
      <w:r w:rsidR="00C63F34" w:rsidRPr="00944751">
        <w:rPr>
          <w:rFonts w:cs="Times New Roman"/>
          <w:b/>
        </w:rPr>
        <w:t>Новая история 18 век ( 24 ч)</w:t>
      </w:r>
    </w:p>
    <w:p w:rsidR="00C63F34" w:rsidRPr="00944751" w:rsidRDefault="00C63F34" w:rsidP="00944751">
      <w:pPr>
        <w:pStyle w:val="a3"/>
        <w:ind w:left="360"/>
        <w:jc w:val="both"/>
        <w:rPr>
          <w:rFonts w:ascii="Times New Roman" w:hAnsi="Times New Roman" w:cs="Times New Roman"/>
          <w:b/>
          <w:sz w:val="24"/>
          <w:szCs w:val="24"/>
        </w:rPr>
      </w:pPr>
      <w:r w:rsidRPr="00944751">
        <w:rPr>
          <w:rFonts w:ascii="Times New Roman" w:hAnsi="Times New Roman" w:cs="Times New Roman"/>
          <w:b/>
          <w:sz w:val="24"/>
          <w:szCs w:val="24"/>
        </w:rPr>
        <w:t xml:space="preserve">Эпоха просвещения. Время преобразований </w:t>
      </w:r>
    </w:p>
    <w:p w:rsidR="00C63F34" w:rsidRPr="00944751" w:rsidRDefault="00C63F34" w:rsidP="00944751">
      <w:pPr>
        <w:pStyle w:val="a3"/>
        <w:ind w:left="360"/>
        <w:jc w:val="both"/>
        <w:rPr>
          <w:rFonts w:ascii="Times New Roman" w:hAnsi="Times New Roman" w:cs="Times New Roman"/>
          <w:b/>
          <w:i/>
          <w:sz w:val="24"/>
          <w:szCs w:val="24"/>
        </w:rPr>
      </w:pPr>
      <w:r w:rsidRPr="00944751">
        <w:rPr>
          <w:rFonts w:ascii="Times New Roman" w:hAnsi="Times New Roman" w:cs="Times New Roman"/>
          <w:b/>
          <w:i/>
          <w:sz w:val="24"/>
          <w:szCs w:val="24"/>
        </w:rPr>
        <w:t xml:space="preserve">Век Просвещения. Стремление к царству разума </w:t>
      </w:r>
    </w:p>
    <w:p w:rsidR="00C63F34" w:rsidRPr="00944751" w:rsidRDefault="00C63F34" w:rsidP="00944751">
      <w:pPr>
        <w:pStyle w:val="a3"/>
        <w:ind w:left="360"/>
        <w:jc w:val="both"/>
        <w:rPr>
          <w:rFonts w:ascii="Times New Roman" w:hAnsi="Times New Roman" w:cs="Times New Roman"/>
          <w:sz w:val="24"/>
          <w:szCs w:val="24"/>
        </w:rPr>
      </w:pPr>
      <w:r w:rsidRPr="00944751">
        <w:rPr>
          <w:rFonts w:ascii="Times New Roman" w:hAnsi="Times New Roman" w:cs="Times New Roman"/>
          <w:sz w:val="24"/>
          <w:szCs w:val="24"/>
        </w:rPr>
        <w:t>Просветители XVI</w:t>
      </w:r>
      <w:r w:rsidRPr="00944751">
        <w:rPr>
          <w:rFonts w:ascii="Times New Roman" w:hAnsi="Times New Roman" w:cs="Times New Roman"/>
          <w:sz w:val="24"/>
          <w:szCs w:val="24"/>
          <w:lang w:val="en-US"/>
        </w:rPr>
        <w:t>II</w:t>
      </w:r>
      <w:r w:rsidRPr="00944751">
        <w:rPr>
          <w:rFonts w:ascii="Times New Roman" w:hAnsi="Times New Roman" w:cs="Times New Roman"/>
          <w:sz w:val="24"/>
          <w:szCs w:val="24"/>
        </w:rPr>
        <w:t xml:space="preserve"> в. - продолжатели дела гуманистов эпо</w:t>
      </w:r>
      <w:r w:rsidRPr="00944751">
        <w:rPr>
          <w:rFonts w:ascii="Times New Roman" w:hAnsi="Times New Roman" w:cs="Times New Roman"/>
          <w:sz w:val="24"/>
          <w:szCs w:val="24"/>
        </w:rPr>
        <w:softHyphen/>
        <w:t>хи Возрождения. Идеи Просвещения как мировоззрение укре</w:t>
      </w:r>
      <w:r w:rsidRPr="00944751">
        <w:rPr>
          <w:rFonts w:ascii="Times New Roman" w:hAnsi="Times New Roman" w:cs="Times New Roman"/>
          <w:sz w:val="24"/>
          <w:szCs w:val="24"/>
        </w:rPr>
        <w:softHyphen/>
        <w:t>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w:t>
      </w:r>
      <w:r w:rsidRPr="00944751">
        <w:rPr>
          <w:rFonts w:ascii="Times New Roman" w:hAnsi="Times New Roman" w:cs="Times New Roman"/>
          <w:sz w:val="24"/>
          <w:szCs w:val="24"/>
        </w:rPr>
        <w:softHyphen/>
        <w:t>ственного договора. Представление о цели свободы как стрем</w:t>
      </w:r>
      <w:r w:rsidRPr="00944751">
        <w:rPr>
          <w:rFonts w:ascii="Times New Roman" w:hAnsi="Times New Roman" w:cs="Times New Roman"/>
          <w:sz w:val="24"/>
          <w:szCs w:val="24"/>
        </w:rPr>
        <w:softHyphen/>
        <w:t>лении к счастью. Шарль Монтескье: теория разделения вла</w:t>
      </w:r>
      <w:r w:rsidRPr="00944751">
        <w:rPr>
          <w:rFonts w:ascii="Times New Roman" w:hAnsi="Times New Roman" w:cs="Times New Roman"/>
          <w:sz w:val="24"/>
          <w:szCs w:val="24"/>
        </w:rPr>
        <w:softHyphen/>
        <w:t>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w:t>
      </w:r>
      <w:r w:rsidRPr="00944751">
        <w:rPr>
          <w:rFonts w:ascii="Times New Roman" w:hAnsi="Times New Roman" w:cs="Times New Roman"/>
          <w:sz w:val="24"/>
          <w:szCs w:val="24"/>
        </w:rPr>
        <w:softHyphen/>
        <w:t>ренитете: принципы равенства и свободы в программе преобра</w:t>
      </w:r>
      <w:r w:rsidRPr="00944751">
        <w:rPr>
          <w:rFonts w:ascii="Times New Roman" w:hAnsi="Times New Roman" w:cs="Times New Roman"/>
          <w:sz w:val="24"/>
          <w:szCs w:val="24"/>
        </w:rPr>
        <w:softHyphen/>
        <w:t>зований. 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w:t>
      </w:r>
    </w:p>
    <w:p w:rsidR="00C63F34" w:rsidRPr="00944751" w:rsidRDefault="00C63F34" w:rsidP="00944751">
      <w:pPr>
        <w:pStyle w:val="a3"/>
        <w:ind w:left="360"/>
        <w:jc w:val="both"/>
        <w:rPr>
          <w:rFonts w:ascii="Times New Roman" w:hAnsi="Times New Roman" w:cs="Times New Roman"/>
          <w:sz w:val="24"/>
          <w:szCs w:val="24"/>
        </w:rPr>
      </w:pPr>
    </w:p>
    <w:p w:rsidR="00C63F34" w:rsidRPr="00944751" w:rsidRDefault="00C63F34" w:rsidP="00944751">
      <w:pPr>
        <w:pStyle w:val="a3"/>
        <w:ind w:left="360"/>
        <w:jc w:val="both"/>
        <w:rPr>
          <w:rFonts w:ascii="Times New Roman" w:hAnsi="Times New Roman" w:cs="Times New Roman"/>
          <w:i/>
          <w:sz w:val="24"/>
          <w:szCs w:val="24"/>
        </w:rPr>
      </w:pPr>
      <w:r w:rsidRPr="00944751">
        <w:rPr>
          <w:rFonts w:ascii="Times New Roman" w:hAnsi="Times New Roman" w:cs="Times New Roman"/>
          <w:b/>
          <w:i/>
          <w:sz w:val="24"/>
          <w:szCs w:val="24"/>
        </w:rPr>
        <w:t>Художественная культура Европы эпохи Просвещения</w:t>
      </w:r>
    </w:p>
    <w:p w:rsidR="00C63F34" w:rsidRPr="00944751" w:rsidRDefault="00C63F34" w:rsidP="00944751">
      <w:pPr>
        <w:pStyle w:val="a3"/>
        <w:ind w:left="360"/>
        <w:jc w:val="both"/>
        <w:rPr>
          <w:rFonts w:ascii="Times New Roman" w:hAnsi="Times New Roman" w:cs="Times New Roman"/>
          <w:i/>
          <w:sz w:val="24"/>
          <w:szCs w:val="24"/>
        </w:rPr>
      </w:pPr>
      <w:r w:rsidRPr="00944751">
        <w:rPr>
          <w:rFonts w:ascii="Times New Roman" w:hAnsi="Times New Roman" w:cs="Times New Roman"/>
          <w:sz w:val="24"/>
          <w:szCs w:val="24"/>
        </w:rPr>
        <w:t>Вера человека в собственные возможности. Поиск идеала, образа героя эпохи. Образ человека новой эпохи (буржуа) в ху</w:t>
      </w:r>
      <w:r w:rsidRPr="00944751">
        <w:rPr>
          <w:rFonts w:ascii="Times New Roman" w:hAnsi="Times New Roman" w:cs="Times New Roman"/>
          <w:sz w:val="24"/>
          <w:szCs w:val="24"/>
        </w:rPr>
        <w:softHyphen/>
        <w:t>дожественной литературе - Д. Дефо. Д. Свифт: сатира на поро</w:t>
      </w:r>
      <w:r w:rsidRPr="00944751">
        <w:rPr>
          <w:rFonts w:ascii="Times New Roman" w:hAnsi="Times New Roman" w:cs="Times New Roman"/>
          <w:sz w:val="24"/>
          <w:szCs w:val="24"/>
        </w:rPr>
        <w:softHyphen/>
        <w:t xml:space="preserve">ки современного ему буржуазного общества. Гуманистические ценности эпохи </w:t>
      </w:r>
      <w:r w:rsidRPr="00944751">
        <w:rPr>
          <w:rFonts w:ascii="Times New Roman" w:hAnsi="Times New Roman" w:cs="Times New Roman"/>
          <w:sz w:val="24"/>
          <w:szCs w:val="24"/>
        </w:rPr>
        <w:lastRenderedPageBreak/>
        <w:t>Просвещения и их отражение в творчестве П. Бомарше, Ф. Шиллера, И. Гёте. Живописцы знати. Франсуа Буше. А. Ватто. Придворное искусство. «Певцы третьего со</w:t>
      </w:r>
      <w:r w:rsidRPr="00944751">
        <w:rPr>
          <w:rFonts w:ascii="Times New Roman" w:hAnsi="Times New Roman" w:cs="Times New Roman"/>
          <w:sz w:val="24"/>
          <w:szCs w:val="24"/>
        </w:rPr>
        <w:softHyphen/>
        <w:t>словия»: У. Хогарт, Ж. Б. С. Шарден. Свидетель эпохи: Жак Луи Давид. Музыкальное искусство эпохи Просвещения в XVI11 в.: И. С. Баха, В. А. Моцарта, Л. Ван Бетховена. Архитектура эпо</w:t>
      </w:r>
      <w:r w:rsidRPr="00944751">
        <w:rPr>
          <w:rFonts w:ascii="Times New Roman" w:hAnsi="Times New Roman" w:cs="Times New Roman"/>
          <w:sz w:val="24"/>
          <w:szCs w:val="24"/>
        </w:rPr>
        <w:softHyphen/>
        <w:t>хи великих царствований. Секуляризация культуры.</w:t>
      </w:r>
    </w:p>
    <w:p w:rsidR="001F2384" w:rsidRPr="00944751" w:rsidRDefault="001F2384" w:rsidP="00944751">
      <w:pPr>
        <w:pStyle w:val="a3"/>
        <w:ind w:left="360"/>
        <w:jc w:val="both"/>
        <w:rPr>
          <w:rFonts w:ascii="Times New Roman" w:hAnsi="Times New Roman" w:cs="Times New Roman"/>
          <w:b/>
          <w:i/>
          <w:sz w:val="24"/>
          <w:szCs w:val="24"/>
        </w:rPr>
      </w:pPr>
    </w:p>
    <w:p w:rsidR="00C63F34" w:rsidRPr="00944751" w:rsidRDefault="00C63F34" w:rsidP="00944751">
      <w:pPr>
        <w:pStyle w:val="a3"/>
        <w:ind w:left="360"/>
        <w:jc w:val="both"/>
        <w:rPr>
          <w:rFonts w:ascii="Times New Roman" w:hAnsi="Times New Roman" w:cs="Times New Roman"/>
          <w:b/>
          <w:i/>
          <w:sz w:val="24"/>
          <w:szCs w:val="24"/>
        </w:rPr>
      </w:pPr>
      <w:r w:rsidRPr="00944751">
        <w:rPr>
          <w:rFonts w:ascii="Times New Roman" w:hAnsi="Times New Roman" w:cs="Times New Roman"/>
          <w:b/>
          <w:i/>
          <w:sz w:val="24"/>
          <w:szCs w:val="24"/>
        </w:rPr>
        <w:t xml:space="preserve">Промышленный переворот в Англии </w:t>
      </w:r>
    </w:p>
    <w:p w:rsidR="00C63F34" w:rsidRPr="00944751" w:rsidRDefault="00C63F34" w:rsidP="00944751">
      <w:pPr>
        <w:pStyle w:val="a3"/>
        <w:ind w:left="360"/>
        <w:jc w:val="both"/>
        <w:rPr>
          <w:rFonts w:ascii="Times New Roman" w:hAnsi="Times New Roman" w:cs="Times New Roman"/>
          <w:sz w:val="24"/>
          <w:szCs w:val="24"/>
        </w:rPr>
      </w:pPr>
      <w:r w:rsidRPr="00944751">
        <w:rPr>
          <w:rFonts w:ascii="Times New Roman" w:hAnsi="Times New Roman" w:cs="Times New Roman"/>
          <w:sz w:val="24"/>
          <w:szCs w:val="24"/>
        </w:rPr>
        <w:t>Аграрная революция в Англии. Складывание новых отно</w:t>
      </w:r>
      <w:r w:rsidRPr="00944751">
        <w:rPr>
          <w:rFonts w:ascii="Times New Roman" w:hAnsi="Times New Roman" w:cs="Times New Roman"/>
          <w:sz w:val="24"/>
          <w:szCs w:val="24"/>
        </w:rPr>
        <w:softHyphen/>
        <w:t>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w:t>
      </w:r>
      <w:r w:rsidRPr="00944751">
        <w:rPr>
          <w:rFonts w:ascii="Times New Roman" w:hAnsi="Times New Roman" w:cs="Times New Roman"/>
          <w:sz w:val="24"/>
          <w:szCs w:val="24"/>
        </w:rPr>
        <w:softHyphen/>
        <w:t>циальная сущность промышленного переворота. Внедрение машинной техники. Изобретения в ткачестве. Паровая ма</w:t>
      </w:r>
      <w:r w:rsidRPr="00944751">
        <w:rPr>
          <w:rFonts w:ascii="Times New Roman" w:hAnsi="Times New Roman" w:cs="Times New Roman"/>
          <w:sz w:val="24"/>
          <w:szCs w:val="24"/>
        </w:rPr>
        <w:softHyphen/>
        <w:t>шина англичанина Джеймса Уатта. Изобретение Р. Аркрайта. Изобретения  Корба и Модсли. Появление фабричного произ</w:t>
      </w:r>
      <w:r w:rsidRPr="00944751">
        <w:rPr>
          <w:rFonts w:ascii="Times New Roman" w:hAnsi="Times New Roman" w:cs="Times New Roman"/>
          <w:sz w:val="24"/>
          <w:szCs w:val="24"/>
        </w:rPr>
        <w:softHyphen/>
        <w:t>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w:t>
      </w:r>
      <w:r w:rsidRPr="00944751">
        <w:rPr>
          <w:rFonts w:ascii="Times New Roman" w:hAnsi="Times New Roman" w:cs="Times New Roman"/>
          <w:sz w:val="24"/>
          <w:szCs w:val="24"/>
        </w:rPr>
        <w:softHyphen/>
        <w:t>талистического производства. Социальные движения протеста рабочих (луддизм). Цена технического прогресса.</w:t>
      </w:r>
    </w:p>
    <w:p w:rsidR="00C63F34" w:rsidRPr="00944751" w:rsidRDefault="00C63F34" w:rsidP="00944751">
      <w:pPr>
        <w:pStyle w:val="a3"/>
        <w:ind w:left="360"/>
        <w:jc w:val="both"/>
        <w:rPr>
          <w:rFonts w:ascii="Times New Roman" w:hAnsi="Times New Roman" w:cs="Times New Roman"/>
          <w:sz w:val="24"/>
          <w:szCs w:val="24"/>
        </w:rPr>
      </w:pPr>
    </w:p>
    <w:p w:rsidR="00C63F34" w:rsidRPr="00944751" w:rsidRDefault="00C63F34" w:rsidP="00944751">
      <w:pPr>
        <w:pStyle w:val="a3"/>
        <w:ind w:left="360"/>
        <w:jc w:val="both"/>
        <w:rPr>
          <w:rFonts w:ascii="Times New Roman" w:hAnsi="Times New Roman" w:cs="Times New Roman"/>
          <w:b/>
          <w:i/>
          <w:sz w:val="24"/>
          <w:szCs w:val="24"/>
        </w:rPr>
      </w:pPr>
      <w:r w:rsidRPr="00944751">
        <w:rPr>
          <w:rFonts w:ascii="Times New Roman" w:hAnsi="Times New Roman" w:cs="Times New Roman"/>
          <w:b/>
          <w:i/>
          <w:sz w:val="24"/>
          <w:szCs w:val="24"/>
        </w:rPr>
        <w:t xml:space="preserve">Английские колонии в Северной Америке </w:t>
      </w:r>
    </w:p>
    <w:p w:rsidR="00C63F34" w:rsidRPr="00944751" w:rsidRDefault="00C63F34" w:rsidP="00944751">
      <w:pPr>
        <w:pStyle w:val="a3"/>
        <w:ind w:left="360"/>
        <w:jc w:val="both"/>
        <w:rPr>
          <w:rFonts w:ascii="Times New Roman" w:hAnsi="Times New Roman" w:cs="Times New Roman"/>
          <w:sz w:val="24"/>
          <w:szCs w:val="24"/>
        </w:rPr>
      </w:pPr>
      <w:r w:rsidRPr="00944751">
        <w:rPr>
          <w:rFonts w:ascii="Times New Roman" w:hAnsi="Times New Roman" w:cs="Times New Roman"/>
          <w:sz w:val="24"/>
          <w:szCs w:val="24"/>
        </w:rPr>
        <w:t>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Идеология амери</w:t>
      </w:r>
      <w:r w:rsidRPr="00944751">
        <w:rPr>
          <w:rFonts w:ascii="Times New Roman" w:hAnsi="Times New Roman" w:cs="Times New Roman"/>
          <w:sz w:val="24"/>
          <w:szCs w:val="24"/>
        </w:rPr>
        <w:softHyphen/>
        <w:t>канского общества. Культура и общественная жизнь в коло</w:t>
      </w:r>
      <w:r w:rsidRPr="00944751">
        <w:rPr>
          <w:rFonts w:ascii="Times New Roman" w:hAnsi="Times New Roman" w:cs="Times New Roman"/>
          <w:sz w:val="24"/>
          <w:szCs w:val="24"/>
        </w:rPr>
        <w:softHyphen/>
        <w:t>ниях. Конфликт с метрополией. Патриотические организации колонистов. Б. Франклин - великий наставник «юного капи</w:t>
      </w:r>
      <w:r w:rsidRPr="00944751">
        <w:rPr>
          <w:rFonts w:ascii="Times New Roman" w:hAnsi="Times New Roman" w:cs="Times New Roman"/>
          <w:sz w:val="24"/>
          <w:szCs w:val="24"/>
        </w:rPr>
        <w:softHyphen/>
        <w:t>тализма».</w:t>
      </w:r>
    </w:p>
    <w:p w:rsidR="00C63F34" w:rsidRPr="00944751" w:rsidRDefault="00C63F34" w:rsidP="00944751">
      <w:pPr>
        <w:pStyle w:val="a3"/>
        <w:ind w:left="360"/>
        <w:jc w:val="both"/>
        <w:rPr>
          <w:rFonts w:ascii="Times New Roman" w:hAnsi="Times New Roman" w:cs="Times New Roman"/>
          <w:b/>
          <w:sz w:val="24"/>
          <w:szCs w:val="24"/>
        </w:rPr>
      </w:pPr>
    </w:p>
    <w:p w:rsidR="00C63F34" w:rsidRPr="00944751" w:rsidRDefault="00C63F34" w:rsidP="00944751">
      <w:pPr>
        <w:pStyle w:val="a3"/>
        <w:ind w:left="360"/>
        <w:jc w:val="both"/>
        <w:rPr>
          <w:rFonts w:ascii="Times New Roman" w:hAnsi="Times New Roman" w:cs="Times New Roman"/>
          <w:b/>
          <w:i/>
          <w:sz w:val="24"/>
          <w:szCs w:val="24"/>
        </w:rPr>
      </w:pPr>
      <w:r w:rsidRPr="00944751">
        <w:rPr>
          <w:rFonts w:ascii="Times New Roman" w:hAnsi="Times New Roman" w:cs="Times New Roman"/>
          <w:b/>
          <w:i/>
          <w:sz w:val="24"/>
          <w:szCs w:val="24"/>
        </w:rPr>
        <w:t xml:space="preserve">Война за независимость. Создание Соединённых Штатов Америки </w:t>
      </w:r>
    </w:p>
    <w:p w:rsidR="00C63F34" w:rsidRPr="00944751" w:rsidRDefault="00C63F34" w:rsidP="00944751">
      <w:pPr>
        <w:pStyle w:val="a3"/>
        <w:ind w:left="360"/>
        <w:jc w:val="both"/>
        <w:rPr>
          <w:rFonts w:ascii="Times New Roman" w:hAnsi="Times New Roman" w:cs="Times New Roman"/>
          <w:sz w:val="24"/>
          <w:szCs w:val="24"/>
        </w:rPr>
      </w:pPr>
      <w:r w:rsidRPr="00944751">
        <w:rPr>
          <w:rFonts w:ascii="Times New Roman" w:hAnsi="Times New Roman" w:cs="Times New Roman"/>
          <w:sz w:val="24"/>
          <w:szCs w:val="24"/>
        </w:rPr>
        <w:t>Причины войны североамериканских колоний за свободу и справедливость. Первый Континентальный конгресс и его по</w:t>
      </w:r>
      <w:r w:rsidRPr="00944751">
        <w:rPr>
          <w:rFonts w:ascii="Times New Roman" w:hAnsi="Times New Roman" w:cs="Times New Roman"/>
          <w:sz w:val="24"/>
          <w:szCs w:val="24"/>
        </w:rPr>
        <w:softHyphen/>
        <w:t>следствия. Т. Джефферсон и Дж. Вашингтон. Патриоты и лоялисты. Декларация независимости США. Образование США. Торжество принципов народного верховенства и естественно</w:t>
      </w:r>
      <w:r w:rsidRPr="00944751">
        <w:rPr>
          <w:rFonts w:ascii="Times New Roman" w:hAnsi="Times New Roman" w:cs="Times New Roman"/>
          <w:sz w:val="24"/>
          <w:szCs w:val="24"/>
        </w:rPr>
        <w:softHyphen/>
        <w:t xml:space="preserve">го равенства людей. Военные действия и создание регулярной армии. Успешная дипломатия и завершение войны. Итоги и значение войны за независимость США. Конституция США </w:t>
      </w:r>
      <w:smartTag w:uri="urn:schemas-microsoft-com:office:smarttags" w:element="metricconverter">
        <w:smartTagPr>
          <w:attr w:name="ProductID" w:val="1787 г"/>
        </w:smartTagPr>
        <w:r w:rsidRPr="00944751">
          <w:rPr>
            <w:rFonts w:ascii="Times New Roman" w:hAnsi="Times New Roman" w:cs="Times New Roman"/>
            <w:sz w:val="24"/>
            <w:szCs w:val="24"/>
          </w:rPr>
          <w:t>1787 г</w:t>
        </w:r>
      </w:smartTag>
      <w:r w:rsidRPr="00944751">
        <w:rPr>
          <w:rFonts w:ascii="Times New Roman" w:hAnsi="Times New Roman" w:cs="Times New Roman"/>
          <w:sz w:val="24"/>
          <w:szCs w:val="24"/>
        </w:rPr>
        <w:t>.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w:t>
      </w:r>
      <w:r w:rsidRPr="00944751">
        <w:rPr>
          <w:rFonts w:ascii="Times New Roman" w:hAnsi="Times New Roman" w:cs="Times New Roman"/>
          <w:sz w:val="24"/>
          <w:szCs w:val="24"/>
        </w:rPr>
        <w:softHyphen/>
        <w:t>бе североамериканских штатов за свободу. Историческое значе</w:t>
      </w:r>
      <w:r w:rsidRPr="00944751">
        <w:rPr>
          <w:rFonts w:ascii="Times New Roman" w:hAnsi="Times New Roman" w:cs="Times New Roman"/>
          <w:sz w:val="24"/>
          <w:szCs w:val="24"/>
        </w:rPr>
        <w:softHyphen/>
        <w:t>ние образования Соединённых Штатов Америки.</w:t>
      </w:r>
    </w:p>
    <w:p w:rsidR="00C63F34" w:rsidRPr="00944751" w:rsidRDefault="00C63F34" w:rsidP="00944751">
      <w:pPr>
        <w:pStyle w:val="a3"/>
        <w:ind w:left="360"/>
        <w:jc w:val="both"/>
        <w:rPr>
          <w:rFonts w:ascii="Times New Roman" w:hAnsi="Times New Roman" w:cs="Times New Roman"/>
          <w:sz w:val="24"/>
          <w:szCs w:val="24"/>
        </w:rPr>
      </w:pPr>
      <w:bookmarkStart w:id="0" w:name="bookmark4"/>
    </w:p>
    <w:p w:rsidR="00C63F34" w:rsidRPr="00944751" w:rsidRDefault="00C63F34" w:rsidP="00944751">
      <w:pPr>
        <w:pStyle w:val="a3"/>
        <w:ind w:left="360"/>
        <w:jc w:val="both"/>
        <w:rPr>
          <w:rFonts w:ascii="Times New Roman" w:hAnsi="Times New Roman" w:cs="Times New Roman"/>
          <w:b/>
          <w:i/>
          <w:sz w:val="24"/>
          <w:szCs w:val="24"/>
        </w:rPr>
      </w:pPr>
      <w:r w:rsidRPr="00944751">
        <w:rPr>
          <w:rFonts w:ascii="Times New Roman" w:hAnsi="Times New Roman" w:cs="Times New Roman"/>
          <w:b/>
          <w:i/>
          <w:sz w:val="24"/>
          <w:szCs w:val="24"/>
        </w:rPr>
        <w:t>Франция в XVIII в. Причины и начало Великой французской революции</w:t>
      </w:r>
      <w:bookmarkEnd w:id="0"/>
    </w:p>
    <w:p w:rsidR="00C63F34" w:rsidRPr="00944751" w:rsidRDefault="00C63F34" w:rsidP="00944751">
      <w:pPr>
        <w:pStyle w:val="a3"/>
        <w:ind w:left="360"/>
        <w:jc w:val="both"/>
        <w:rPr>
          <w:rFonts w:ascii="Times New Roman" w:hAnsi="Times New Roman" w:cs="Times New Roman"/>
          <w:sz w:val="24"/>
          <w:szCs w:val="24"/>
        </w:rPr>
      </w:pPr>
      <w:r w:rsidRPr="00944751">
        <w:rPr>
          <w:rFonts w:ascii="Times New Roman" w:hAnsi="Times New Roman" w:cs="Times New Roman"/>
          <w:sz w:val="24"/>
          <w:szCs w:val="24"/>
        </w:rPr>
        <w:t>Ускорение социально-экономического развития Франции в XVIIJ в. Демографические изменения. Изменения в со</w:t>
      </w:r>
      <w:r w:rsidRPr="00944751">
        <w:rPr>
          <w:rFonts w:ascii="Times New Roman" w:hAnsi="Times New Roman" w:cs="Times New Roman"/>
          <w:sz w:val="24"/>
          <w:szCs w:val="24"/>
        </w:rPr>
        <w:softHyphen/>
        <w:t>циальной структуре, особенности формирования француз</w:t>
      </w:r>
      <w:r w:rsidRPr="00944751">
        <w:rPr>
          <w:rFonts w:ascii="Times New Roman" w:hAnsi="Times New Roman" w:cs="Times New Roman"/>
          <w:sz w:val="24"/>
          <w:szCs w:val="24"/>
        </w:rPr>
        <w:softHyphen/>
        <w:t>ской буржуазии. Особенности положения третьего сословия. Французская мануфактура и её специфика. Влияние движе</w:t>
      </w:r>
      <w:r w:rsidRPr="00944751">
        <w:rPr>
          <w:rFonts w:ascii="Times New Roman" w:hAnsi="Times New Roman" w:cs="Times New Roman"/>
          <w:sz w:val="24"/>
          <w:szCs w:val="24"/>
        </w:rPr>
        <w:softHyphen/>
        <w:t>ния просветителей на развитие просветительской идеологии. Французская революция как инструмент разрушения тради</w:t>
      </w:r>
      <w:r w:rsidRPr="00944751">
        <w:rPr>
          <w:rFonts w:ascii="Times New Roman" w:hAnsi="Times New Roman" w:cs="Times New Roman"/>
          <w:sz w:val="24"/>
          <w:szCs w:val="24"/>
        </w:rPr>
        <w:softHyphen/>
        <w:t>ционного порядка в Европе. Слабость власти Людовика Х</w:t>
      </w:r>
      <w:r w:rsidRPr="00944751">
        <w:rPr>
          <w:rFonts w:ascii="Times New Roman" w:hAnsi="Times New Roman" w:cs="Times New Roman"/>
          <w:sz w:val="24"/>
          <w:szCs w:val="24"/>
          <w:lang w:val="en-US"/>
        </w:rPr>
        <w:t>V</w:t>
      </w:r>
      <w:r w:rsidRPr="00944751">
        <w:rPr>
          <w:rFonts w:ascii="Times New Roman" w:hAnsi="Times New Roman" w:cs="Times New Roman"/>
          <w:sz w:val="24"/>
          <w:szCs w:val="24"/>
        </w:rPr>
        <w:t>. Кризис. Людовик XVI и его слабая попытка реформиро</w:t>
      </w:r>
      <w:r w:rsidRPr="00944751">
        <w:rPr>
          <w:rFonts w:ascii="Times New Roman" w:hAnsi="Times New Roman" w:cs="Times New Roman"/>
          <w:sz w:val="24"/>
          <w:szCs w:val="24"/>
        </w:rPr>
        <w:softHyphen/>
        <w:t>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w:t>
      </w:r>
      <w:r w:rsidRPr="00944751">
        <w:rPr>
          <w:rFonts w:ascii="Times New Roman" w:hAnsi="Times New Roman" w:cs="Times New Roman"/>
          <w:sz w:val="24"/>
          <w:szCs w:val="24"/>
        </w:rPr>
        <w:softHyphen/>
        <w:t>ционалисты у власти. О. Мирабо. Жильбер де Лафайет - герой Нового Света.</w:t>
      </w:r>
    </w:p>
    <w:p w:rsidR="00C63F34" w:rsidRPr="00944751" w:rsidRDefault="00C63F34" w:rsidP="00944751">
      <w:pPr>
        <w:pStyle w:val="a3"/>
        <w:ind w:left="360"/>
        <w:jc w:val="both"/>
        <w:rPr>
          <w:rFonts w:ascii="Times New Roman" w:hAnsi="Times New Roman" w:cs="Times New Roman"/>
          <w:sz w:val="24"/>
          <w:szCs w:val="24"/>
        </w:rPr>
      </w:pPr>
    </w:p>
    <w:p w:rsidR="00C63F34" w:rsidRPr="00944751" w:rsidRDefault="00C63F34" w:rsidP="00944751">
      <w:pPr>
        <w:pStyle w:val="a3"/>
        <w:ind w:left="360"/>
        <w:jc w:val="both"/>
        <w:rPr>
          <w:rFonts w:ascii="Times New Roman" w:hAnsi="Times New Roman" w:cs="Times New Roman"/>
          <w:i/>
          <w:sz w:val="24"/>
          <w:szCs w:val="24"/>
        </w:rPr>
      </w:pPr>
      <w:r w:rsidRPr="00944751">
        <w:rPr>
          <w:rFonts w:ascii="Times New Roman" w:hAnsi="Times New Roman" w:cs="Times New Roman"/>
          <w:b/>
          <w:i/>
          <w:sz w:val="24"/>
          <w:szCs w:val="24"/>
        </w:rPr>
        <w:lastRenderedPageBreak/>
        <w:t>Великая французская революция. От монархии к республике</w:t>
      </w:r>
    </w:p>
    <w:p w:rsidR="00C63F34" w:rsidRPr="00944751" w:rsidRDefault="00C63F34" w:rsidP="00944751">
      <w:pPr>
        <w:pStyle w:val="a3"/>
        <w:ind w:left="360"/>
        <w:jc w:val="both"/>
        <w:rPr>
          <w:rFonts w:ascii="Times New Roman" w:hAnsi="Times New Roman" w:cs="Times New Roman"/>
          <w:sz w:val="24"/>
          <w:szCs w:val="24"/>
        </w:rPr>
      </w:pPr>
      <w:r w:rsidRPr="00944751">
        <w:rPr>
          <w:rFonts w:ascii="Times New Roman" w:hAnsi="Times New Roman" w:cs="Times New Roman"/>
          <w:sz w:val="24"/>
          <w:szCs w:val="24"/>
        </w:rPr>
        <w:t>Поход на Версаль. Главные положения Декларации прав человека и гражданина. Первые преобразования новой вла</w:t>
      </w:r>
      <w:r w:rsidRPr="00944751">
        <w:rPr>
          <w:rFonts w:ascii="Times New Roman" w:hAnsi="Times New Roman" w:cs="Times New Roman"/>
          <w:sz w:val="24"/>
          <w:szCs w:val="24"/>
        </w:rPr>
        <w:softHyphen/>
        <w:t>сти. Конституция 1791г. Варенский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Вальми. Дантон, Марат, Робеспьер: личностные черты и особенности мировоззрения. Провозгла</w:t>
      </w:r>
      <w:r w:rsidRPr="00944751">
        <w:rPr>
          <w:rFonts w:ascii="Times New Roman" w:hAnsi="Times New Roman" w:cs="Times New Roman"/>
          <w:sz w:val="24"/>
          <w:szCs w:val="24"/>
        </w:rPr>
        <w:softHyphen/>
        <w:t>шение республики. Казнь Людовика XVI: политический и нравственный аспекты. Неоднородность лагеря револю</w:t>
      </w:r>
      <w:r w:rsidRPr="00944751">
        <w:rPr>
          <w:rFonts w:ascii="Times New Roman" w:hAnsi="Times New Roman" w:cs="Times New Roman"/>
          <w:sz w:val="24"/>
          <w:szCs w:val="24"/>
        </w:rPr>
        <w:softHyphen/>
        <w:t>ции. Контрреволюционные мятежи. Якобинская диктатура и террор.</w:t>
      </w:r>
    </w:p>
    <w:p w:rsidR="00C63F34" w:rsidRPr="00944751" w:rsidRDefault="00C63F34" w:rsidP="00944751">
      <w:pPr>
        <w:pStyle w:val="a3"/>
        <w:ind w:left="360"/>
        <w:jc w:val="both"/>
        <w:rPr>
          <w:rFonts w:ascii="Times New Roman" w:hAnsi="Times New Roman" w:cs="Times New Roman"/>
          <w:sz w:val="24"/>
          <w:szCs w:val="24"/>
        </w:rPr>
      </w:pPr>
    </w:p>
    <w:p w:rsidR="00C63F34" w:rsidRPr="00944751" w:rsidRDefault="00C63F34" w:rsidP="00944751">
      <w:pPr>
        <w:pStyle w:val="a3"/>
        <w:ind w:left="360"/>
        <w:jc w:val="both"/>
        <w:rPr>
          <w:rFonts w:ascii="Times New Roman" w:hAnsi="Times New Roman" w:cs="Times New Roman"/>
          <w:b/>
          <w:i/>
          <w:sz w:val="24"/>
          <w:szCs w:val="24"/>
        </w:rPr>
      </w:pPr>
      <w:r w:rsidRPr="00944751">
        <w:rPr>
          <w:rFonts w:ascii="Times New Roman" w:hAnsi="Times New Roman" w:cs="Times New Roman"/>
          <w:b/>
          <w:i/>
          <w:sz w:val="24"/>
          <w:szCs w:val="24"/>
        </w:rPr>
        <w:t xml:space="preserve">Великая французская революция. От якобинской диктатуры к 18 брюмера Наполеона Бонапарта </w:t>
      </w:r>
    </w:p>
    <w:p w:rsidR="00C63F34" w:rsidRPr="00944751" w:rsidRDefault="00C63F34" w:rsidP="00944751">
      <w:pPr>
        <w:pStyle w:val="a3"/>
        <w:ind w:left="360"/>
        <w:jc w:val="both"/>
        <w:rPr>
          <w:rFonts w:ascii="Times New Roman" w:hAnsi="Times New Roman" w:cs="Times New Roman"/>
          <w:sz w:val="24"/>
          <w:szCs w:val="24"/>
        </w:rPr>
      </w:pPr>
      <w:r w:rsidRPr="00944751">
        <w:rPr>
          <w:rFonts w:ascii="Times New Roman" w:hAnsi="Times New Roman" w:cs="Times New Roman"/>
          <w:sz w:val="24"/>
          <w:szCs w:val="24"/>
        </w:rPr>
        <w:t>Движение санкюлотов и раскол среди якобинцев. Трагедия Робеспьера - «якобинца без народа». Термидорианский пере</w:t>
      </w:r>
      <w:r w:rsidRPr="00944751">
        <w:rPr>
          <w:rFonts w:ascii="Times New Roman" w:hAnsi="Times New Roman" w:cs="Times New Roman"/>
          <w:sz w:val="24"/>
          <w:szCs w:val="24"/>
        </w:rPr>
        <w:softHyphen/>
        <w:t>ворот и расправа с противниками. Причины падения яко</w:t>
      </w:r>
      <w:r w:rsidRPr="00944751">
        <w:rPr>
          <w:rFonts w:ascii="Times New Roman" w:hAnsi="Times New Roman" w:cs="Times New Roman"/>
          <w:sz w:val="24"/>
          <w:szCs w:val="24"/>
        </w:rPr>
        <w:softHyphen/>
        <w:t xml:space="preserve">бинской диктатуры. Конституция </w:t>
      </w:r>
      <w:smartTag w:uri="urn:schemas-microsoft-com:office:smarttags" w:element="metricconverter">
        <w:smartTagPr>
          <w:attr w:name="ProductID" w:val="1795 г"/>
        </w:smartTagPr>
        <w:r w:rsidRPr="00944751">
          <w:rPr>
            <w:rFonts w:ascii="Times New Roman" w:hAnsi="Times New Roman" w:cs="Times New Roman"/>
            <w:sz w:val="24"/>
            <w:szCs w:val="24"/>
          </w:rPr>
          <w:t>1795 г</w:t>
        </w:r>
      </w:smartTag>
      <w:r w:rsidRPr="00944751">
        <w:rPr>
          <w:rFonts w:ascii="Times New Roman" w:hAnsi="Times New Roman" w:cs="Times New Roman"/>
          <w:sz w:val="24"/>
          <w:szCs w:val="24"/>
        </w:rPr>
        <w:t xml:space="preserve">. Войны Директории. Генерал Бонапарт: военачальник, личность. Военные успехи Франции. Государственный переворот 9-10 ноября </w:t>
      </w:r>
      <w:smartTag w:uri="urn:schemas-microsoft-com:office:smarttags" w:element="metricconverter">
        <w:smartTagPr>
          <w:attr w:name="ProductID" w:val="1799 г"/>
        </w:smartTagPr>
        <w:r w:rsidRPr="00944751">
          <w:rPr>
            <w:rFonts w:ascii="Times New Roman" w:hAnsi="Times New Roman" w:cs="Times New Roman"/>
            <w:sz w:val="24"/>
            <w:szCs w:val="24"/>
          </w:rPr>
          <w:t>1799 г</w:t>
        </w:r>
      </w:smartTag>
      <w:r w:rsidRPr="00944751">
        <w:rPr>
          <w:rFonts w:ascii="Times New Roman" w:hAnsi="Times New Roman" w:cs="Times New Roman"/>
          <w:sz w:val="24"/>
          <w:szCs w:val="24"/>
        </w:rPr>
        <w:t>. и установление консульства. Значение Великой французской революции. Дискуссия в зарубежной и отечественной исто</w:t>
      </w:r>
      <w:r w:rsidRPr="00944751">
        <w:rPr>
          <w:rFonts w:ascii="Times New Roman" w:hAnsi="Times New Roman" w:cs="Times New Roman"/>
          <w:sz w:val="24"/>
          <w:szCs w:val="24"/>
        </w:rPr>
        <w:softHyphen/>
        <w:t>риографии о характере, социальной базе и итогах.</w:t>
      </w:r>
    </w:p>
    <w:p w:rsidR="00C63F34" w:rsidRPr="00944751" w:rsidRDefault="00C63F34" w:rsidP="00944751">
      <w:pPr>
        <w:pStyle w:val="a3"/>
        <w:ind w:left="360"/>
        <w:jc w:val="both"/>
        <w:rPr>
          <w:rFonts w:ascii="Times New Roman" w:hAnsi="Times New Roman" w:cs="Times New Roman"/>
          <w:b/>
          <w:sz w:val="24"/>
          <w:szCs w:val="24"/>
        </w:rPr>
      </w:pPr>
    </w:p>
    <w:p w:rsidR="00C63F34" w:rsidRPr="00944751" w:rsidRDefault="00C63F34" w:rsidP="00944751">
      <w:pPr>
        <w:pStyle w:val="a3"/>
        <w:ind w:left="360"/>
        <w:jc w:val="both"/>
        <w:rPr>
          <w:rFonts w:ascii="Times New Roman" w:hAnsi="Times New Roman" w:cs="Times New Roman"/>
          <w:b/>
          <w:i/>
          <w:sz w:val="24"/>
          <w:szCs w:val="24"/>
        </w:rPr>
      </w:pPr>
      <w:r w:rsidRPr="00944751">
        <w:rPr>
          <w:rFonts w:ascii="Times New Roman" w:hAnsi="Times New Roman" w:cs="Times New Roman"/>
          <w:b/>
          <w:i/>
          <w:sz w:val="24"/>
          <w:szCs w:val="24"/>
        </w:rPr>
        <w:t xml:space="preserve">Повседневная жизнь </w:t>
      </w:r>
    </w:p>
    <w:p w:rsidR="00C63F34" w:rsidRPr="00944751" w:rsidRDefault="00C63F34" w:rsidP="00944751">
      <w:pPr>
        <w:pStyle w:val="a3"/>
        <w:ind w:left="360"/>
        <w:jc w:val="both"/>
        <w:rPr>
          <w:rFonts w:ascii="Times New Roman" w:hAnsi="Times New Roman" w:cs="Times New Roman"/>
          <w:sz w:val="24"/>
          <w:szCs w:val="24"/>
        </w:rPr>
      </w:pPr>
      <w:r w:rsidRPr="00944751">
        <w:rPr>
          <w:rFonts w:ascii="Times New Roman" w:hAnsi="Times New Roman" w:cs="Times New Roman"/>
          <w:sz w:val="24"/>
          <w:szCs w:val="24"/>
        </w:rPr>
        <w:t>Европейское население и основные черты повседневной жизни. Главные беды - эпидемии, голод и войны Продолжительность жизни. Личная гигиена. «Столетия ред</w:t>
      </w:r>
      <w:r w:rsidRPr="00944751">
        <w:rPr>
          <w:rFonts w:ascii="Times New Roman" w:hAnsi="Times New Roman" w:cs="Times New Roman"/>
          <w:sz w:val="24"/>
          <w:szCs w:val="24"/>
        </w:rPr>
        <w:softHyphen/>
        <w:t>кого человека». Короткая жизнь женщины. Революция в еде и питании. Искусство кулинарии. Домоведение. Революция в одежде. Европейский город Нового времени, его роль в куль</w:t>
      </w:r>
      <w:r w:rsidRPr="00944751">
        <w:rPr>
          <w:rFonts w:ascii="Times New Roman" w:hAnsi="Times New Roman" w:cs="Times New Roman"/>
          <w:sz w:val="24"/>
          <w:szCs w:val="24"/>
        </w:rPr>
        <w:softHyphen/>
        <w:t>турной жизни общества.</w:t>
      </w:r>
    </w:p>
    <w:p w:rsidR="00C63F34" w:rsidRPr="00944751" w:rsidRDefault="00C63F34" w:rsidP="00944751">
      <w:pPr>
        <w:pStyle w:val="a3"/>
        <w:ind w:left="360"/>
        <w:jc w:val="both"/>
        <w:rPr>
          <w:rFonts w:ascii="Times New Roman" w:hAnsi="Times New Roman" w:cs="Times New Roman"/>
          <w:b/>
          <w:sz w:val="24"/>
          <w:szCs w:val="24"/>
        </w:rPr>
      </w:pPr>
    </w:p>
    <w:p w:rsidR="00C63F34" w:rsidRPr="00944751" w:rsidRDefault="00C63F34" w:rsidP="00944751">
      <w:pPr>
        <w:pStyle w:val="a3"/>
        <w:ind w:left="360"/>
        <w:jc w:val="both"/>
        <w:rPr>
          <w:rFonts w:ascii="Times New Roman" w:hAnsi="Times New Roman" w:cs="Times New Roman"/>
          <w:b/>
          <w:sz w:val="24"/>
          <w:szCs w:val="24"/>
        </w:rPr>
      </w:pPr>
    </w:p>
    <w:p w:rsidR="00C63F34" w:rsidRPr="00944751" w:rsidRDefault="00C63F34" w:rsidP="00944751">
      <w:pPr>
        <w:pStyle w:val="a3"/>
        <w:ind w:left="360"/>
        <w:jc w:val="both"/>
        <w:rPr>
          <w:rFonts w:ascii="Times New Roman" w:hAnsi="Times New Roman" w:cs="Times New Roman"/>
          <w:b/>
          <w:sz w:val="24"/>
          <w:szCs w:val="24"/>
        </w:rPr>
      </w:pPr>
      <w:r w:rsidRPr="00944751">
        <w:rPr>
          <w:rFonts w:ascii="Times New Roman" w:hAnsi="Times New Roman" w:cs="Times New Roman"/>
          <w:b/>
          <w:sz w:val="24"/>
          <w:szCs w:val="24"/>
        </w:rPr>
        <w:t xml:space="preserve">Традиционные общества востока. Начало европейской колонизации </w:t>
      </w:r>
    </w:p>
    <w:p w:rsidR="00C63F34" w:rsidRPr="00944751" w:rsidRDefault="00C63F34" w:rsidP="00944751">
      <w:pPr>
        <w:pStyle w:val="a3"/>
        <w:ind w:left="360"/>
        <w:jc w:val="both"/>
        <w:rPr>
          <w:rFonts w:ascii="Times New Roman" w:hAnsi="Times New Roman" w:cs="Times New Roman"/>
          <w:b/>
          <w:sz w:val="24"/>
          <w:szCs w:val="24"/>
        </w:rPr>
      </w:pPr>
    </w:p>
    <w:p w:rsidR="00C63F34" w:rsidRPr="00944751" w:rsidRDefault="00C63F34" w:rsidP="00944751">
      <w:pPr>
        <w:pStyle w:val="a3"/>
        <w:ind w:left="360"/>
        <w:jc w:val="both"/>
        <w:rPr>
          <w:rFonts w:ascii="Times New Roman" w:hAnsi="Times New Roman" w:cs="Times New Roman"/>
          <w:b/>
          <w:i/>
          <w:sz w:val="24"/>
          <w:szCs w:val="24"/>
        </w:rPr>
      </w:pPr>
      <w:r w:rsidRPr="00944751">
        <w:rPr>
          <w:rFonts w:ascii="Times New Roman" w:hAnsi="Times New Roman" w:cs="Times New Roman"/>
          <w:b/>
          <w:i/>
          <w:sz w:val="24"/>
          <w:szCs w:val="24"/>
        </w:rPr>
        <w:t xml:space="preserve">Государства Востока: традиционное общество в эпоху раннего Нового времени </w:t>
      </w:r>
    </w:p>
    <w:p w:rsidR="00C63F34" w:rsidRPr="00944751" w:rsidRDefault="00C63F34" w:rsidP="00944751">
      <w:pPr>
        <w:pStyle w:val="a3"/>
        <w:ind w:left="360"/>
        <w:jc w:val="both"/>
        <w:rPr>
          <w:rFonts w:ascii="Times New Roman" w:hAnsi="Times New Roman" w:cs="Times New Roman"/>
          <w:sz w:val="24"/>
          <w:szCs w:val="24"/>
        </w:rPr>
      </w:pPr>
      <w:r w:rsidRPr="00944751">
        <w:rPr>
          <w:rFonts w:ascii="Times New Roman" w:hAnsi="Times New Roman" w:cs="Times New Roman"/>
          <w:sz w:val="24"/>
          <w:szCs w:val="24"/>
        </w:rPr>
        <w:t>Земля принадлежит государству. Деревенская община и её отличия в разных цивилизациях Востока. Государство - регу</w:t>
      </w:r>
      <w:r w:rsidRPr="00944751">
        <w:rPr>
          <w:rFonts w:ascii="Times New Roman" w:hAnsi="Times New Roman" w:cs="Times New Roman"/>
          <w:sz w:val="24"/>
          <w:szCs w:val="24"/>
        </w:rPr>
        <w:softHyphen/>
        <w:t>лятор хозяйственной жизни. Замкнутость сословного обще</w:t>
      </w:r>
      <w:r w:rsidRPr="00944751">
        <w:rPr>
          <w:rFonts w:ascii="Times New Roman" w:hAnsi="Times New Roman" w:cs="Times New Roman"/>
          <w:sz w:val="24"/>
          <w:szCs w:val="24"/>
        </w:rPr>
        <w:softHyphen/>
        <w:t>ства. Разложение сословного строя. Города под контролем государства. Религии Востока - путь самосовершенствования.</w:t>
      </w:r>
    </w:p>
    <w:p w:rsidR="001F2384" w:rsidRPr="00944751" w:rsidRDefault="001F2384" w:rsidP="00944751">
      <w:pPr>
        <w:pStyle w:val="a3"/>
        <w:ind w:left="360"/>
        <w:jc w:val="both"/>
        <w:rPr>
          <w:rFonts w:ascii="Times New Roman" w:hAnsi="Times New Roman" w:cs="Times New Roman"/>
          <w:b/>
          <w:i/>
          <w:sz w:val="24"/>
          <w:szCs w:val="24"/>
        </w:rPr>
      </w:pPr>
    </w:p>
    <w:p w:rsidR="00C63F34" w:rsidRPr="00944751" w:rsidRDefault="00C63F34" w:rsidP="00944751">
      <w:pPr>
        <w:pStyle w:val="a3"/>
        <w:ind w:left="360"/>
        <w:jc w:val="both"/>
        <w:rPr>
          <w:rFonts w:ascii="Times New Roman" w:hAnsi="Times New Roman" w:cs="Times New Roman"/>
          <w:b/>
          <w:i/>
          <w:sz w:val="24"/>
          <w:szCs w:val="24"/>
        </w:rPr>
      </w:pPr>
      <w:r w:rsidRPr="00944751">
        <w:rPr>
          <w:rFonts w:ascii="Times New Roman" w:hAnsi="Times New Roman" w:cs="Times New Roman"/>
          <w:b/>
          <w:i/>
          <w:sz w:val="24"/>
          <w:szCs w:val="24"/>
        </w:rPr>
        <w:t xml:space="preserve">Государства Востока. Начало европейской колонизации </w:t>
      </w:r>
    </w:p>
    <w:p w:rsidR="00C63F34" w:rsidRPr="00944751" w:rsidRDefault="00C63F34" w:rsidP="00944751">
      <w:pPr>
        <w:pStyle w:val="a3"/>
        <w:ind w:left="360"/>
        <w:jc w:val="both"/>
        <w:rPr>
          <w:rFonts w:ascii="Times New Roman" w:hAnsi="Times New Roman" w:cs="Times New Roman"/>
          <w:sz w:val="24"/>
          <w:szCs w:val="24"/>
        </w:rPr>
      </w:pPr>
      <w:r w:rsidRPr="00944751">
        <w:rPr>
          <w:rFonts w:ascii="Times New Roman" w:hAnsi="Times New Roman" w:cs="Times New Roman"/>
          <w:sz w:val="24"/>
          <w:szCs w:val="24"/>
        </w:rPr>
        <w:t>Разрушение традиционности восточных обществ европей</w:t>
      </w:r>
      <w:r w:rsidRPr="00944751">
        <w:rPr>
          <w:rFonts w:ascii="Times New Roman" w:hAnsi="Times New Roman" w:cs="Times New Roman"/>
          <w:sz w:val="24"/>
          <w:szCs w:val="24"/>
        </w:rPr>
        <w:softHyphen/>
        <w:t>скими колонизаторами. Империя Великих Моголов в Индии. Бабур. Акбар и его политика реформ: «мир для всех». Кризис и распад империи Моголов. Основные события соперничества Португалии, Франции и Англии за Индию. Религии Востока: конфуцианство, буддизм, индуизм, син</w:t>
      </w:r>
      <w:r w:rsidRPr="00944751">
        <w:rPr>
          <w:rFonts w:ascii="Times New Roman" w:hAnsi="Times New Roman" w:cs="Times New Roman"/>
          <w:sz w:val="24"/>
          <w:szCs w:val="24"/>
        </w:rPr>
        <w:softHyphen/>
        <w:t>тоизм. Маньчжурское завоевание Китая. Общественное устройство Цинской империи. «Закрытие» Китая. Направления русско-китайских отношений. Китай и Европа: культурное влияние. Правление сёгунов в Японии. СёгунатТокугава. Сословный характер общества. Самураи и крестьяне. «Закрытие» Японии. Русско-японские отношения</w:t>
      </w:r>
    </w:p>
    <w:p w:rsidR="001F2384" w:rsidRPr="00944751" w:rsidRDefault="001F2384" w:rsidP="00944751">
      <w:pPr>
        <w:pStyle w:val="a3"/>
        <w:ind w:left="360"/>
        <w:jc w:val="both"/>
        <w:rPr>
          <w:rFonts w:ascii="Times New Roman" w:hAnsi="Times New Roman" w:cs="Times New Roman"/>
          <w:b/>
          <w:color w:val="000000"/>
          <w:sz w:val="24"/>
          <w:szCs w:val="24"/>
          <w:shd w:val="clear" w:color="auto" w:fill="FFFFFF"/>
        </w:rPr>
      </w:pPr>
    </w:p>
    <w:p w:rsidR="007D6796" w:rsidRPr="00944751" w:rsidRDefault="007D6796" w:rsidP="00944751">
      <w:pPr>
        <w:pStyle w:val="a3"/>
        <w:ind w:left="360"/>
        <w:jc w:val="both"/>
        <w:rPr>
          <w:rFonts w:ascii="Times New Roman" w:hAnsi="Times New Roman" w:cs="Times New Roman"/>
          <w:sz w:val="24"/>
          <w:szCs w:val="24"/>
        </w:rPr>
      </w:pPr>
      <w:bookmarkStart w:id="1" w:name="_GoBack"/>
      <w:bookmarkEnd w:id="1"/>
      <w:r w:rsidRPr="00944751">
        <w:rPr>
          <w:rFonts w:ascii="Times New Roman" w:hAnsi="Times New Roman" w:cs="Times New Roman"/>
          <w:b/>
          <w:color w:val="000000"/>
          <w:sz w:val="24"/>
          <w:szCs w:val="24"/>
          <w:shd w:val="clear" w:color="auto" w:fill="FFFFFF"/>
        </w:rPr>
        <w:t>Международные отношения середины XVII—XVIII в</w:t>
      </w:r>
      <w:r w:rsidRPr="00944751">
        <w:rPr>
          <w:rFonts w:ascii="Times New Roman" w:hAnsi="Times New Roman" w:cs="Times New Roman"/>
          <w:color w:val="000000"/>
          <w:sz w:val="24"/>
          <w:szCs w:val="24"/>
          <w:shd w:val="clear" w:color="auto" w:fill="FFFFFF"/>
        </w:rPr>
        <w:t>. Европейские конфликты и дипломатия. Семилетняя война. Разделы Речи Посполитой. Колониальные захваты европейских держав.</w:t>
      </w:r>
    </w:p>
    <w:p w:rsidR="00C63F34" w:rsidRPr="00944751" w:rsidRDefault="00C63F34" w:rsidP="00944751">
      <w:pPr>
        <w:ind w:firstLine="851"/>
        <w:jc w:val="center"/>
        <w:rPr>
          <w:rFonts w:cs="Times New Roman"/>
          <w:lang w:eastAsia="en-US"/>
        </w:rPr>
      </w:pPr>
      <w:r w:rsidRPr="00944751">
        <w:rPr>
          <w:rFonts w:cs="Times New Roman"/>
          <w:b/>
          <w:bCs/>
          <w:lang w:eastAsia="en-US"/>
        </w:rPr>
        <w:t>РОССИЯ В КОНЦЕ XVII — XVIII в. 44</w:t>
      </w:r>
      <w:r w:rsidR="00A16904" w:rsidRPr="00944751">
        <w:rPr>
          <w:rFonts w:cs="Times New Roman"/>
          <w:b/>
          <w:bCs/>
          <w:lang w:eastAsia="en-US"/>
        </w:rPr>
        <w:t xml:space="preserve"> ч</w:t>
      </w:r>
      <w:r w:rsidRPr="00944751">
        <w:rPr>
          <w:rFonts w:cs="Times New Roman"/>
          <w:b/>
          <w:bCs/>
          <w:lang w:eastAsia="en-US"/>
        </w:rPr>
        <w:t>аса</w:t>
      </w:r>
    </w:p>
    <w:p w:rsidR="00C63F34" w:rsidRPr="00944751" w:rsidRDefault="00C63F34" w:rsidP="00944751">
      <w:pPr>
        <w:ind w:firstLine="851"/>
        <w:jc w:val="both"/>
        <w:rPr>
          <w:rFonts w:cs="Times New Roman"/>
          <w:lang w:eastAsia="en-US"/>
        </w:rPr>
      </w:pPr>
      <w:r w:rsidRPr="00944751">
        <w:rPr>
          <w:rFonts w:cs="Times New Roman"/>
          <w:b/>
          <w:bCs/>
          <w:lang w:eastAsia="en-US"/>
        </w:rPr>
        <w:t>Россия в конце XVII — первой четверти XVIII в.</w:t>
      </w:r>
    </w:p>
    <w:p w:rsidR="00C63F34" w:rsidRPr="00944751" w:rsidRDefault="00C63F34" w:rsidP="00944751">
      <w:pPr>
        <w:ind w:firstLine="851"/>
        <w:jc w:val="both"/>
        <w:rPr>
          <w:rFonts w:cs="Times New Roman"/>
          <w:lang w:eastAsia="en-US"/>
        </w:rPr>
      </w:pPr>
      <w:r w:rsidRPr="00944751">
        <w:rPr>
          <w:rFonts w:cs="Times New Roman"/>
          <w:lang w:eastAsia="en-US"/>
        </w:rPr>
        <w:lastRenderedPageBreak/>
        <w:t>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Предпосылки масштабных реформ. А. Л. Ордин-Нащокин. В. В. Голицын. Начало царствования Петра I. Азовские походы. Великое посольство.</w:t>
      </w:r>
    </w:p>
    <w:p w:rsidR="00C63F34" w:rsidRPr="00944751" w:rsidRDefault="00C63F34" w:rsidP="00944751">
      <w:pPr>
        <w:ind w:firstLine="851"/>
        <w:jc w:val="both"/>
        <w:rPr>
          <w:rFonts w:cs="Times New Roman"/>
          <w:lang w:eastAsia="en-US"/>
        </w:rPr>
      </w:pPr>
      <w:r w:rsidRPr="00944751">
        <w:rPr>
          <w:rFonts w:cs="Times New Roman"/>
          <w:lang w:eastAsia="en-US"/>
        </w:rPr>
        <w:t>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w:t>
      </w:r>
    </w:p>
    <w:p w:rsidR="00C63F34" w:rsidRPr="00944751" w:rsidRDefault="00C63F34" w:rsidP="00944751">
      <w:pPr>
        <w:ind w:firstLine="851"/>
        <w:jc w:val="both"/>
        <w:rPr>
          <w:rFonts w:cs="Times New Roman"/>
          <w:lang w:eastAsia="en-US"/>
        </w:rPr>
      </w:pPr>
      <w:r w:rsidRPr="00944751">
        <w:rPr>
          <w:rFonts w:cs="Times New Roman"/>
          <w:lang w:eastAsia="en-US"/>
        </w:rPr>
        <w:t>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w:t>
      </w:r>
    </w:p>
    <w:p w:rsidR="00C63F34" w:rsidRPr="00944751" w:rsidRDefault="00C63F34" w:rsidP="00944751">
      <w:pPr>
        <w:ind w:firstLine="851"/>
        <w:jc w:val="both"/>
        <w:rPr>
          <w:rFonts w:cs="Times New Roman"/>
          <w:lang w:eastAsia="en-US"/>
        </w:rPr>
      </w:pPr>
      <w:r w:rsidRPr="00944751">
        <w:rPr>
          <w:rFonts w:cs="Times New Roman"/>
          <w:lang w:eastAsia="en-US"/>
        </w:rPr>
        <w:t>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Изменениесоциального статуса сословий и групп: дворянство, духовенство, купечество, горожане, крестьянство, казачество.</w:t>
      </w:r>
    </w:p>
    <w:p w:rsidR="00C63F34" w:rsidRPr="00944751" w:rsidRDefault="00C63F34" w:rsidP="00944751">
      <w:pPr>
        <w:ind w:firstLine="851"/>
        <w:jc w:val="both"/>
        <w:rPr>
          <w:rFonts w:cs="Times New Roman"/>
          <w:lang w:eastAsia="en-US"/>
        </w:rPr>
      </w:pPr>
      <w:r w:rsidRPr="00944751">
        <w:rPr>
          <w:rFonts w:cs="Times New Roman"/>
          <w:lang w:eastAsia="en-US"/>
        </w:rPr>
        <w:t>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w:t>
      </w:r>
    </w:p>
    <w:p w:rsidR="00C63F34" w:rsidRPr="00944751" w:rsidRDefault="00C63F34" w:rsidP="00944751">
      <w:pPr>
        <w:ind w:firstLine="851"/>
        <w:jc w:val="both"/>
        <w:rPr>
          <w:rFonts w:cs="Times New Roman"/>
          <w:lang w:eastAsia="en-US"/>
        </w:rPr>
      </w:pPr>
      <w:r w:rsidRPr="00944751">
        <w:rPr>
          <w:rFonts w:cs="Times New Roman"/>
          <w:lang w:eastAsia="en-US"/>
        </w:rPr>
        <w:t>Сибирь, Дальний Восток. Социальные и национальные движения в первой четверти XVIII в. Восстания в Астрахани, Башкирии, на Дону.</w:t>
      </w:r>
    </w:p>
    <w:p w:rsidR="00C63F34" w:rsidRPr="00944751" w:rsidRDefault="00C63F34" w:rsidP="00944751">
      <w:pPr>
        <w:ind w:firstLine="851"/>
        <w:jc w:val="both"/>
        <w:rPr>
          <w:rFonts w:cs="Times New Roman"/>
          <w:lang w:eastAsia="en-US"/>
        </w:rPr>
      </w:pPr>
      <w:r w:rsidRPr="00944751">
        <w:rPr>
          <w:rFonts w:cs="Times New Roman"/>
          <w:lang w:eastAsia="en-US"/>
        </w:rPr>
        <w:t>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w:t>
      </w:r>
    </w:p>
    <w:p w:rsidR="00C63F34" w:rsidRPr="00944751" w:rsidRDefault="00C63F34" w:rsidP="00944751">
      <w:pPr>
        <w:ind w:firstLine="851"/>
        <w:jc w:val="both"/>
        <w:rPr>
          <w:rFonts w:cs="Times New Roman"/>
          <w:lang w:eastAsia="en-US"/>
        </w:rPr>
      </w:pPr>
      <w:r w:rsidRPr="00944751">
        <w:rPr>
          <w:rFonts w:cs="Times New Roman"/>
          <w:lang w:eastAsia="en-US"/>
        </w:rPr>
        <w:t>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w:t>
      </w:r>
    </w:p>
    <w:p w:rsidR="00C63F34" w:rsidRPr="00944751" w:rsidRDefault="00C63F34" w:rsidP="00944751">
      <w:pPr>
        <w:ind w:firstLine="851"/>
        <w:jc w:val="both"/>
        <w:rPr>
          <w:rFonts w:cs="Times New Roman"/>
          <w:lang w:eastAsia="en-US"/>
        </w:rPr>
      </w:pPr>
      <w:r w:rsidRPr="00944751">
        <w:rPr>
          <w:rFonts w:cs="Times New Roman"/>
          <w:b/>
          <w:bCs/>
          <w:lang w:eastAsia="en-US"/>
        </w:rPr>
        <w:t>Культурное пространство империи в первой четверти XVIII в.</w:t>
      </w:r>
    </w:p>
    <w:p w:rsidR="00C63F34" w:rsidRPr="00944751" w:rsidRDefault="00C63F34" w:rsidP="00944751">
      <w:pPr>
        <w:ind w:firstLine="851"/>
        <w:jc w:val="both"/>
        <w:rPr>
          <w:rFonts w:cs="Times New Roman"/>
          <w:lang w:eastAsia="en-US"/>
        </w:rPr>
      </w:pPr>
      <w:r w:rsidRPr="00944751">
        <w:rPr>
          <w:rFonts w:cs="Times New Roman"/>
          <w:lang w:eastAsia="en-US"/>
        </w:rPr>
        <w:t>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w:t>
      </w:r>
    </w:p>
    <w:p w:rsidR="00C63F34" w:rsidRPr="00944751" w:rsidRDefault="00C63F34" w:rsidP="00944751">
      <w:pPr>
        <w:ind w:firstLine="851"/>
        <w:jc w:val="both"/>
        <w:rPr>
          <w:rFonts w:cs="Times New Roman"/>
          <w:lang w:eastAsia="en-US"/>
        </w:rPr>
      </w:pPr>
      <w:r w:rsidRPr="00944751">
        <w:rPr>
          <w:rFonts w:cs="Times New Roman"/>
          <w:lang w:eastAsia="en-US"/>
        </w:rPr>
        <w:t>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w:t>
      </w:r>
    </w:p>
    <w:p w:rsidR="00C63F34" w:rsidRPr="00944751" w:rsidRDefault="00C63F34" w:rsidP="00944751">
      <w:pPr>
        <w:ind w:firstLine="851"/>
        <w:jc w:val="both"/>
        <w:rPr>
          <w:rFonts w:cs="Times New Roman"/>
          <w:lang w:eastAsia="en-US"/>
        </w:rPr>
      </w:pPr>
      <w:r w:rsidRPr="00944751">
        <w:rPr>
          <w:rFonts w:cs="Times New Roman"/>
          <w:lang w:eastAsia="en-US"/>
        </w:rPr>
        <w:t>Литература, архитектура и изобразительное искусство. Петровское барокко.</w:t>
      </w:r>
    </w:p>
    <w:p w:rsidR="00C63F34" w:rsidRPr="00944751" w:rsidRDefault="00C63F34" w:rsidP="00944751">
      <w:pPr>
        <w:ind w:firstLine="851"/>
        <w:jc w:val="both"/>
        <w:rPr>
          <w:rFonts w:cs="Times New Roman"/>
          <w:lang w:eastAsia="en-US"/>
        </w:rPr>
      </w:pPr>
      <w:r w:rsidRPr="00944751">
        <w:rPr>
          <w:rFonts w:cs="Times New Roman"/>
          <w:lang w:eastAsia="en-US"/>
        </w:rPr>
        <w:t>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w:t>
      </w:r>
    </w:p>
    <w:p w:rsidR="00C63F34" w:rsidRPr="00944751" w:rsidRDefault="00C63F34" w:rsidP="00944751">
      <w:pPr>
        <w:ind w:firstLine="851"/>
        <w:jc w:val="both"/>
        <w:rPr>
          <w:rFonts w:cs="Times New Roman"/>
          <w:lang w:eastAsia="en-US"/>
        </w:rPr>
      </w:pPr>
      <w:r w:rsidRPr="00944751">
        <w:rPr>
          <w:rFonts w:cs="Times New Roman"/>
          <w:b/>
          <w:bCs/>
          <w:lang w:eastAsia="en-US"/>
        </w:rPr>
        <w:t>После Петра Великого: эпоха дворцовых переворотов.</w:t>
      </w:r>
    </w:p>
    <w:p w:rsidR="00C63F34" w:rsidRPr="00944751" w:rsidRDefault="00C63F34" w:rsidP="00944751">
      <w:pPr>
        <w:ind w:firstLine="851"/>
        <w:jc w:val="both"/>
        <w:rPr>
          <w:rFonts w:cs="Times New Roman"/>
          <w:lang w:eastAsia="en-US"/>
        </w:rPr>
      </w:pPr>
      <w:r w:rsidRPr="00944751">
        <w:rPr>
          <w:rFonts w:cs="Times New Roman"/>
          <w:lang w:eastAsia="en-US"/>
        </w:rPr>
        <w:t>Изменение места и роли России в Европе. Отношения с Османской империей в политике европейских стран и России.</w:t>
      </w:r>
    </w:p>
    <w:p w:rsidR="00C63F34" w:rsidRPr="00944751" w:rsidRDefault="00C63F34" w:rsidP="00944751">
      <w:pPr>
        <w:ind w:firstLine="851"/>
        <w:jc w:val="both"/>
        <w:rPr>
          <w:rFonts w:cs="Times New Roman"/>
          <w:lang w:eastAsia="en-US"/>
        </w:rPr>
      </w:pPr>
      <w:r w:rsidRPr="00944751">
        <w:rPr>
          <w:rFonts w:cs="Times New Roman"/>
          <w:lang w:eastAsia="en-US"/>
        </w:rPr>
        <w:t>Дворцовые перевороты: причины, сущность, последствия. Фаворитизм. Усиление роли гвардии. Екатерина I.</w:t>
      </w:r>
    </w:p>
    <w:p w:rsidR="00C63F34" w:rsidRPr="00944751" w:rsidRDefault="00C63F34" w:rsidP="00944751">
      <w:pPr>
        <w:ind w:firstLine="851"/>
        <w:jc w:val="both"/>
        <w:rPr>
          <w:rFonts w:cs="Times New Roman"/>
          <w:lang w:eastAsia="en-US"/>
        </w:rPr>
      </w:pPr>
      <w:r w:rsidRPr="00944751">
        <w:rPr>
          <w:rFonts w:cs="Times New Roman"/>
          <w:lang w:eastAsia="en-US"/>
        </w:rPr>
        <w:t>Пётр II. «Верховники». Анна Иоанновна. Кондиции — попытка ограничения абсолютной власти. Иоанн Антонович.</w:t>
      </w:r>
    </w:p>
    <w:p w:rsidR="00C63F34" w:rsidRPr="00944751" w:rsidRDefault="00C63F34" w:rsidP="00944751">
      <w:pPr>
        <w:ind w:firstLine="851"/>
        <w:jc w:val="both"/>
        <w:rPr>
          <w:rFonts w:cs="Times New Roman"/>
          <w:lang w:eastAsia="en-US"/>
        </w:rPr>
      </w:pPr>
      <w:r w:rsidRPr="00944751">
        <w:rPr>
          <w:rFonts w:cs="Times New Roman"/>
          <w:lang w:eastAsia="en-US"/>
        </w:rPr>
        <w:t>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w:t>
      </w:r>
    </w:p>
    <w:p w:rsidR="00C63F34" w:rsidRPr="00944751" w:rsidRDefault="00C63F34" w:rsidP="00944751">
      <w:pPr>
        <w:ind w:firstLine="851"/>
        <w:jc w:val="both"/>
        <w:rPr>
          <w:rFonts w:cs="Times New Roman"/>
          <w:lang w:eastAsia="en-US"/>
        </w:rPr>
      </w:pPr>
      <w:r w:rsidRPr="00944751">
        <w:rPr>
          <w:rFonts w:cs="Times New Roman"/>
          <w:lang w:eastAsia="en-US"/>
        </w:rPr>
        <w:t>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w:t>
      </w:r>
    </w:p>
    <w:p w:rsidR="00C63F34" w:rsidRPr="00944751" w:rsidRDefault="00C63F34" w:rsidP="00944751">
      <w:pPr>
        <w:ind w:firstLine="851"/>
        <w:jc w:val="both"/>
        <w:rPr>
          <w:rFonts w:cs="Times New Roman"/>
          <w:lang w:eastAsia="en-US"/>
        </w:rPr>
      </w:pPr>
      <w:r w:rsidRPr="00944751">
        <w:rPr>
          <w:rFonts w:cs="Times New Roman"/>
          <w:lang w:eastAsia="en-US"/>
        </w:rPr>
        <w:lastRenderedPageBreak/>
        <w:t>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1756—1763 гг. П. А. Румянцев. П. С. Салтыков. Итоги внешней политики.</w:t>
      </w:r>
    </w:p>
    <w:p w:rsidR="00C63F34" w:rsidRPr="00944751" w:rsidRDefault="00C63F34" w:rsidP="00944751">
      <w:pPr>
        <w:ind w:firstLine="851"/>
        <w:jc w:val="both"/>
        <w:rPr>
          <w:rFonts w:cs="Times New Roman"/>
          <w:lang w:eastAsia="en-US"/>
        </w:rPr>
      </w:pPr>
      <w:r w:rsidRPr="00944751">
        <w:rPr>
          <w:rFonts w:cs="Times New Roman"/>
          <w:b/>
          <w:bCs/>
          <w:lang w:eastAsia="en-US"/>
        </w:rPr>
        <w:t>Российская империя в период правления Екатерины II</w:t>
      </w:r>
    </w:p>
    <w:p w:rsidR="00C63F34" w:rsidRPr="00944751" w:rsidRDefault="00C63F34" w:rsidP="00944751">
      <w:pPr>
        <w:ind w:firstLine="851"/>
        <w:jc w:val="both"/>
        <w:rPr>
          <w:rFonts w:cs="Times New Roman"/>
          <w:lang w:eastAsia="en-US"/>
        </w:rPr>
      </w:pPr>
      <w:r w:rsidRPr="00944751">
        <w:rPr>
          <w:rFonts w:cs="Times New Roman"/>
          <w:lang w:eastAsia="en-US"/>
        </w:rPr>
        <w:t>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w:t>
      </w:r>
    </w:p>
    <w:p w:rsidR="00C63F34" w:rsidRPr="00944751" w:rsidRDefault="00C63F34" w:rsidP="00944751">
      <w:pPr>
        <w:ind w:firstLine="851"/>
        <w:jc w:val="both"/>
        <w:rPr>
          <w:rFonts w:cs="Times New Roman"/>
          <w:lang w:eastAsia="en-US"/>
        </w:rPr>
      </w:pPr>
      <w:r w:rsidRPr="00944751">
        <w:rPr>
          <w:rFonts w:cs="Times New Roman"/>
          <w:lang w:eastAsia="en-US"/>
        </w:rPr>
        <w:t>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w:t>
      </w:r>
    </w:p>
    <w:p w:rsidR="00C63F34" w:rsidRPr="00944751" w:rsidRDefault="00C63F34" w:rsidP="00944751">
      <w:pPr>
        <w:ind w:firstLine="851"/>
        <w:jc w:val="both"/>
        <w:rPr>
          <w:rFonts w:cs="Times New Roman"/>
          <w:lang w:eastAsia="en-US"/>
        </w:rPr>
      </w:pPr>
      <w:r w:rsidRPr="00944751">
        <w:rPr>
          <w:rFonts w:cs="Times New Roman"/>
          <w:lang w:eastAsia="en-US"/>
        </w:rPr>
        <w:t>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w:t>
      </w:r>
    </w:p>
    <w:p w:rsidR="00C63F34" w:rsidRPr="00944751" w:rsidRDefault="00C63F34" w:rsidP="00944751">
      <w:pPr>
        <w:ind w:firstLine="851"/>
        <w:jc w:val="both"/>
        <w:rPr>
          <w:rFonts w:cs="Times New Roman"/>
          <w:lang w:eastAsia="en-US"/>
        </w:rPr>
      </w:pPr>
      <w:r w:rsidRPr="00944751">
        <w:rPr>
          <w:rFonts w:cs="Times New Roman"/>
          <w:lang w:eastAsia="en-US"/>
        </w:rPr>
        <w:t>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w:t>
      </w:r>
    </w:p>
    <w:p w:rsidR="00C63F34" w:rsidRPr="00944751" w:rsidRDefault="00C63F34" w:rsidP="00944751">
      <w:pPr>
        <w:ind w:firstLine="851"/>
        <w:jc w:val="both"/>
        <w:rPr>
          <w:rFonts w:cs="Times New Roman"/>
          <w:lang w:eastAsia="en-US"/>
        </w:rPr>
      </w:pPr>
      <w:r w:rsidRPr="00944751">
        <w:rPr>
          <w:rFonts w:cs="Times New Roman"/>
          <w:lang w:eastAsia="en-US"/>
        </w:rPr>
        <w:t>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w:t>
      </w:r>
    </w:p>
    <w:p w:rsidR="00C63F34" w:rsidRPr="00944751" w:rsidRDefault="00C63F34" w:rsidP="00944751">
      <w:pPr>
        <w:ind w:firstLine="851"/>
        <w:jc w:val="both"/>
        <w:rPr>
          <w:rFonts w:cs="Times New Roman"/>
          <w:lang w:eastAsia="en-US"/>
        </w:rPr>
      </w:pPr>
      <w:r w:rsidRPr="00944751">
        <w:rPr>
          <w:rFonts w:cs="Times New Roman"/>
          <w:b/>
          <w:bCs/>
          <w:lang w:eastAsia="en-US"/>
        </w:rPr>
        <w:t>Россия при Павле I.</w:t>
      </w:r>
    </w:p>
    <w:p w:rsidR="00C63F34" w:rsidRPr="00944751" w:rsidRDefault="00C63F34" w:rsidP="00944751">
      <w:pPr>
        <w:ind w:firstLine="851"/>
        <w:jc w:val="both"/>
        <w:rPr>
          <w:rFonts w:cs="Times New Roman"/>
          <w:lang w:eastAsia="en-US"/>
        </w:rPr>
      </w:pPr>
      <w:r w:rsidRPr="00944751">
        <w:rPr>
          <w:rFonts w:cs="Times New Roman"/>
          <w:lang w:eastAsia="en-US"/>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w:t>
      </w:r>
    </w:p>
    <w:p w:rsidR="00C63F34" w:rsidRPr="00944751" w:rsidRDefault="00C63F34" w:rsidP="00944751">
      <w:pPr>
        <w:ind w:firstLine="851"/>
        <w:jc w:val="both"/>
        <w:rPr>
          <w:rFonts w:cs="Times New Roman"/>
          <w:lang w:eastAsia="en-US"/>
        </w:rPr>
      </w:pPr>
      <w:r w:rsidRPr="00944751">
        <w:rPr>
          <w:rFonts w:cs="Times New Roman"/>
          <w:b/>
          <w:bCs/>
          <w:lang w:eastAsia="en-US"/>
        </w:rPr>
        <w:t>Культурное пространство империи. Повседневная жизнь сословий в XVIII в.</w:t>
      </w:r>
    </w:p>
    <w:p w:rsidR="00C63F34" w:rsidRPr="00944751" w:rsidRDefault="00C63F34" w:rsidP="00944751">
      <w:pPr>
        <w:ind w:firstLine="851"/>
        <w:jc w:val="both"/>
        <w:rPr>
          <w:rFonts w:cs="Times New Roman"/>
          <w:lang w:eastAsia="en-US"/>
        </w:rPr>
      </w:pPr>
      <w:r w:rsidRPr="00944751">
        <w:rPr>
          <w:rFonts w:cs="Times New Roman"/>
          <w:lang w:eastAsia="en-US"/>
        </w:rPr>
        <w:t>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w:t>
      </w:r>
    </w:p>
    <w:p w:rsidR="00C63F34" w:rsidRPr="00944751" w:rsidRDefault="00C63F34" w:rsidP="00944751">
      <w:pPr>
        <w:ind w:firstLine="851"/>
        <w:jc w:val="both"/>
        <w:rPr>
          <w:rFonts w:cs="Times New Roman"/>
          <w:lang w:eastAsia="en-US"/>
        </w:rPr>
      </w:pPr>
      <w:r w:rsidRPr="00944751">
        <w:rPr>
          <w:rFonts w:cs="Times New Roman"/>
          <w:lang w:eastAsia="en-US"/>
        </w:rPr>
        <w:t>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w:t>
      </w:r>
    </w:p>
    <w:p w:rsidR="00C63F34" w:rsidRPr="00944751" w:rsidRDefault="00C63F34" w:rsidP="00944751">
      <w:pPr>
        <w:ind w:firstLine="851"/>
        <w:jc w:val="both"/>
        <w:rPr>
          <w:rFonts w:cs="Times New Roman"/>
          <w:lang w:eastAsia="en-US"/>
        </w:rPr>
      </w:pPr>
      <w:r w:rsidRPr="00944751">
        <w:rPr>
          <w:rFonts w:cs="Times New Roman"/>
          <w:lang w:eastAsia="en-US"/>
        </w:rPr>
        <w:t>и скульптура. Начало ансамблевой застройки городов.</w:t>
      </w:r>
    </w:p>
    <w:p w:rsidR="00C63F34" w:rsidRPr="00944751" w:rsidRDefault="00C63F34" w:rsidP="00944751">
      <w:pPr>
        <w:ind w:firstLine="851"/>
        <w:jc w:val="both"/>
        <w:rPr>
          <w:rFonts w:cs="Times New Roman"/>
          <w:lang w:eastAsia="en-US"/>
        </w:rPr>
      </w:pPr>
      <w:r w:rsidRPr="00944751">
        <w:rPr>
          <w:rFonts w:cs="Times New Roman"/>
          <w:lang w:eastAsia="en-US"/>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w:t>
      </w:r>
    </w:p>
    <w:p w:rsidR="00C63F34" w:rsidRPr="00944751" w:rsidRDefault="00C63F34" w:rsidP="00944751">
      <w:pPr>
        <w:ind w:firstLine="851"/>
        <w:jc w:val="both"/>
        <w:rPr>
          <w:rFonts w:cs="Times New Roman"/>
          <w:lang w:eastAsia="en-US"/>
        </w:rPr>
      </w:pPr>
      <w:r w:rsidRPr="00944751">
        <w:rPr>
          <w:rFonts w:cs="Times New Roman"/>
          <w:lang w:eastAsia="en-US"/>
        </w:rPr>
        <w:t>Жизнь в дворянских усадьбах. Крепостные театры. Одежда и мода. Жилищные условия разных слоёв населения, особенности питания.</w:t>
      </w:r>
    </w:p>
    <w:p w:rsidR="00C63F34" w:rsidRPr="00944751" w:rsidRDefault="00C63F34" w:rsidP="00944751">
      <w:pPr>
        <w:ind w:firstLine="851"/>
        <w:jc w:val="both"/>
        <w:rPr>
          <w:rFonts w:cs="Times New Roman"/>
          <w:lang w:eastAsia="en-US"/>
        </w:rPr>
      </w:pPr>
      <w:r w:rsidRPr="00944751">
        <w:rPr>
          <w:rFonts w:cs="Times New Roman"/>
          <w:b/>
          <w:bCs/>
          <w:lang w:eastAsia="en-US"/>
        </w:rPr>
        <w:t>Региональный компонент. </w:t>
      </w:r>
      <w:r w:rsidRPr="00944751">
        <w:rPr>
          <w:rFonts w:cs="Times New Roman"/>
          <w:lang w:eastAsia="en-US"/>
        </w:rPr>
        <w:t>Наш край в XVIII веке.</w:t>
      </w:r>
    </w:p>
    <w:p w:rsidR="00C63F34" w:rsidRPr="00944751" w:rsidRDefault="00C63F34" w:rsidP="00944751">
      <w:pPr>
        <w:ind w:firstLine="851"/>
        <w:jc w:val="both"/>
        <w:rPr>
          <w:rFonts w:cs="Times New Roman"/>
          <w:b/>
          <w:bCs/>
          <w:lang w:eastAsia="en-US"/>
        </w:rPr>
      </w:pPr>
    </w:p>
    <w:p w:rsidR="00C63F34" w:rsidRPr="00944751" w:rsidRDefault="00C63F34" w:rsidP="00944751">
      <w:pPr>
        <w:ind w:firstLine="851"/>
        <w:jc w:val="both"/>
        <w:rPr>
          <w:rFonts w:cs="Times New Roman"/>
          <w:lang w:eastAsia="en-US"/>
        </w:rPr>
      </w:pPr>
      <w:r w:rsidRPr="00944751">
        <w:rPr>
          <w:rFonts w:cs="Times New Roman"/>
          <w:b/>
          <w:bCs/>
          <w:lang w:eastAsia="en-US"/>
        </w:rPr>
        <w:lastRenderedPageBreak/>
        <w:t>Основные события и даты</w:t>
      </w:r>
    </w:p>
    <w:p w:rsidR="00C63F34" w:rsidRPr="00944751" w:rsidRDefault="00C63F34" w:rsidP="00944751">
      <w:pPr>
        <w:ind w:firstLine="851"/>
        <w:jc w:val="both"/>
        <w:rPr>
          <w:rFonts w:cs="Times New Roman"/>
          <w:lang w:eastAsia="en-US"/>
        </w:rPr>
      </w:pPr>
      <w:r w:rsidRPr="00944751">
        <w:rPr>
          <w:rFonts w:cs="Times New Roman"/>
          <w:lang w:eastAsia="en-US"/>
        </w:rPr>
        <w:t>1682—1725 гг. — царствование Петра I (до 1689 г. при регентстве царевны Софьи; до 1696 г. совместно с Иваном V)</w:t>
      </w:r>
    </w:p>
    <w:p w:rsidR="00C63F34" w:rsidRPr="00944751" w:rsidRDefault="00C63F34" w:rsidP="00944751">
      <w:pPr>
        <w:ind w:firstLine="851"/>
        <w:jc w:val="both"/>
        <w:rPr>
          <w:rFonts w:cs="Times New Roman"/>
          <w:lang w:eastAsia="en-US"/>
        </w:rPr>
      </w:pPr>
      <w:r w:rsidRPr="00944751">
        <w:rPr>
          <w:rFonts w:cs="Times New Roman"/>
          <w:lang w:eastAsia="en-US"/>
        </w:rPr>
        <w:t>1682—1689 гг. — правление царевны Софьи</w:t>
      </w:r>
    </w:p>
    <w:p w:rsidR="00C63F34" w:rsidRPr="00944751" w:rsidRDefault="00C63F34" w:rsidP="00944751">
      <w:pPr>
        <w:ind w:firstLine="851"/>
        <w:jc w:val="both"/>
        <w:rPr>
          <w:rFonts w:cs="Times New Roman"/>
          <w:lang w:eastAsia="en-US"/>
        </w:rPr>
      </w:pPr>
      <w:r w:rsidRPr="00944751">
        <w:rPr>
          <w:rFonts w:cs="Times New Roman"/>
          <w:lang w:eastAsia="en-US"/>
        </w:rPr>
        <w:t>1682, 1689, 1698 гг. — восстания стрельцов в Москве</w:t>
      </w:r>
    </w:p>
    <w:p w:rsidR="00C63F34" w:rsidRPr="00944751" w:rsidRDefault="00C63F34" w:rsidP="00944751">
      <w:pPr>
        <w:ind w:firstLine="851"/>
        <w:jc w:val="both"/>
        <w:rPr>
          <w:rFonts w:cs="Times New Roman"/>
          <w:lang w:eastAsia="en-US"/>
        </w:rPr>
      </w:pPr>
      <w:r w:rsidRPr="00944751">
        <w:rPr>
          <w:rFonts w:cs="Times New Roman"/>
          <w:lang w:eastAsia="en-US"/>
        </w:rPr>
        <w:t>1686 г. — заключение «вечного мира» с Речью Посполитой</w:t>
      </w:r>
    </w:p>
    <w:p w:rsidR="00C63F34" w:rsidRPr="00944751" w:rsidRDefault="00C63F34" w:rsidP="00944751">
      <w:pPr>
        <w:ind w:firstLine="851"/>
        <w:jc w:val="both"/>
        <w:rPr>
          <w:rFonts w:cs="Times New Roman"/>
          <w:lang w:eastAsia="en-US"/>
        </w:rPr>
      </w:pPr>
      <w:r w:rsidRPr="00944751">
        <w:rPr>
          <w:rFonts w:cs="Times New Roman"/>
          <w:lang w:eastAsia="en-US"/>
        </w:rPr>
        <w:t>1686—1700 гг. — война с Османской империей</w:t>
      </w:r>
    </w:p>
    <w:p w:rsidR="00C63F34" w:rsidRPr="00944751" w:rsidRDefault="00C63F34" w:rsidP="00944751">
      <w:pPr>
        <w:ind w:firstLine="851"/>
        <w:jc w:val="both"/>
        <w:rPr>
          <w:rFonts w:cs="Times New Roman"/>
          <w:lang w:eastAsia="en-US"/>
        </w:rPr>
      </w:pPr>
      <w:r w:rsidRPr="00944751">
        <w:rPr>
          <w:rFonts w:cs="Times New Roman"/>
          <w:lang w:eastAsia="en-US"/>
        </w:rPr>
        <w:t>1687 г. — основание Славяно-греко-латинского училища (позднее — академия) в Москве</w:t>
      </w:r>
    </w:p>
    <w:p w:rsidR="00C63F34" w:rsidRPr="00944751" w:rsidRDefault="00C63F34" w:rsidP="00944751">
      <w:pPr>
        <w:ind w:firstLine="851"/>
        <w:jc w:val="both"/>
        <w:rPr>
          <w:rFonts w:cs="Times New Roman"/>
          <w:lang w:eastAsia="en-US"/>
        </w:rPr>
      </w:pPr>
      <w:r w:rsidRPr="00944751">
        <w:rPr>
          <w:rFonts w:cs="Times New Roman"/>
          <w:lang w:eastAsia="en-US"/>
        </w:rPr>
        <w:t>1687, 1689 гг. — Крымские походы В. В. Голицына</w:t>
      </w:r>
    </w:p>
    <w:p w:rsidR="00C63F34" w:rsidRPr="00944751" w:rsidRDefault="00C63F34" w:rsidP="00944751">
      <w:pPr>
        <w:ind w:firstLine="851"/>
        <w:jc w:val="both"/>
        <w:rPr>
          <w:rFonts w:cs="Times New Roman"/>
          <w:lang w:eastAsia="en-US"/>
        </w:rPr>
      </w:pPr>
      <w:r w:rsidRPr="00944751">
        <w:rPr>
          <w:rFonts w:cs="Times New Roman"/>
          <w:lang w:eastAsia="en-US"/>
        </w:rPr>
        <w:t>1689 г. — Нерчинский договор между Россией и Китаем</w:t>
      </w:r>
    </w:p>
    <w:p w:rsidR="00C63F34" w:rsidRPr="00944751" w:rsidRDefault="00C63F34" w:rsidP="00944751">
      <w:pPr>
        <w:ind w:firstLine="851"/>
        <w:jc w:val="both"/>
        <w:rPr>
          <w:rFonts w:cs="Times New Roman"/>
          <w:lang w:eastAsia="en-US"/>
        </w:rPr>
      </w:pPr>
      <w:r w:rsidRPr="00944751">
        <w:rPr>
          <w:rFonts w:cs="Times New Roman"/>
          <w:lang w:eastAsia="en-US"/>
        </w:rPr>
        <w:t>1695, 1696 гг. — Азовские походы</w:t>
      </w:r>
    </w:p>
    <w:p w:rsidR="00C63F34" w:rsidRPr="00944751" w:rsidRDefault="00C63F34" w:rsidP="00944751">
      <w:pPr>
        <w:ind w:firstLine="851"/>
        <w:jc w:val="both"/>
        <w:rPr>
          <w:rFonts w:cs="Times New Roman"/>
          <w:lang w:eastAsia="en-US"/>
        </w:rPr>
      </w:pPr>
      <w:r w:rsidRPr="00944751">
        <w:rPr>
          <w:rFonts w:cs="Times New Roman"/>
          <w:lang w:eastAsia="en-US"/>
        </w:rPr>
        <w:t>1697—1698 гг. — Великое посольство в Европу</w:t>
      </w:r>
    </w:p>
    <w:p w:rsidR="00C63F34" w:rsidRPr="00944751" w:rsidRDefault="00C63F34" w:rsidP="00944751">
      <w:pPr>
        <w:ind w:firstLine="851"/>
        <w:jc w:val="both"/>
        <w:rPr>
          <w:rFonts w:cs="Times New Roman"/>
          <w:lang w:eastAsia="en-US"/>
        </w:rPr>
      </w:pPr>
      <w:r w:rsidRPr="00944751">
        <w:rPr>
          <w:rFonts w:cs="Times New Roman"/>
          <w:lang w:eastAsia="en-US"/>
        </w:rPr>
        <w:t>1700—1721 гг. — Северная война</w:t>
      </w:r>
    </w:p>
    <w:p w:rsidR="00C63F34" w:rsidRPr="00944751" w:rsidRDefault="00C63F34" w:rsidP="00944751">
      <w:pPr>
        <w:ind w:firstLine="851"/>
        <w:jc w:val="both"/>
        <w:rPr>
          <w:rFonts w:cs="Times New Roman"/>
          <w:lang w:eastAsia="en-US"/>
        </w:rPr>
      </w:pPr>
      <w:r w:rsidRPr="00944751">
        <w:rPr>
          <w:rFonts w:cs="Times New Roman"/>
          <w:lang w:eastAsia="en-US"/>
        </w:rPr>
        <w:t>1700 г. — поражение под Нарвой</w:t>
      </w:r>
    </w:p>
    <w:p w:rsidR="00C63F34" w:rsidRPr="00944751" w:rsidRDefault="00C63F34" w:rsidP="00944751">
      <w:pPr>
        <w:ind w:firstLine="851"/>
        <w:jc w:val="both"/>
        <w:rPr>
          <w:rFonts w:cs="Times New Roman"/>
          <w:lang w:eastAsia="en-US"/>
        </w:rPr>
      </w:pPr>
      <w:r w:rsidRPr="00944751">
        <w:rPr>
          <w:rFonts w:cs="Times New Roman"/>
          <w:lang w:eastAsia="en-US"/>
        </w:rPr>
        <w:t>16 мая 1703 г. — основание Санкт-Петербурга</w:t>
      </w:r>
    </w:p>
    <w:p w:rsidR="00C63F34" w:rsidRPr="00944751" w:rsidRDefault="00C63F34" w:rsidP="00944751">
      <w:pPr>
        <w:ind w:firstLine="851"/>
        <w:jc w:val="both"/>
        <w:rPr>
          <w:rFonts w:cs="Times New Roman"/>
          <w:lang w:eastAsia="en-US"/>
        </w:rPr>
      </w:pPr>
      <w:r w:rsidRPr="00944751">
        <w:rPr>
          <w:rFonts w:cs="Times New Roman"/>
          <w:lang w:eastAsia="en-US"/>
        </w:rPr>
        <w:t>1705—1706 гг. — восстание в Астрахани</w:t>
      </w:r>
    </w:p>
    <w:p w:rsidR="00C63F34" w:rsidRPr="00944751" w:rsidRDefault="00C63F34" w:rsidP="00944751">
      <w:pPr>
        <w:ind w:firstLine="851"/>
        <w:jc w:val="both"/>
        <w:rPr>
          <w:rFonts w:cs="Times New Roman"/>
          <w:lang w:eastAsia="en-US"/>
        </w:rPr>
      </w:pPr>
      <w:r w:rsidRPr="00944751">
        <w:rPr>
          <w:rFonts w:cs="Times New Roman"/>
          <w:lang w:eastAsia="en-US"/>
        </w:rPr>
        <w:t>1707—1708 гг. — восстание под предводительством Кондратия Булавина</w:t>
      </w:r>
    </w:p>
    <w:p w:rsidR="00C63F34" w:rsidRPr="00944751" w:rsidRDefault="00C63F34" w:rsidP="00944751">
      <w:pPr>
        <w:ind w:firstLine="851"/>
        <w:jc w:val="both"/>
        <w:rPr>
          <w:rFonts w:cs="Times New Roman"/>
          <w:lang w:eastAsia="en-US"/>
        </w:rPr>
      </w:pPr>
      <w:r w:rsidRPr="00944751">
        <w:rPr>
          <w:rFonts w:cs="Times New Roman"/>
          <w:lang w:eastAsia="en-US"/>
        </w:rPr>
        <w:t>1708—1710 гг. — учреждение губерний</w:t>
      </w:r>
    </w:p>
    <w:p w:rsidR="00C63F34" w:rsidRPr="00944751" w:rsidRDefault="00C63F34" w:rsidP="00944751">
      <w:pPr>
        <w:ind w:firstLine="851"/>
        <w:jc w:val="both"/>
        <w:rPr>
          <w:rFonts w:cs="Times New Roman"/>
          <w:lang w:eastAsia="en-US"/>
        </w:rPr>
      </w:pPr>
      <w:r w:rsidRPr="00944751">
        <w:rPr>
          <w:rFonts w:cs="Times New Roman"/>
          <w:lang w:eastAsia="en-US"/>
        </w:rPr>
        <w:t>1708 г. — битва при деревне Лесной</w:t>
      </w:r>
    </w:p>
    <w:p w:rsidR="00C63F34" w:rsidRPr="00944751" w:rsidRDefault="00C63F34" w:rsidP="00944751">
      <w:pPr>
        <w:ind w:firstLine="851"/>
        <w:jc w:val="both"/>
        <w:rPr>
          <w:rFonts w:cs="Times New Roman"/>
          <w:lang w:eastAsia="en-US"/>
        </w:rPr>
      </w:pPr>
      <w:r w:rsidRPr="00944751">
        <w:rPr>
          <w:rFonts w:cs="Times New Roman"/>
          <w:lang w:eastAsia="en-US"/>
        </w:rPr>
        <w:t>27 июня 1709 г. — Полтавская битва</w:t>
      </w:r>
    </w:p>
    <w:p w:rsidR="00C63F34" w:rsidRPr="00944751" w:rsidRDefault="00C63F34" w:rsidP="00944751">
      <w:pPr>
        <w:ind w:firstLine="851"/>
        <w:jc w:val="both"/>
        <w:rPr>
          <w:rFonts w:cs="Times New Roman"/>
          <w:lang w:eastAsia="en-US"/>
        </w:rPr>
      </w:pPr>
      <w:r w:rsidRPr="00944751">
        <w:rPr>
          <w:rFonts w:cs="Times New Roman"/>
          <w:lang w:eastAsia="en-US"/>
        </w:rPr>
        <w:t>1711 г. — учреждение Сената; Прутский поход</w:t>
      </w:r>
    </w:p>
    <w:p w:rsidR="00C63F34" w:rsidRPr="00944751" w:rsidRDefault="00C63F34" w:rsidP="00944751">
      <w:pPr>
        <w:ind w:firstLine="851"/>
        <w:jc w:val="both"/>
        <w:rPr>
          <w:rFonts w:cs="Times New Roman"/>
          <w:lang w:eastAsia="en-US"/>
        </w:rPr>
      </w:pPr>
      <w:r w:rsidRPr="00944751">
        <w:rPr>
          <w:rFonts w:cs="Times New Roman"/>
          <w:lang w:eastAsia="en-US"/>
        </w:rPr>
        <w:t>1714 г. — указ о единонаследии</w:t>
      </w:r>
    </w:p>
    <w:p w:rsidR="00C63F34" w:rsidRPr="00944751" w:rsidRDefault="00C63F34" w:rsidP="00944751">
      <w:pPr>
        <w:ind w:firstLine="851"/>
        <w:jc w:val="both"/>
        <w:rPr>
          <w:rFonts w:cs="Times New Roman"/>
          <w:lang w:eastAsia="en-US"/>
        </w:rPr>
      </w:pPr>
      <w:r w:rsidRPr="00944751">
        <w:rPr>
          <w:rFonts w:cs="Times New Roman"/>
          <w:lang w:eastAsia="en-US"/>
        </w:rPr>
        <w:t>27 июля 1714 г. — Гангутское сражение</w:t>
      </w:r>
    </w:p>
    <w:p w:rsidR="00C63F34" w:rsidRPr="00944751" w:rsidRDefault="00C63F34" w:rsidP="00944751">
      <w:pPr>
        <w:ind w:firstLine="851"/>
        <w:jc w:val="both"/>
        <w:rPr>
          <w:rFonts w:cs="Times New Roman"/>
          <w:lang w:eastAsia="en-US"/>
        </w:rPr>
      </w:pPr>
      <w:r w:rsidRPr="00944751">
        <w:rPr>
          <w:rFonts w:cs="Times New Roman"/>
          <w:lang w:eastAsia="en-US"/>
        </w:rPr>
        <w:t>1718—1720 гг. — учреждение коллегий</w:t>
      </w:r>
    </w:p>
    <w:p w:rsidR="00C63F34" w:rsidRPr="00944751" w:rsidRDefault="00C63F34" w:rsidP="00944751">
      <w:pPr>
        <w:ind w:firstLine="851"/>
        <w:jc w:val="both"/>
        <w:rPr>
          <w:rFonts w:cs="Times New Roman"/>
          <w:lang w:eastAsia="en-US"/>
        </w:rPr>
      </w:pPr>
      <w:r w:rsidRPr="00944751">
        <w:rPr>
          <w:rFonts w:cs="Times New Roman"/>
          <w:lang w:eastAsia="en-US"/>
        </w:rPr>
        <w:t>1718—1724 гг. — проведение подушной переписи и первой ревизии</w:t>
      </w:r>
    </w:p>
    <w:p w:rsidR="00C63F34" w:rsidRPr="00944751" w:rsidRDefault="00C63F34" w:rsidP="00944751">
      <w:pPr>
        <w:ind w:firstLine="851"/>
        <w:jc w:val="both"/>
        <w:rPr>
          <w:rFonts w:cs="Times New Roman"/>
          <w:lang w:eastAsia="en-US"/>
        </w:rPr>
      </w:pPr>
      <w:r w:rsidRPr="00944751">
        <w:rPr>
          <w:rFonts w:cs="Times New Roman"/>
          <w:lang w:eastAsia="en-US"/>
        </w:rPr>
        <w:t>1720 г. — сражение у острова Гренгам</w:t>
      </w:r>
    </w:p>
    <w:p w:rsidR="00C63F34" w:rsidRPr="00944751" w:rsidRDefault="00C63F34" w:rsidP="00944751">
      <w:pPr>
        <w:ind w:firstLine="851"/>
        <w:jc w:val="both"/>
        <w:rPr>
          <w:rFonts w:cs="Times New Roman"/>
          <w:lang w:eastAsia="en-US"/>
        </w:rPr>
      </w:pPr>
      <w:r w:rsidRPr="00944751">
        <w:rPr>
          <w:rFonts w:cs="Times New Roman"/>
          <w:lang w:eastAsia="en-US"/>
        </w:rPr>
        <w:t>1721 г. — Ништадтский мир со Швецией</w:t>
      </w:r>
    </w:p>
    <w:p w:rsidR="00C63F34" w:rsidRPr="00944751" w:rsidRDefault="00C63F34" w:rsidP="00944751">
      <w:pPr>
        <w:ind w:firstLine="851"/>
        <w:jc w:val="both"/>
        <w:rPr>
          <w:rFonts w:cs="Times New Roman"/>
          <w:lang w:eastAsia="en-US"/>
        </w:rPr>
      </w:pPr>
      <w:r w:rsidRPr="00944751">
        <w:rPr>
          <w:rFonts w:cs="Times New Roman"/>
          <w:lang w:eastAsia="en-US"/>
        </w:rPr>
        <w:t>1721 г. — провозглашение России империей</w:t>
      </w:r>
    </w:p>
    <w:p w:rsidR="00C63F34" w:rsidRPr="00944751" w:rsidRDefault="00C63F34" w:rsidP="00944751">
      <w:pPr>
        <w:ind w:firstLine="851"/>
        <w:jc w:val="both"/>
        <w:rPr>
          <w:rFonts w:cs="Times New Roman"/>
          <w:lang w:eastAsia="en-US"/>
        </w:rPr>
      </w:pPr>
      <w:r w:rsidRPr="00944751">
        <w:rPr>
          <w:rFonts w:cs="Times New Roman"/>
          <w:lang w:eastAsia="en-US"/>
        </w:rPr>
        <w:t>1722 г. — введение Табели о рангах</w:t>
      </w:r>
    </w:p>
    <w:p w:rsidR="00C63F34" w:rsidRPr="00944751" w:rsidRDefault="00C63F34" w:rsidP="00944751">
      <w:pPr>
        <w:ind w:firstLine="851"/>
        <w:jc w:val="both"/>
        <w:rPr>
          <w:rFonts w:cs="Times New Roman"/>
          <w:lang w:eastAsia="en-US"/>
        </w:rPr>
      </w:pPr>
      <w:r w:rsidRPr="00944751">
        <w:rPr>
          <w:rFonts w:cs="Times New Roman"/>
          <w:lang w:eastAsia="en-US"/>
        </w:rPr>
        <w:t>1722—1723 гг. — Каспийский (Персидский) поход</w:t>
      </w:r>
    </w:p>
    <w:p w:rsidR="00C63F34" w:rsidRPr="00944751" w:rsidRDefault="00C63F34" w:rsidP="00944751">
      <w:pPr>
        <w:ind w:firstLine="851"/>
        <w:jc w:val="both"/>
        <w:rPr>
          <w:rFonts w:cs="Times New Roman"/>
          <w:lang w:eastAsia="en-US"/>
        </w:rPr>
      </w:pPr>
      <w:r w:rsidRPr="00944751">
        <w:rPr>
          <w:rFonts w:cs="Times New Roman"/>
          <w:lang w:eastAsia="en-US"/>
        </w:rPr>
        <w:t>1725 г. — учреждение Академии наук в Петербурге</w:t>
      </w:r>
    </w:p>
    <w:p w:rsidR="00C63F34" w:rsidRPr="00944751" w:rsidRDefault="00C63F34" w:rsidP="00944751">
      <w:pPr>
        <w:ind w:firstLine="851"/>
        <w:jc w:val="both"/>
        <w:rPr>
          <w:rFonts w:cs="Times New Roman"/>
          <w:lang w:eastAsia="en-US"/>
        </w:rPr>
      </w:pPr>
      <w:r w:rsidRPr="00944751">
        <w:rPr>
          <w:rFonts w:cs="Times New Roman"/>
          <w:lang w:eastAsia="en-US"/>
        </w:rPr>
        <w:t>1725—1727 гг. — правление Екатерины I</w:t>
      </w:r>
    </w:p>
    <w:p w:rsidR="00C63F34" w:rsidRPr="00944751" w:rsidRDefault="00C63F34" w:rsidP="00944751">
      <w:pPr>
        <w:ind w:firstLine="851"/>
        <w:jc w:val="both"/>
        <w:rPr>
          <w:rFonts w:cs="Times New Roman"/>
          <w:lang w:eastAsia="en-US"/>
        </w:rPr>
      </w:pPr>
      <w:r w:rsidRPr="00944751">
        <w:rPr>
          <w:rFonts w:cs="Times New Roman"/>
          <w:lang w:eastAsia="en-US"/>
        </w:rPr>
        <w:t>1727—1730 гг. — правление Петра II</w:t>
      </w:r>
    </w:p>
    <w:p w:rsidR="00C63F34" w:rsidRPr="00944751" w:rsidRDefault="00C63F34" w:rsidP="00944751">
      <w:pPr>
        <w:ind w:firstLine="851"/>
        <w:jc w:val="both"/>
        <w:rPr>
          <w:rFonts w:cs="Times New Roman"/>
          <w:lang w:eastAsia="en-US"/>
        </w:rPr>
      </w:pPr>
      <w:r w:rsidRPr="00944751">
        <w:rPr>
          <w:rFonts w:cs="Times New Roman"/>
          <w:lang w:eastAsia="en-US"/>
        </w:rPr>
        <w:t>1730—1740 гг. — правление Анны Иоанновны</w:t>
      </w:r>
    </w:p>
    <w:p w:rsidR="00C63F34" w:rsidRPr="00944751" w:rsidRDefault="00C63F34" w:rsidP="00944751">
      <w:pPr>
        <w:ind w:firstLine="851"/>
        <w:jc w:val="both"/>
        <w:rPr>
          <w:rFonts w:cs="Times New Roman"/>
          <w:lang w:eastAsia="en-US"/>
        </w:rPr>
      </w:pPr>
      <w:r w:rsidRPr="00944751">
        <w:rPr>
          <w:rFonts w:cs="Times New Roman"/>
          <w:lang w:eastAsia="en-US"/>
        </w:rPr>
        <w:t>1733—1735 гг. — война за польское наследство</w:t>
      </w:r>
    </w:p>
    <w:p w:rsidR="00C63F34" w:rsidRPr="00944751" w:rsidRDefault="00C63F34" w:rsidP="00944751">
      <w:pPr>
        <w:ind w:firstLine="851"/>
        <w:jc w:val="both"/>
        <w:rPr>
          <w:rFonts w:cs="Times New Roman"/>
          <w:lang w:eastAsia="en-US"/>
        </w:rPr>
      </w:pPr>
      <w:r w:rsidRPr="00944751">
        <w:rPr>
          <w:rFonts w:cs="Times New Roman"/>
          <w:lang w:eastAsia="en-US"/>
        </w:rPr>
        <w:t>1736—1739 гг. — русско-турецкая война</w:t>
      </w:r>
    </w:p>
    <w:p w:rsidR="00C63F34" w:rsidRPr="00944751" w:rsidRDefault="00C63F34" w:rsidP="00944751">
      <w:pPr>
        <w:ind w:firstLine="851"/>
        <w:jc w:val="both"/>
        <w:rPr>
          <w:rFonts w:cs="Times New Roman"/>
          <w:lang w:eastAsia="en-US"/>
        </w:rPr>
      </w:pPr>
      <w:r w:rsidRPr="00944751">
        <w:rPr>
          <w:rFonts w:cs="Times New Roman"/>
          <w:lang w:eastAsia="en-US"/>
        </w:rPr>
        <w:t>1741—1743 гг. — русско-шведская война</w:t>
      </w:r>
    </w:p>
    <w:p w:rsidR="00C63F34" w:rsidRPr="00944751" w:rsidRDefault="00C63F34" w:rsidP="00944751">
      <w:pPr>
        <w:ind w:firstLine="851"/>
        <w:jc w:val="both"/>
        <w:rPr>
          <w:rFonts w:cs="Times New Roman"/>
          <w:lang w:eastAsia="en-US"/>
        </w:rPr>
      </w:pPr>
      <w:r w:rsidRPr="00944751">
        <w:rPr>
          <w:rFonts w:cs="Times New Roman"/>
          <w:lang w:eastAsia="en-US"/>
        </w:rPr>
        <w:t>1740—1741 гг. — правление Иоанна Антоновича</w:t>
      </w:r>
    </w:p>
    <w:p w:rsidR="00C63F34" w:rsidRPr="00944751" w:rsidRDefault="00C63F34" w:rsidP="00944751">
      <w:pPr>
        <w:ind w:firstLine="851"/>
        <w:jc w:val="both"/>
        <w:rPr>
          <w:rFonts w:cs="Times New Roman"/>
          <w:lang w:eastAsia="en-US"/>
        </w:rPr>
      </w:pPr>
      <w:r w:rsidRPr="00944751">
        <w:rPr>
          <w:rFonts w:cs="Times New Roman"/>
          <w:lang w:eastAsia="en-US"/>
        </w:rPr>
        <w:t>1741—1761 гг. — правление Елизаветы Петровны</w:t>
      </w:r>
    </w:p>
    <w:p w:rsidR="00C63F34" w:rsidRPr="00944751" w:rsidRDefault="00C63F34" w:rsidP="00944751">
      <w:pPr>
        <w:ind w:firstLine="851"/>
        <w:jc w:val="both"/>
        <w:rPr>
          <w:rFonts w:cs="Times New Roman"/>
          <w:lang w:eastAsia="en-US"/>
        </w:rPr>
      </w:pPr>
      <w:r w:rsidRPr="00944751">
        <w:rPr>
          <w:rFonts w:cs="Times New Roman"/>
          <w:lang w:eastAsia="en-US"/>
        </w:rPr>
        <w:t>1755 г. — основание Московского университета</w:t>
      </w:r>
    </w:p>
    <w:p w:rsidR="00C63F34" w:rsidRPr="00944751" w:rsidRDefault="00C63F34" w:rsidP="00944751">
      <w:pPr>
        <w:ind w:firstLine="851"/>
        <w:jc w:val="both"/>
        <w:rPr>
          <w:rFonts w:cs="Times New Roman"/>
          <w:lang w:eastAsia="en-US"/>
        </w:rPr>
      </w:pPr>
      <w:r w:rsidRPr="00944751">
        <w:rPr>
          <w:rFonts w:cs="Times New Roman"/>
          <w:lang w:eastAsia="en-US"/>
        </w:rPr>
        <w:lastRenderedPageBreak/>
        <w:t>1756—1763 гг. — Семилетняя война</w:t>
      </w:r>
    </w:p>
    <w:p w:rsidR="00C63F34" w:rsidRPr="00944751" w:rsidRDefault="00C63F34" w:rsidP="00944751">
      <w:pPr>
        <w:ind w:firstLine="851"/>
        <w:jc w:val="both"/>
        <w:rPr>
          <w:rFonts w:cs="Times New Roman"/>
          <w:lang w:eastAsia="en-US"/>
        </w:rPr>
      </w:pPr>
      <w:r w:rsidRPr="00944751">
        <w:rPr>
          <w:rFonts w:cs="Times New Roman"/>
          <w:lang w:eastAsia="en-US"/>
        </w:rPr>
        <w:t>1761—1762 гг. — правление Петра III</w:t>
      </w:r>
    </w:p>
    <w:p w:rsidR="00C63F34" w:rsidRPr="00944751" w:rsidRDefault="00C63F34" w:rsidP="00944751">
      <w:pPr>
        <w:ind w:firstLine="851"/>
        <w:jc w:val="both"/>
        <w:rPr>
          <w:rFonts w:cs="Times New Roman"/>
          <w:lang w:eastAsia="en-US"/>
        </w:rPr>
      </w:pPr>
      <w:r w:rsidRPr="00944751">
        <w:rPr>
          <w:rFonts w:cs="Times New Roman"/>
          <w:lang w:eastAsia="en-US"/>
        </w:rPr>
        <w:t>1762 г. — Манифест о вольности дворянской</w:t>
      </w:r>
    </w:p>
    <w:p w:rsidR="00C63F34" w:rsidRPr="00944751" w:rsidRDefault="00C63F34" w:rsidP="00944751">
      <w:pPr>
        <w:ind w:firstLine="851"/>
        <w:jc w:val="both"/>
        <w:rPr>
          <w:rFonts w:cs="Times New Roman"/>
          <w:lang w:eastAsia="en-US"/>
        </w:rPr>
      </w:pPr>
      <w:r w:rsidRPr="00944751">
        <w:rPr>
          <w:rFonts w:cs="Times New Roman"/>
          <w:lang w:eastAsia="en-US"/>
        </w:rPr>
        <w:t>1762—1796 гг. — правление Екатерины II</w:t>
      </w:r>
    </w:p>
    <w:p w:rsidR="00C63F34" w:rsidRPr="00944751" w:rsidRDefault="00C63F34" w:rsidP="00944751">
      <w:pPr>
        <w:ind w:firstLine="851"/>
        <w:jc w:val="both"/>
        <w:rPr>
          <w:rFonts w:cs="Times New Roman"/>
          <w:lang w:eastAsia="en-US"/>
        </w:rPr>
      </w:pPr>
      <w:r w:rsidRPr="00944751">
        <w:rPr>
          <w:rFonts w:cs="Times New Roman"/>
          <w:lang w:eastAsia="en-US"/>
        </w:rPr>
        <w:t>1768—1774 гг. — русско-турецкая война</w:t>
      </w:r>
    </w:p>
    <w:p w:rsidR="00C63F34" w:rsidRPr="00944751" w:rsidRDefault="00C63F34" w:rsidP="00944751">
      <w:pPr>
        <w:ind w:firstLine="851"/>
        <w:jc w:val="both"/>
        <w:rPr>
          <w:rFonts w:cs="Times New Roman"/>
          <w:lang w:eastAsia="en-US"/>
        </w:rPr>
      </w:pPr>
      <w:r w:rsidRPr="00944751">
        <w:rPr>
          <w:rFonts w:cs="Times New Roman"/>
          <w:lang w:eastAsia="en-US"/>
        </w:rPr>
        <w:t>26 июня 1770 г. — Чесменское сражение</w:t>
      </w:r>
    </w:p>
    <w:p w:rsidR="00C63F34" w:rsidRPr="00944751" w:rsidRDefault="00C63F34" w:rsidP="00944751">
      <w:pPr>
        <w:ind w:firstLine="851"/>
        <w:jc w:val="both"/>
        <w:rPr>
          <w:rFonts w:cs="Times New Roman"/>
          <w:lang w:eastAsia="en-US"/>
        </w:rPr>
      </w:pPr>
      <w:r w:rsidRPr="00944751">
        <w:rPr>
          <w:rFonts w:cs="Times New Roman"/>
          <w:lang w:eastAsia="en-US"/>
        </w:rPr>
        <w:t>21 июля 1770 г. — сражение при Кагуле</w:t>
      </w:r>
    </w:p>
    <w:p w:rsidR="00C63F34" w:rsidRPr="00944751" w:rsidRDefault="00C63F34" w:rsidP="00944751">
      <w:pPr>
        <w:ind w:firstLine="851"/>
        <w:jc w:val="both"/>
        <w:rPr>
          <w:rFonts w:cs="Times New Roman"/>
          <w:lang w:eastAsia="en-US"/>
        </w:rPr>
      </w:pPr>
      <w:r w:rsidRPr="00944751">
        <w:rPr>
          <w:rFonts w:cs="Times New Roman"/>
          <w:lang w:eastAsia="en-US"/>
        </w:rPr>
        <w:t>1772, 1793, 1795 гг. — разделы Речи Посполитой</w:t>
      </w:r>
    </w:p>
    <w:p w:rsidR="00C63F34" w:rsidRPr="00944751" w:rsidRDefault="00C63F34" w:rsidP="00944751">
      <w:pPr>
        <w:ind w:firstLine="851"/>
        <w:jc w:val="both"/>
        <w:rPr>
          <w:rFonts w:cs="Times New Roman"/>
          <w:lang w:eastAsia="en-US"/>
        </w:rPr>
      </w:pPr>
      <w:r w:rsidRPr="00944751">
        <w:rPr>
          <w:rFonts w:cs="Times New Roman"/>
          <w:lang w:eastAsia="en-US"/>
        </w:rPr>
        <w:t>1773—1775 гг. — восстание под предводительством Емельяна Пугачёва</w:t>
      </w:r>
    </w:p>
    <w:p w:rsidR="00C63F34" w:rsidRPr="00944751" w:rsidRDefault="00C63F34" w:rsidP="00944751">
      <w:pPr>
        <w:ind w:firstLine="851"/>
        <w:jc w:val="both"/>
        <w:rPr>
          <w:rFonts w:cs="Times New Roman"/>
          <w:lang w:eastAsia="en-US"/>
        </w:rPr>
      </w:pPr>
      <w:r w:rsidRPr="00944751">
        <w:rPr>
          <w:rFonts w:cs="Times New Roman"/>
          <w:lang w:eastAsia="en-US"/>
        </w:rPr>
        <w:t>1774 г. — Кючук-Кайнарджийский мир с Османской империей</w:t>
      </w:r>
    </w:p>
    <w:p w:rsidR="00C63F34" w:rsidRPr="00944751" w:rsidRDefault="00C63F34" w:rsidP="00944751">
      <w:pPr>
        <w:ind w:firstLine="851"/>
        <w:jc w:val="both"/>
        <w:rPr>
          <w:rFonts w:cs="Times New Roman"/>
          <w:lang w:eastAsia="en-US"/>
        </w:rPr>
      </w:pPr>
      <w:r w:rsidRPr="00944751">
        <w:rPr>
          <w:rFonts w:cs="Times New Roman"/>
          <w:lang w:eastAsia="en-US"/>
        </w:rPr>
        <w:t>1775 г. — начало губернской реформы</w:t>
      </w:r>
    </w:p>
    <w:p w:rsidR="00C63F34" w:rsidRPr="00944751" w:rsidRDefault="00C63F34" w:rsidP="00944751">
      <w:pPr>
        <w:ind w:firstLine="851"/>
        <w:jc w:val="both"/>
        <w:rPr>
          <w:rFonts w:cs="Times New Roman"/>
          <w:lang w:eastAsia="en-US"/>
        </w:rPr>
      </w:pPr>
      <w:r w:rsidRPr="00944751">
        <w:rPr>
          <w:rFonts w:cs="Times New Roman"/>
          <w:lang w:eastAsia="en-US"/>
        </w:rPr>
        <w:t>1783 г. — присоединение Крыма к России</w:t>
      </w:r>
    </w:p>
    <w:p w:rsidR="00C63F34" w:rsidRPr="00944751" w:rsidRDefault="00C63F34" w:rsidP="00944751">
      <w:pPr>
        <w:ind w:firstLine="851"/>
        <w:jc w:val="both"/>
        <w:rPr>
          <w:rFonts w:cs="Times New Roman"/>
          <w:lang w:eastAsia="en-US"/>
        </w:rPr>
      </w:pPr>
      <w:r w:rsidRPr="00944751">
        <w:rPr>
          <w:rFonts w:cs="Times New Roman"/>
          <w:lang w:eastAsia="en-US"/>
        </w:rPr>
        <w:t>1785 г. — жалованные грамоты дворянству и городам</w:t>
      </w:r>
    </w:p>
    <w:p w:rsidR="00C63F34" w:rsidRPr="00944751" w:rsidRDefault="00C63F34" w:rsidP="00944751">
      <w:pPr>
        <w:ind w:firstLine="851"/>
        <w:jc w:val="both"/>
        <w:rPr>
          <w:rFonts w:cs="Times New Roman"/>
          <w:lang w:eastAsia="en-US"/>
        </w:rPr>
      </w:pPr>
      <w:r w:rsidRPr="00944751">
        <w:rPr>
          <w:rFonts w:cs="Times New Roman"/>
          <w:lang w:eastAsia="en-US"/>
        </w:rPr>
        <w:t>1787—1791 гг. — русско-турецкая война</w:t>
      </w:r>
    </w:p>
    <w:p w:rsidR="00C63F34" w:rsidRPr="00944751" w:rsidRDefault="00C63F34" w:rsidP="00944751">
      <w:pPr>
        <w:ind w:firstLine="851"/>
        <w:jc w:val="both"/>
        <w:rPr>
          <w:rFonts w:cs="Times New Roman"/>
          <w:lang w:eastAsia="en-US"/>
        </w:rPr>
      </w:pPr>
      <w:r w:rsidRPr="00944751">
        <w:rPr>
          <w:rFonts w:cs="Times New Roman"/>
          <w:lang w:eastAsia="en-US"/>
        </w:rPr>
        <w:t>1788 г. — указ об учреждении «Духовного собрания магометанского закона»</w:t>
      </w:r>
    </w:p>
    <w:p w:rsidR="00C63F34" w:rsidRPr="00944751" w:rsidRDefault="00C63F34" w:rsidP="00944751">
      <w:pPr>
        <w:ind w:firstLine="851"/>
        <w:jc w:val="both"/>
        <w:rPr>
          <w:rFonts w:cs="Times New Roman"/>
          <w:lang w:eastAsia="en-US"/>
        </w:rPr>
      </w:pPr>
      <w:r w:rsidRPr="00944751">
        <w:rPr>
          <w:rFonts w:cs="Times New Roman"/>
          <w:lang w:eastAsia="en-US"/>
        </w:rPr>
        <w:t>1788—1790 гг. — русско-шведская война</w:t>
      </w:r>
    </w:p>
    <w:p w:rsidR="00C63F34" w:rsidRPr="00944751" w:rsidRDefault="00C63F34" w:rsidP="00944751">
      <w:pPr>
        <w:ind w:firstLine="851"/>
        <w:jc w:val="both"/>
        <w:rPr>
          <w:rFonts w:cs="Times New Roman"/>
          <w:lang w:eastAsia="en-US"/>
        </w:rPr>
      </w:pPr>
      <w:r w:rsidRPr="00944751">
        <w:rPr>
          <w:rFonts w:cs="Times New Roman"/>
          <w:lang w:eastAsia="en-US"/>
        </w:rPr>
        <w:t>11 декабря 1790 г. — взятие Измаила</w:t>
      </w:r>
    </w:p>
    <w:p w:rsidR="00C63F34" w:rsidRPr="00944751" w:rsidRDefault="00C63F34" w:rsidP="00944751">
      <w:pPr>
        <w:ind w:firstLine="851"/>
        <w:jc w:val="both"/>
        <w:rPr>
          <w:rFonts w:cs="Times New Roman"/>
          <w:lang w:eastAsia="en-US"/>
        </w:rPr>
      </w:pPr>
      <w:r w:rsidRPr="00944751">
        <w:rPr>
          <w:rFonts w:cs="Times New Roman"/>
          <w:lang w:eastAsia="en-US"/>
        </w:rPr>
        <w:t>1791 г. — Ясский мир с Османской империей</w:t>
      </w:r>
    </w:p>
    <w:p w:rsidR="00C63F34" w:rsidRPr="00944751" w:rsidRDefault="00C63F34" w:rsidP="00944751">
      <w:pPr>
        <w:ind w:firstLine="851"/>
        <w:jc w:val="both"/>
        <w:rPr>
          <w:rFonts w:cs="Times New Roman"/>
          <w:lang w:eastAsia="en-US"/>
        </w:rPr>
      </w:pPr>
      <w:r w:rsidRPr="00944751">
        <w:rPr>
          <w:rFonts w:cs="Times New Roman"/>
          <w:lang w:eastAsia="en-US"/>
        </w:rPr>
        <w:t>1796—1801 гг. — правление Павла I</w:t>
      </w:r>
    </w:p>
    <w:p w:rsidR="00C63F34" w:rsidRPr="00944751" w:rsidRDefault="00C63F34" w:rsidP="00944751">
      <w:pPr>
        <w:ind w:firstLine="851"/>
        <w:jc w:val="both"/>
        <w:rPr>
          <w:rFonts w:cs="Times New Roman"/>
          <w:lang w:eastAsia="en-US"/>
        </w:rPr>
      </w:pPr>
      <w:r w:rsidRPr="00944751">
        <w:rPr>
          <w:rFonts w:cs="Times New Roman"/>
          <w:lang w:eastAsia="en-US"/>
        </w:rPr>
        <w:t>1799 г. — Итальянский и Швейцарский походы русской армии</w:t>
      </w:r>
    </w:p>
    <w:p w:rsidR="00C63F34" w:rsidRPr="00944751" w:rsidRDefault="00C63F34" w:rsidP="00944751">
      <w:pPr>
        <w:ind w:firstLine="851"/>
        <w:jc w:val="both"/>
        <w:rPr>
          <w:rFonts w:cs="Times New Roman"/>
          <w:lang w:eastAsia="en-US"/>
        </w:rPr>
      </w:pPr>
      <w:r w:rsidRPr="00944751">
        <w:rPr>
          <w:rFonts w:cs="Times New Roman"/>
          <w:lang w:eastAsia="en-US"/>
        </w:rPr>
        <w:t>11 марта 1801 г. — убийство Павла I</w:t>
      </w:r>
    </w:p>
    <w:p w:rsidR="00C63F34" w:rsidRPr="00944751" w:rsidRDefault="00C63F34" w:rsidP="00944751">
      <w:pPr>
        <w:ind w:firstLine="851"/>
        <w:jc w:val="both"/>
        <w:rPr>
          <w:rFonts w:cs="Times New Roman"/>
          <w:lang w:eastAsia="en-US"/>
        </w:rPr>
      </w:pPr>
      <w:r w:rsidRPr="00944751">
        <w:rPr>
          <w:rFonts w:cs="Times New Roman"/>
          <w:b/>
          <w:bCs/>
          <w:lang w:eastAsia="en-US"/>
        </w:rPr>
        <w:t>Основные понятия и термины:</w:t>
      </w:r>
    </w:p>
    <w:p w:rsidR="00C63F34" w:rsidRPr="00944751" w:rsidRDefault="00C63F34" w:rsidP="00944751">
      <w:pPr>
        <w:ind w:firstLine="851"/>
        <w:jc w:val="both"/>
        <w:rPr>
          <w:rFonts w:cs="Times New Roman"/>
          <w:lang w:eastAsia="en-US"/>
        </w:rPr>
      </w:pPr>
      <w:r w:rsidRPr="00944751">
        <w:rPr>
          <w:rFonts w:cs="Times New Roman"/>
          <w:lang w:eastAsia="en-US"/>
        </w:rPr>
        <w:t>Модернизация. Реформы. Меркантилизм. Гвардия. Империя. Сенат. Коллегии. Синод. Губерния. Крепостная мануфактура. Рекрутские наборы. Ревизия. Прокурор. Фискал. Прибыльщик. Ассамблея. Табель о рангах. Ратуша. Дворцовый переворот. Верховный тайный совет. Кондиции. «Бироновщина». Просвещённый абсолютизм. Секуляризация. Уложенная комиссия. Гильдия. Магистрат. Духовные управления (мусульманские).</w:t>
      </w:r>
    </w:p>
    <w:p w:rsidR="00C63F34" w:rsidRPr="00944751" w:rsidRDefault="00C63F34" w:rsidP="00944751">
      <w:pPr>
        <w:ind w:firstLine="851"/>
        <w:jc w:val="both"/>
        <w:rPr>
          <w:rFonts w:cs="Times New Roman"/>
          <w:lang w:eastAsia="en-US"/>
        </w:rPr>
      </w:pPr>
      <w:r w:rsidRPr="00944751">
        <w:rPr>
          <w:rFonts w:cs="Times New Roman"/>
          <w:lang w:eastAsia="en-US"/>
        </w:rPr>
        <w:t>Барокко. Рококо. Классицизм. Сентиментализм.</w:t>
      </w:r>
    </w:p>
    <w:p w:rsidR="00C63F34" w:rsidRPr="00944751" w:rsidRDefault="00C63F34" w:rsidP="00944751">
      <w:pPr>
        <w:ind w:firstLine="851"/>
        <w:jc w:val="both"/>
        <w:rPr>
          <w:rFonts w:cs="Times New Roman"/>
          <w:lang w:eastAsia="en-US"/>
        </w:rPr>
      </w:pPr>
      <w:r w:rsidRPr="00944751">
        <w:rPr>
          <w:rFonts w:cs="Times New Roman"/>
          <w:b/>
          <w:bCs/>
          <w:lang w:eastAsia="en-US"/>
        </w:rPr>
        <w:t>Основные источники:</w:t>
      </w:r>
    </w:p>
    <w:p w:rsidR="00C63F34" w:rsidRPr="00944751" w:rsidRDefault="00C63F34" w:rsidP="00944751">
      <w:pPr>
        <w:ind w:firstLine="851"/>
        <w:jc w:val="both"/>
        <w:rPr>
          <w:rFonts w:cs="Times New Roman"/>
          <w:lang w:eastAsia="en-US"/>
        </w:rPr>
      </w:pPr>
      <w:r w:rsidRPr="00944751">
        <w:rPr>
          <w:rFonts w:cs="Times New Roman"/>
          <w:lang w:eastAsia="en-US"/>
        </w:rPr>
        <w:t>Генеральный регламент. Воинский устав. Морской устав. Духовный регламент. Табель о рангах. Указ о единонаследии 1714 г. Ништадтский мир. «Акт поднесения государю царю Петру I титула Императора Всероссийского и наименования Великого и Отца Отечества». Указы Петра I. Походные журналы Петра Великого. «Ревизские сказки». Реляции и мемории. «Юности честное зерцало». «Слово на погребение Петра Великого» Феофана Прокоповича. Газета «Ведомости». Переписка Петра I. «Гисториясвейской войны». Записки и воспоминания иностранцев о России. Кондиции Анны Иоанновны. «Наказ» Екатерины II Уложенной комиссии. Учреждение о губерниях. Жалованные грамоты дворянству и городам. Городовое положение. Манифест о вольности дворянства. Воспоминания Екатерины II. Переписка Екатерины II с Вольтером. Указы Емельяна Пугачёва. Кючук-Кайнарджийский мирный договор. Георгиевский трактат с Восточной Грузией. Ясский мирный договор. Оды М. В. Ломоносова. Журналы «Живописец» и «Всякая всячина». «Путешествие из Петербурга в Москву» А.Н.Радищева.</w:t>
      </w:r>
    </w:p>
    <w:p w:rsidR="00C63F34" w:rsidRPr="00944751" w:rsidRDefault="00C63F34" w:rsidP="00944751">
      <w:pPr>
        <w:ind w:firstLine="851"/>
        <w:jc w:val="both"/>
        <w:rPr>
          <w:rFonts w:cs="Times New Roman"/>
          <w:lang w:eastAsia="en-US"/>
        </w:rPr>
      </w:pPr>
      <w:r w:rsidRPr="00944751">
        <w:rPr>
          <w:rFonts w:cs="Times New Roman"/>
          <w:b/>
          <w:bCs/>
          <w:lang w:eastAsia="en-US"/>
        </w:rPr>
        <w:t>Основные исторические персоналии:</w:t>
      </w:r>
    </w:p>
    <w:p w:rsidR="00C63F34" w:rsidRPr="00944751" w:rsidRDefault="00C63F34" w:rsidP="00944751">
      <w:pPr>
        <w:ind w:firstLine="851"/>
        <w:jc w:val="both"/>
        <w:rPr>
          <w:rFonts w:cs="Times New Roman"/>
          <w:lang w:eastAsia="en-US"/>
        </w:rPr>
      </w:pPr>
      <w:r w:rsidRPr="00944751">
        <w:rPr>
          <w:rFonts w:cs="Times New Roman"/>
          <w:b/>
          <w:bCs/>
          <w:lang w:eastAsia="en-US"/>
        </w:rPr>
        <w:lastRenderedPageBreak/>
        <w:t>Государственные и военные деятели: </w:t>
      </w:r>
      <w:r w:rsidRPr="00944751">
        <w:rPr>
          <w:rFonts w:cs="Times New Roman"/>
          <w:lang w:eastAsia="en-US"/>
        </w:rPr>
        <w:t>Анна Иоанновна, Анна Леопольдовна, Ф. М. Апраксин, А. П. Бестужев-Рюмин, Э. И. Бирон, Я. В. Брюс, А. П. Волынский, В. В. Голицын, Ф. А. Головин, П. Гордон, Екатерина I, Екатерина II, Елизавета Петровна, Иван V, Иоанн VI Антонович, М. И. Кутузов, Ф. Я. Лефорт, И. Мазепа, А. Д. Меншиков, Б. К. Миних, А. Г. Орлов, А. И. Остерман, Павел I, Пётр I, Пётр II, Пётр III, Г. А. Потёмкин, П. А. Румянцев,царевна Софья, А. В. Суворов, Ф. Ф. Ушаков, П. П. Шафиров, Б. П. Шереметев.</w:t>
      </w:r>
    </w:p>
    <w:p w:rsidR="00C63F34" w:rsidRPr="00944751" w:rsidRDefault="00C63F34" w:rsidP="00944751">
      <w:pPr>
        <w:ind w:firstLine="851"/>
        <w:jc w:val="both"/>
        <w:rPr>
          <w:rFonts w:cs="Times New Roman"/>
          <w:lang w:eastAsia="en-US"/>
        </w:rPr>
      </w:pPr>
      <w:r w:rsidRPr="00944751">
        <w:rPr>
          <w:rFonts w:cs="Times New Roman"/>
          <w:b/>
          <w:bCs/>
          <w:lang w:eastAsia="en-US"/>
        </w:rPr>
        <w:t>Общественные и религиозные деятели, деятели культуры, науки и образования: </w:t>
      </w:r>
      <w:r w:rsidRPr="00944751">
        <w:rPr>
          <w:rFonts w:cs="Times New Roman"/>
          <w:lang w:eastAsia="en-US"/>
        </w:rPr>
        <w:t>Батырша, Г. Байер, В. И. Баженов, В. Беринг, В. Л. Боровиковский, Д. С. Бортнянский,</w:t>
      </w:r>
      <w:r w:rsidRPr="00944751">
        <w:rPr>
          <w:rFonts w:cs="Times New Roman"/>
          <w:b/>
          <w:bCs/>
          <w:lang w:eastAsia="en-US"/>
        </w:rPr>
        <w:t> </w:t>
      </w:r>
      <w:r w:rsidRPr="00944751">
        <w:rPr>
          <w:rFonts w:cs="Times New Roman"/>
          <w:lang w:eastAsia="en-US"/>
        </w:rPr>
        <w:t>Ф. Г. Волков, Е. Р. Дашкова, Н. Д. Демидов, Г. Р. Державин, М. Ф. Казаков, А. Д. Кантемир, Дж. Кваренги, И. П. Кулибин, Д. Г. Левицкий, М. В. Ломоносов,</w:t>
      </w:r>
      <w:r w:rsidRPr="00944751">
        <w:rPr>
          <w:rFonts w:cs="Times New Roman"/>
          <w:b/>
          <w:bCs/>
          <w:lang w:eastAsia="en-US"/>
        </w:rPr>
        <w:t> </w:t>
      </w:r>
      <w:r w:rsidRPr="00944751">
        <w:rPr>
          <w:rFonts w:cs="Times New Roman"/>
          <w:lang w:eastAsia="en-US"/>
        </w:rPr>
        <w:t>А. К. Нартов, И. Н. Никитин, Н. И. Новиков, И. И. Ползунов, Ф. Прокопович, Е. И. Пугачёв, А. Н. Радищев,В. В. Растрелли, Ф. С. Рокотов, Н. П. Румянцев, А. П. Сумароков, В. Н. Татищев, В. К. Тредиаковский, Д. Трезини, Д. И. Фонвизин, С. И. Челюскин, Ф. И. Шубин, И. И. Шувалов, П. И. Шувалов, М. М. Щербатов, С. Юлаев, С. Яворский.</w:t>
      </w:r>
    </w:p>
    <w:p w:rsidR="00C63F34" w:rsidRDefault="00C63F34" w:rsidP="00944751">
      <w:pPr>
        <w:rPr>
          <w:rFonts w:cs="Times New Roman"/>
        </w:rPr>
      </w:pPr>
    </w:p>
    <w:p w:rsidR="00C47D0E" w:rsidRPr="00944751" w:rsidRDefault="00C47D0E" w:rsidP="00944751">
      <w:pPr>
        <w:rPr>
          <w:rFonts w:cs="Times New Roman"/>
        </w:rPr>
      </w:pPr>
    </w:p>
    <w:p w:rsidR="00C63F34" w:rsidRPr="00C47D0E" w:rsidRDefault="00C47D0E" w:rsidP="00C47D0E">
      <w:pPr>
        <w:jc w:val="center"/>
        <w:rPr>
          <w:b/>
        </w:rPr>
      </w:pPr>
      <w:r>
        <w:rPr>
          <w:b/>
        </w:rPr>
        <w:t>3. Т</w:t>
      </w:r>
      <w:r w:rsidRPr="005B101C">
        <w:rPr>
          <w:b/>
        </w:rPr>
        <w:t>ематическое планирование с указанием количества часов, отводимых на освоение каждой темы.</w:t>
      </w:r>
    </w:p>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7"/>
        <w:gridCol w:w="12049"/>
        <w:gridCol w:w="1134"/>
      </w:tblGrid>
      <w:tr w:rsidR="00C63F34" w:rsidRPr="00944751" w:rsidTr="00A16904">
        <w:tc>
          <w:tcPr>
            <w:tcW w:w="1447" w:type="dxa"/>
          </w:tcPr>
          <w:p w:rsidR="00C63F34" w:rsidRPr="00944751" w:rsidRDefault="00C63F34" w:rsidP="00944751">
            <w:pPr>
              <w:autoSpaceDE w:val="0"/>
              <w:autoSpaceDN w:val="0"/>
              <w:adjustRightInd w:val="0"/>
              <w:jc w:val="center"/>
              <w:rPr>
                <w:rFonts w:cs="Times New Roman"/>
                <w:b/>
                <w:bCs/>
              </w:rPr>
            </w:pPr>
            <w:r w:rsidRPr="00944751">
              <w:rPr>
                <w:rFonts w:cs="Times New Roman"/>
                <w:b/>
                <w:bCs/>
              </w:rPr>
              <w:t>№</w:t>
            </w:r>
          </w:p>
        </w:tc>
        <w:tc>
          <w:tcPr>
            <w:tcW w:w="12049" w:type="dxa"/>
          </w:tcPr>
          <w:p w:rsidR="00C63F34" w:rsidRPr="00944751" w:rsidRDefault="00C63F34" w:rsidP="00944751">
            <w:pPr>
              <w:autoSpaceDE w:val="0"/>
              <w:autoSpaceDN w:val="0"/>
              <w:adjustRightInd w:val="0"/>
              <w:jc w:val="center"/>
              <w:rPr>
                <w:rFonts w:cs="Times New Roman"/>
                <w:b/>
                <w:bCs/>
              </w:rPr>
            </w:pPr>
            <w:r w:rsidRPr="00944751">
              <w:rPr>
                <w:rFonts w:cs="Times New Roman"/>
                <w:b/>
                <w:bCs/>
              </w:rPr>
              <w:t>Тема</w:t>
            </w:r>
          </w:p>
        </w:tc>
        <w:tc>
          <w:tcPr>
            <w:tcW w:w="1134" w:type="dxa"/>
          </w:tcPr>
          <w:p w:rsidR="00C63F34" w:rsidRPr="00944751" w:rsidRDefault="00C63F34" w:rsidP="00944751">
            <w:pPr>
              <w:autoSpaceDE w:val="0"/>
              <w:autoSpaceDN w:val="0"/>
              <w:adjustRightInd w:val="0"/>
              <w:jc w:val="center"/>
              <w:rPr>
                <w:rFonts w:cs="Times New Roman"/>
                <w:b/>
                <w:bCs/>
              </w:rPr>
            </w:pPr>
            <w:r w:rsidRPr="00944751">
              <w:rPr>
                <w:rFonts w:cs="Times New Roman"/>
                <w:b/>
                <w:bCs/>
              </w:rPr>
              <w:t>Кол-во часов</w:t>
            </w:r>
          </w:p>
        </w:tc>
      </w:tr>
      <w:tr w:rsidR="00944751" w:rsidRPr="00944751" w:rsidTr="0090106E">
        <w:tc>
          <w:tcPr>
            <w:tcW w:w="14630" w:type="dxa"/>
            <w:gridSpan w:val="3"/>
          </w:tcPr>
          <w:p w:rsidR="00944751" w:rsidRPr="00944751" w:rsidRDefault="00944751" w:rsidP="00944751">
            <w:pPr>
              <w:autoSpaceDE w:val="0"/>
              <w:autoSpaceDN w:val="0"/>
              <w:adjustRightInd w:val="0"/>
              <w:jc w:val="center"/>
              <w:rPr>
                <w:rFonts w:cs="Times New Roman"/>
                <w:b/>
                <w:bCs/>
              </w:rPr>
            </w:pPr>
            <w:r w:rsidRPr="00944751">
              <w:rPr>
                <w:rFonts w:cs="Times New Roman"/>
                <w:b/>
                <w:bCs/>
              </w:rPr>
              <w:t>Всеобщая история 24 часа</w:t>
            </w:r>
          </w:p>
        </w:tc>
      </w:tr>
      <w:tr w:rsidR="00944751" w:rsidRPr="00944751" w:rsidTr="00A16904">
        <w:tc>
          <w:tcPr>
            <w:tcW w:w="1447" w:type="dxa"/>
          </w:tcPr>
          <w:p w:rsidR="00944751" w:rsidRPr="00944751" w:rsidRDefault="00C47D0E" w:rsidP="00985BBC">
            <w:pPr>
              <w:jc w:val="center"/>
              <w:rPr>
                <w:rFonts w:cs="Times New Roman"/>
              </w:rPr>
            </w:pPr>
            <w:r>
              <w:rPr>
                <w:rFonts w:cs="Times New Roman"/>
              </w:rPr>
              <w:t>1</w:t>
            </w:r>
          </w:p>
        </w:tc>
        <w:tc>
          <w:tcPr>
            <w:tcW w:w="12049" w:type="dxa"/>
          </w:tcPr>
          <w:p w:rsidR="00944751" w:rsidRPr="00944751" w:rsidRDefault="00944751" w:rsidP="00985BBC">
            <w:pPr>
              <w:rPr>
                <w:rFonts w:cs="Times New Roman"/>
              </w:rPr>
            </w:pPr>
            <w:r w:rsidRPr="00944751">
              <w:rPr>
                <w:rFonts w:cs="Times New Roman"/>
              </w:rPr>
              <w:t xml:space="preserve">Введение. Мир в конце </w:t>
            </w:r>
            <w:r w:rsidRPr="00944751">
              <w:rPr>
                <w:rFonts w:cs="Times New Roman"/>
                <w:lang w:val="en-US"/>
              </w:rPr>
              <w:t>XVII</w:t>
            </w:r>
            <w:r w:rsidRPr="00944751">
              <w:rPr>
                <w:rFonts w:cs="Times New Roman"/>
              </w:rPr>
              <w:t xml:space="preserve"> вв.</w:t>
            </w:r>
          </w:p>
        </w:tc>
        <w:tc>
          <w:tcPr>
            <w:tcW w:w="1134" w:type="dxa"/>
          </w:tcPr>
          <w:p w:rsidR="00944751" w:rsidRPr="00944751" w:rsidRDefault="00944751" w:rsidP="00985BBC">
            <w:pPr>
              <w:jc w:val="center"/>
              <w:rPr>
                <w:rFonts w:cs="Times New Roman"/>
              </w:rPr>
            </w:pPr>
            <w:r w:rsidRPr="00944751">
              <w:rPr>
                <w:rFonts w:cs="Times New Roman"/>
              </w:rPr>
              <w:t>1</w:t>
            </w:r>
          </w:p>
        </w:tc>
      </w:tr>
      <w:tr w:rsidR="00944751" w:rsidRPr="00944751" w:rsidTr="00A16904">
        <w:tc>
          <w:tcPr>
            <w:tcW w:w="1447" w:type="dxa"/>
          </w:tcPr>
          <w:p w:rsidR="00944751" w:rsidRPr="00944751" w:rsidRDefault="00C47D0E" w:rsidP="00985BBC">
            <w:pPr>
              <w:jc w:val="center"/>
              <w:rPr>
                <w:rFonts w:cs="Times New Roman"/>
              </w:rPr>
            </w:pPr>
            <w:r>
              <w:rPr>
                <w:rFonts w:cs="Times New Roman"/>
              </w:rPr>
              <w:t>2-3</w:t>
            </w:r>
          </w:p>
        </w:tc>
        <w:tc>
          <w:tcPr>
            <w:tcW w:w="12049" w:type="dxa"/>
          </w:tcPr>
          <w:p w:rsidR="00944751" w:rsidRPr="00944751" w:rsidRDefault="00944751" w:rsidP="00985BBC">
            <w:pPr>
              <w:rPr>
                <w:rFonts w:cs="Times New Roman"/>
              </w:rPr>
            </w:pPr>
            <w:r w:rsidRPr="00944751">
              <w:rPr>
                <w:rFonts w:cs="Times New Roman"/>
              </w:rPr>
              <w:t xml:space="preserve"> Великие просветители Европы</w:t>
            </w:r>
          </w:p>
        </w:tc>
        <w:tc>
          <w:tcPr>
            <w:tcW w:w="1134" w:type="dxa"/>
          </w:tcPr>
          <w:p w:rsidR="00944751" w:rsidRPr="00944751" w:rsidRDefault="00944751" w:rsidP="00985BBC">
            <w:pPr>
              <w:jc w:val="center"/>
              <w:rPr>
                <w:rFonts w:cs="Times New Roman"/>
              </w:rPr>
            </w:pPr>
            <w:r w:rsidRPr="00944751">
              <w:rPr>
                <w:rFonts w:cs="Times New Roman"/>
              </w:rPr>
              <w:t>2</w:t>
            </w:r>
          </w:p>
        </w:tc>
      </w:tr>
      <w:tr w:rsidR="00944751" w:rsidRPr="00944751" w:rsidTr="00A16904">
        <w:tc>
          <w:tcPr>
            <w:tcW w:w="1447" w:type="dxa"/>
          </w:tcPr>
          <w:p w:rsidR="00944751" w:rsidRPr="00944751" w:rsidRDefault="00C47D0E" w:rsidP="00985BBC">
            <w:pPr>
              <w:jc w:val="center"/>
              <w:rPr>
                <w:rFonts w:cs="Times New Roman"/>
              </w:rPr>
            </w:pPr>
            <w:r>
              <w:rPr>
                <w:rFonts w:cs="Times New Roman"/>
              </w:rPr>
              <w:t>4-5</w:t>
            </w:r>
          </w:p>
        </w:tc>
        <w:tc>
          <w:tcPr>
            <w:tcW w:w="12049" w:type="dxa"/>
          </w:tcPr>
          <w:p w:rsidR="00944751" w:rsidRPr="00944751" w:rsidRDefault="00944751" w:rsidP="00985BBC">
            <w:pPr>
              <w:rPr>
                <w:rFonts w:cs="Times New Roman"/>
              </w:rPr>
            </w:pPr>
            <w:r w:rsidRPr="00944751">
              <w:rPr>
                <w:rFonts w:cs="Times New Roman"/>
              </w:rPr>
              <w:t>Мир художественной культуры Просвещения</w:t>
            </w:r>
          </w:p>
        </w:tc>
        <w:tc>
          <w:tcPr>
            <w:tcW w:w="1134" w:type="dxa"/>
          </w:tcPr>
          <w:p w:rsidR="00944751" w:rsidRPr="00944751" w:rsidRDefault="00944751" w:rsidP="00985BBC">
            <w:pPr>
              <w:jc w:val="center"/>
              <w:rPr>
                <w:rFonts w:cs="Times New Roman"/>
              </w:rPr>
            </w:pPr>
            <w:r w:rsidRPr="00944751">
              <w:rPr>
                <w:rFonts w:cs="Times New Roman"/>
              </w:rPr>
              <w:t>2</w:t>
            </w:r>
          </w:p>
        </w:tc>
      </w:tr>
      <w:tr w:rsidR="00944751" w:rsidRPr="00944751" w:rsidTr="00A16904">
        <w:tc>
          <w:tcPr>
            <w:tcW w:w="1447" w:type="dxa"/>
          </w:tcPr>
          <w:p w:rsidR="00944751" w:rsidRPr="00944751" w:rsidRDefault="00C47D0E" w:rsidP="00C47D0E">
            <w:pPr>
              <w:jc w:val="center"/>
              <w:rPr>
                <w:rFonts w:cs="Times New Roman"/>
              </w:rPr>
            </w:pPr>
            <w:r>
              <w:rPr>
                <w:rFonts w:cs="Times New Roman"/>
              </w:rPr>
              <w:t>6-7</w:t>
            </w:r>
          </w:p>
        </w:tc>
        <w:tc>
          <w:tcPr>
            <w:tcW w:w="12049" w:type="dxa"/>
          </w:tcPr>
          <w:p w:rsidR="00944751" w:rsidRPr="00944751" w:rsidRDefault="00944751" w:rsidP="00985BBC">
            <w:pPr>
              <w:rPr>
                <w:rFonts w:cs="Times New Roman"/>
              </w:rPr>
            </w:pPr>
            <w:r w:rsidRPr="00944751">
              <w:rPr>
                <w:rFonts w:cs="Times New Roman"/>
              </w:rPr>
              <w:t>На пути к индустриальной эре</w:t>
            </w:r>
          </w:p>
        </w:tc>
        <w:tc>
          <w:tcPr>
            <w:tcW w:w="1134" w:type="dxa"/>
          </w:tcPr>
          <w:p w:rsidR="00944751" w:rsidRPr="00944751" w:rsidRDefault="00944751" w:rsidP="00985BBC">
            <w:pPr>
              <w:jc w:val="center"/>
              <w:rPr>
                <w:rFonts w:cs="Times New Roman"/>
              </w:rPr>
            </w:pPr>
            <w:r w:rsidRPr="00944751">
              <w:rPr>
                <w:rFonts w:cs="Times New Roman"/>
              </w:rPr>
              <w:t>2</w:t>
            </w:r>
          </w:p>
        </w:tc>
      </w:tr>
      <w:tr w:rsidR="00944751" w:rsidRPr="00944751" w:rsidTr="00A16904">
        <w:tc>
          <w:tcPr>
            <w:tcW w:w="1447" w:type="dxa"/>
          </w:tcPr>
          <w:p w:rsidR="00944751" w:rsidRPr="00944751" w:rsidRDefault="00C47D0E" w:rsidP="00985BBC">
            <w:pPr>
              <w:jc w:val="center"/>
              <w:rPr>
                <w:rFonts w:cs="Times New Roman"/>
              </w:rPr>
            </w:pPr>
            <w:r>
              <w:rPr>
                <w:rFonts w:cs="Times New Roman"/>
              </w:rPr>
              <w:t>8</w:t>
            </w:r>
          </w:p>
        </w:tc>
        <w:tc>
          <w:tcPr>
            <w:tcW w:w="12049" w:type="dxa"/>
          </w:tcPr>
          <w:p w:rsidR="00944751" w:rsidRPr="00944751" w:rsidRDefault="00944751" w:rsidP="00985BBC">
            <w:pPr>
              <w:rPr>
                <w:rFonts w:cs="Times New Roman"/>
              </w:rPr>
            </w:pPr>
            <w:r w:rsidRPr="00944751">
              <w:rPr>
                <w:rFonts w:cs="Times New Roman"/>
              </w:rPr>
              <w:t>Английские колонии в Северной Америке</w:t>
            </w:r>
          </w:p>
        </w:tc>
        <w:tc>
          <w:tcPr>
            <w:tcW w:w="1134" w:type="dxa"/>
          </w:tcPr>
          <w:p w:rsidR="00944751" w:rsidRPr="00944751" w:rsidRDefault="00944751" w:rsidP="00985BBC">
            <w:pPr>
              <w:jc w:val="center"/>
              <w:rPr>
                <w:rFonts w:cs="Times New Roman"/>
              </w:rPr>
            </w:pPr>
            <w:r w:rsidRPr="00944751">
              <w:rPr>
                <w:rFonts w:cs="Times New Roman"/>
              </w:rPr>
              <w:t>1</w:t>
            </w:r>
          </w:p>
        </w:tc>
      </w:tr>
      <w:tr w:rsidR="00944751" w:rsidRPr="00944751" w:rsidTr="00A16904">
        <w:tc>
          <w:tcPr>
            <w:tcW w:w="1447" w:type="dxa"/>
          </w:tcPr>
          <w:p w:rsidR="00944751" w:rsidRPr="00944751" w:rsidRDefault="00C47D0E" w:rsidP="00C47D0E">
            <w:pPr>
              <w:jc w:val="center"/>
              <w:rPr>
                <w:rFonts w:cs="Times New Roman"/>
              </w:rPr>
            </w:pPr>
            <w:r>
              <w:rPr>
                <w:rFonts w:cs="Times New Roman"/>
              </w:rPr>
              <w:t>9-10</w:t>
            </w:r>
          </w:p>
        </w:tc>
        <w:tc>
          <w:tcPr>
            <w:tcW w:w="12049" w:type="dxa"/>
          </w:tcPr>
          <w:p w:rsidR="00944751" w:rsidRPr="00944751" w:rsidRDefault="00944751" w:rsidP="00985BBC">
            <w:pPr>
              <w:rPr>
                <w:rFonts w:cs="Times New Roman"/>
              </w:rPr>
            </w:pPr>
            <w:r w:rsidRPr="00944751">
              <w:rPr>
                <w:rFonts w:cs="Times New Roman"/>
              </w:rPr>
              <w:t>Война за независимость. Создание Соединённых Штатов Америки.</w:t>
            </w:r>
          </w:p>
        </w:tc>
        <w:tc>
          <w:tcPr>
            <w:tcW w:w="1134" w:type="dxa"/>
          </w:tcPr>
          <w:p w:rsidR="00944751" w:rsidRPr="00944751" w:rsidRDefault="00944751" w:rsidP="00985BBC">
            <w:pPr>
              <w:jc w:val="center"/>
              <w:rPr>
                <w:rFonts w:cs="Times New Roman"/>
              </w:rPr>
            </w:pPr>
            <w:r w:rsidRPr="00944751">
              <w:rPr>
                <w:rFonts w:cs="Times New Roman"/>
              </w:rPr>
              <w:t>2</w:t>
            </w:r>
          </w:p>
        </w:tc>
      </w:tr>
      <w:tr w:rsidR="00944751" w:rsidRPr="00944751" w:rsidTr="00A16904">
        <w:tc>
          <w:tcPr>
            <w:tcW w:w="1447" w:type="dxa"/>
          </w:tcPr>
          <w:p w:rsidR="00944751" w:rsidRPr="00944751" w:rsidRDefault="00C47D0E" w:rsidP="00985BBC">
            <w:pPr>
              <w:jc w:val="center"/>
              <w:rPr>
                <w:rFonts w:cs="Times New Roman"/>
              </w:rPr>
            </w:pPr>
            <w:r>
              <w:rPr>
                <w:rFonts w:cs="Times New Roman"/>
              </w:rPr>
              <w:t>11</w:t>
            </w:r>
          </w:p>
        </w:tc>
        <w:tc>
          <w:tcPr>
            <w:tcW w:w="12049" w:type="dxa"/>
          </w:tcPr>
          <w:p w:rsidR="00944751" w:rsidRPr="00944751" w:rsidRDefault="00944751" w:rsidP="00985BBC">
            <w:pPr>
              <w:rPr>
                <w:rFonts w:cs="Times New Roman"/>
              </w:rPr>
            </w:pPr>
            <w:r w:rsidRPr="00944751">
              <w:rPr>
                <w:rFonts w:cs="Times New Roman"/>
              </w:rPr>
              <w:t>Франция в XVIII в. Причины и начало Французской революции.</w:t>
            </w:r>
          </w:p>
        </w:tc>
        <w:tc>
          <w:tcPr>
            <w:tcW w:w="1134" w:type="dxa"/>
          </w:tcPr>
          <w:p w:rsidR="00944751" w:rsidRPr="00944751" w:rsidRDefault="00944751" w:rsidP="00985BBC">
            <w:pPr>
              <w:jc w:val="center"/>
              <w:rPr>
                <w:rFonts w:cs="Times New Roman"/>
              </w:rPr>
            </w:pPr>
            <w:r w:rsidRPr="00944751">
              <w:rPr>
                <w:rFonts w:cs="Times New Roman"/>
              </w:rPr>
              <w:t>1</w:t>
            </w:r>
          </w:p>
        </w:tc>
      </w:tr>
      <w:tr w:rsidR="00944751" w:rsidRPr="00944751" w:rsidTr="00A16904">
        <w:tc>
          <w:tcPr>
            <w:tcW w:w="1447" w:type="dxa"/>
          </w:tcPr>
          <w:p w:rsidR="00944751" w:rsidRPr="00944751" w:rsidRDefault="00C47D0E" w:rsidP="00C47D0E">
            <w:pPr>
              <w:jc w:val="center"/>
              <w:rPr>
                <w:rFonts w:cs="Times New Roman"/>
              </w:rPr>
            </w:pPr>
            <w:r>
              <w:rPr>
                <w:rFonts w:cs="Times New Roman"/>
              </w:rPr>
              <w:t>12-13</w:t>
            </w:r>
          </w:p>
        </w:tc>
        <w:tc>
          <w:tcPr>
            <w:tcW w:w="12049" w:type="dxa"/>
          </w:tcPr>
          <w:p w:rsidR="00944751" w:rsidRPr="00944751" w:rsidRDefault="00944751" w:rsidP="00985BBC">
            <w:pPr>
              <w:rPr>
                <w:rFonts w:cs="Times New Roman"/>
              </w:rPr>
            </w:pPr>
            <w:r w:rsidRPr="00944751">
              <w:rPr>
                <w:rFonts w:cs="Times New Roman"/>
              </w:rPr>
              <w:t>Французская революция. От монархии к республике</w:t>
            </w:r>
          </w:p>
        </w:tc>
        <w:tc>
          <w:tcPr>
            <w:tcW w:w="1134" w:type="dxa"/>
          </w:tcPr>
          <w:p w:rsidR="00944751" w:rsidRPr="00944751" w:rsidRDefault="00944751" w:rsidP="00985BBC">
            <w:pPr>
              <w:jc w:val="center"/>
              <w:rPr>
                <w:rFonts w:cs="Times New Roman"/>
              </w:rPr>
            </w:pPr>
            <w:r w:rsidRPr="00944751">
              <w:rPr>
                <w:rFonts w:cs="Times New Roman"/>
              </w:rPr>
              <w:t>2</w:t>
            </w:r>
          </w:p>
        </w:tc>
      </w:tr>
      <w:tr w:rsidR="00944751" w:rsidRPr="00944751" w:rsidTr="00A16904">
        <w:tc>
          <w:tcPr>
            <w:tcW w:w="1447" w:type="dxa"/>
          </w:tcPr>
          <w:p w:rsidR="00944751" w:rsidRPr="00944751" w:rsidRDefault="00C47D0E" w:rsidP="00985BBC">
            <w:pPr>
              <w:jc w:val="center"/>
              <w:rPr>
                <w:rFonts w:cs="Times New Roman"/>
              </w:rPr>
            </w:pPr>
            <w:r>
              <w:rPr>
                <w:rFonts w:cs="Times New Roman"/>
              </w:rPr>
              <w:t>14-15</w:t>
            </w:r>
          </w:p>
        </w:tc>
        <w:tc>
          <w:tcPr>
            <w:tcW w:w="12049" w:type="dxa"/>
          </w:tcPr>
          <w:p w:rsidR="00944751" w:rsidRPr="00944751" w:rsidRDefault="00944751" w:rsidP="00985BBC">
            <w:pPr>
              <w:rPr>
                <w:rFonts w:cs="Times New Roman"/>
              </w:rPr>
            </w:pPr>
            <w:r w:rsidRPr="00944751">
              <w:rPr>
                <w:rFonts w:cs="Times New Roman"/>
              </w:rPr>
              <w:t>Французская революция. От якобинской диктатуры к 18 брюмера Наполеона Бонапарта.</w:t>
            </w:r>
          </w:p>
        </w:tc>
        <w:tc>
          <w:tcPr>
            <w:tcW w:w="1134" w:type="dxa"/>
          </w:tcPr>
          <w:p w:rsidR="00944751" w:rsidRPr="00944751" w:rsidRDefault="00944751" w:rsidP="00985BBC">
            <w:pPr>
              <w:jc w:val="center"/>
              <w:rPr>
                <w:rFonts w:cs="Times New Roman"/>
              </w:rPr>
            </w:pPr>
            <w:r w:rsidRPr="00944751">
              <w:rPr>
                <w:rFonts w:cs="Times New Roman"/>
              </w:rPr>
              <w:t>2</w:t>
            </w:r>
          </w:p>
        </w:tc>
      </w:tr>
      <w:tr w:rsidR="00944751" w:rsidRPr="00944751" w:rsidTr="00A16904">
        <w:tc>
          <w:tcPr>
            <w:tcW w:w="1447" w:type="dxa"/>
          </w:tcPr>
          <w:p w:rsidR="00944751" w:rsidRPr="00944751" w:rsidRDefault="00C47D0E" w:rsidP="00985BBC">
            <w:pPr>
              <w:jc w:val="center"/>
              <w:rPr>
                <w:rFonts w:cs="Times New Roman"/>
              </w:rPr>
            </w:pPr>
            <w:r>
              <w:rPr>
                <w:rFonts w:cs="Times New Roman"/>
              </w:rPr>
              <w:t>16</w:t>
            </w:r>
          </w:p>
        </w:tc>
        <w:tc>
          <w:tcPr>
            <w:tcW w:w="12049" w:type="dxa"/>
          </w:tcPr>
          <w:p w:rsidR="00944751" w:rsidRPr="00944751" w:rsidRDefault="00944751" w:rsidP="00985BBC">
            <w:pPr>
              <w:rPr>
                <w:rFonts w:cs="Times New Roman"/>
              </w:rPr>
            </w:pPr>
            <w:r w:rsidRPr="00944751">
              <w:rPr>
                <w:rFonts w:cs="Times New Roman"/>
              </w:rPr>
              <w:t>Повторение «Европа в период Французской революции»</w:t>
            </w:r>
          </w:p>
        </w:tc>
        <w:tc>
          <w:tcPr>
            <w:tcW w:w="1134" w:type="dxa"/>
          </w:tcPr>
          <w:p w:rsidR="00944751" w:rsidRPr="00944751" w:rsidRDefault="00944751" w:rsidP="00985BBC">
            <w:pPr>
              <w:jc w:val="center"/>
              <w:rPr>
                <w:rFonts w:cs="Times New Roman"/>
              </w:rPr>
            </w:pPr>
            <w:r w:rsidRPr="00944751">
              <w:rPr>
                <w:rFonts w:cs="Times New Roman"/>
              </w:rPr>
              <w:t>1</w:t>
            </w:r>
          </w:p>
        </w:tc>
      </w:tr>
      <w:tr w:rsidR="00944751" w:rsidRPr="00944751" w:rsidTr="00A16904">
        <w:tc>
          <w:tcPr>
            <w:tcW w:w="1447" w:type="dxa"/>
          </w:tcPr>
          <w:p w:rsidR="00944751" w:rsidRPr="00944751" w:rsidRDefault="00C47D0E" w:rsidP="00985BBC">
            <w:pPr>
              <w:jc w:val="center"/>
              <w:rPr>
                <w:rFonts w:cs="Times New Roman"/>
              </w:rPr>
            </w:pPr>
            <w:r>
              <w:rPr>
                <w:rFonts w:cs="Times New Roman"/>
              </w:rPr>
              <w:t>17</w:t>
            </w:r>
          </w:p>
        </w:tc>
        <w:tc>
          <w:tcPr>
            <w:tcW w:w="12049" w:type="dxa"/>
          </w:tcPr>
          <w:p w:rsidR="00944751" w:rsidRPr="00944751" w:rsidRDefault="00944751" w:rsidP="00985BBC">
            <w:pPr>
              <w:rPr>
                <w:rFonts w:cs="Times New Roman"/>
              </w:rPr>
            </w:pPr>
            <w:r w:rsidRPr="00944751">
              <w:rPr>
                <w:rFonts w:cs="Times New Roman"/>
              </w:rPr>
              <w:t>Повседневная жизнь европейцев в</w:t>
            </w:r>
            <w:r w:rsidRPr="00944751">
              <w:rPr>
                <w:rFonts w:eastAsia="TimesNewRomanPSMT" w:cs="Times New Roman"/>
              </w:rPr>
              <w:t xml:space="preserve"> XVIII в. </w:t>
            </w:r>
          </w:p>
        </w:tc>
        <w:tc>
          <w:tcPr>
            <w:tcW w:w="1134" w:type="dxa"/>
          </w:tcPr>
          <w:p w:rsidR="00944751" w:rsidRPr="00944751" w:rsidRDefault="00944751" w:rsidP="00985BBC">
            <w:pPr>
              <w:jc w:val="center"/>
              <w:rPr>
                <w:rFonts w:cs="Times New Roman"/>
              </w:rPr>
            </w:pPr>
            <w:r w:rsidRPr="00944751">
              <w:rPr>
                <w:rFonts w:cs="Times New Roman"/>
              </w:rPr>
              <w:t>1</w:t>
            </w:r>
          </w:p>
        </w:tc>
      </w:tr>
      <w:tr w:rsidR="00944751" w:rsidRPr="00944751" w:rsidTr="00A16904">
        <w:tc>
          <w:tcPr>
            <w:tcW w:w="1447" w:type="dxa"/>
          </w:tcPr>
          <w:p w:rsidR="00944751" w:rsidRPr="00944751" w:rsidRDefault="00C47D0E" w:rsidP="00985BBC">
            <w:pPr>
              <w:jc w:val="center"/>
              <w:rPr>
                <w:rFonts w:cs="Times New Roman"/>
              </w:rPr>
            </w:pPr>
            <w:r>
              <w:rPr>
                <w:rFonts w:cs="Times New Roman"/>
              </w:rPr>
              <w:t>18</w:t>
            </w:r>
          </w:p>
        </w:tc>
        <w:tc>
          <w:tcPr>
            <w:tcW w:w="12049" w:type="dxa"/>
          </w:tcPr>
          <w:p w:rsidR="00944751" w:rsidRPr="00944751" w:rsidRDefault="00944751" w:rsidP="00985BBC">
            <w:pPr>
              <w:rPr>
                <w:rFonts w:cs="Times New Roman"/>
              </w:rPr>
            </w:pPr>
            <w:r w:rsidRPr="00944751">
              <w:rPr>
                <w:rFonts w:cs="Times New Roman"/>
              </w:rPr>
              <w:t>Повторение</w:t>
            </w:r>
          </w:p>
        </w:tc>
        <w:tc>
          <w:tcPr>
            <w:tcW w:w="1134" w:type="dxa"/>
          </w:tcPr>
          <w:p w:rsidR="00944751" w:rsidRPr="00944751" w:rsidRDefault="00944751" w:rsidP="00985BBC">
            <w:pPr>
              <w:jc w:val="center"/>
              <w:rPr>
                <w:rFonts w:cs="Times New Roman"/>
              </w:rPr>
            </w:pPr>
            <w:r w:rsidRPr="00944751">
              <w:rPr>
                <w:rFonts w:cs="Times New Roman"/>
              </w:rPr>
              <w:t>1</w:t>
            </w:r>
          </w:p>
        </w:tc>
      </w:tr>
      <w:tr w:rsidR="00944751" w:rsidRPr="00944751" w:rsidTr="000A43E9">
        <w:tc>
          <w:tcPr>
            <w:tcW w:w="14630" w:type="dxa"/>
            <w:gridSpan w:val="3"/>
          </w:tcPr>
          <w:p w:rsidR="00944751" w:rsidRPr="00944751" w:rsidRDefault="00944751" w:rsidP="00944751">
            <w:pPr>
              <w:autoSpaceDE w:val="0"/>
              <w:autoSpaceDN w:val="0"/>
              <w:adjustRightInd w:val="0"/>
              <w:jc w:val="center"/>
              <w:rPr>
                <w:rFonts w:cs="Times New Roman"/>
                <w:b/>
                <w:bCs/>
              </w:rPr>
            </w:pPr>
            <w:r w:rsidRPr="00944751">
              <w:rPr>
                <w:rFonts w:eastAsia="TimesNewRomanPSMT" w:cs="Times New Roman"/>
                <w:b/>
                <w:bCs/>
              </w:rPr>
              <w:t>Традиционные общества Востока. Начало европейской колонизации</w:t>
            </w:r>
          </w:p>
        </w:tc>
      </w:tr>
      <w:tr w:rsidR="00C47D0E" w:rsidRPr="00944751" w:rsidTr="00A16904">
        <w:tc>
          <w:tcPr>
            <w:tcW w:w="1447" w:type="dxa"/>
          </w:tcPr>
          <w:p w:rsidR="00C47D0E" w:rsidRPr="00C47D0E" w:rsidRDefault="00C47D0E" w:rsidP="00C47D0E">
            <w:pPr>
              <w:jc w:val="center"/>
              <w:rPr>
                <w:rFonts w:cs="Times New Roman"/>
              </w:rPr>
            </w:pPr>
            <w:r>
              <w:rPr>
                <w:rFonts w:cs="Times New Roman"/>
              </w:rPr>
              <w:t>19</w:t>
            </w:r>
            <w:r w:rsidRPr="00C47D0E">
              <w:rPr>
                <w:rFonts w:cs="Times New Roman"/>
              </w:rPr>
              <w:t>-</w:t>
            </w:r>
            <w:r>
              <w:rPr>
                <w:rFonts w:cs="Times New Roman"/>
              </w:rPr>
              <w:t>20</w:t>
            </w:r>
            <w:r w:rsidRPr="00C47D0E">
              <w:rPr>
                <w:rFonts w:cs="Times New Roman"/>
              </w:rPr>
              <w:t>-</w:t>
            </w:r>
            <w:r>
              <w:rPr>
                <w:rFonts w:cs="Times New Roman"/>
              </w:rPr>
              <w:t>21</w:t>
            </w:r>
          </w:p>
        </w:tc>
        <w:tc>
          <w:tcPr>
            <w:tcW w:w="12049" w:type="dxa"/>
          </w:tcPr>
          <w:p w:rsidR="00C47D0E" w:rsidRPr="00944751" w:rsidRDefault="00C47D0E" w:rsidP="00985BBC">
            <w:pPr>
              <w:autoSpaceDE w:val="0"/>
              <w:autoSpaceDN w:val="0"/>
              <w:adjustRightInd w:val="0"/>
              <w:rPr>
                <w:rFonts w:cs="Times New Roman"/>
              </w:rPr>
            </w:pPr>
            <w:r w:rsidRPr="00944751">
              <w:rPr>
                <w:rFonts w:cs="Times New Roman"/>
              </w:rPr>
              <w:t>Государства Востока. Начало европейской колонизации</w:t>
            </w:r>
          </w:p>
        </w:tc>
        <w:tc>
          <w:tcPr>
            <w:tcW w:w="1134" w:type="dxa"/>
          </w:tcPr>
          <w:p w:rsidR="00C47D0E" w:rsidRPr="00944751" w:rsidRDefault="00C47D0E" w:rsidP="00985BBC">
            <w:pPr>
              <w:jc w:val="center"/>
              <w:rPr>
                <w:rFonts w:cs="Times New Roman"/>
              </w:rPr>
            </w:pPr>
            <w:r w:rsidRPr="00944751">
              <w:rPr>
                <w:rFonts w:cs="Times New Roman"/>
              </w:rPr>
              <w:t>3</w:t>
            </w:r>
          </w:p>
        </w:tc>
      </w:tr>
      <w:tr w:rsidR="00C47D0E" w:rsidRPr="00944751" w:rsidTr="00A16904">
        <w:tc>
          <w:tcPr>
            <w:tcW w:w="1447" w:type="dxa"/>
          </w:tcPr>
          <w:p w:rsidR="00C47D0E" w:rsidRPr="00944751" w:rsidRDefault="00C47D0E" w:rsidP="00985BBC">
            <w:pPr>
              <w:jc w:val="center"/>
              <w:rPr>
                <w:rFonts w:cs="Times New Roman"/>
              </w:rPr>
            </w:pPr>
          </w:p>
        </w:tc>
        <w:tc>
          <w:tcPr>
            <w:tcW w:w="12049" w:type="dxa"/>
          </w:tcPr>
          <w:p w:rsidR="00C47D0E" w:rsidRPr="00944751" w:rsidRDefault="00C47D0E" w:rsidP="00985BBC">
            <w:pPr>
              <w:rPr>
                <w:rFonts w:cs="Times New Roman"/>
                <w:b/>
              </w:rPr>
            </w:pPr>
            <w:r w:rsidRPr="00944751">
              <w:rPr>
                <w:rFonts w:cs="Times New Roman"/>
                <w:b/>
              </w:rPr>
              <w:t>Международные отношения в 18 в.</w:t>
            </w:r>
          </w:p>
        </w:tc>
        <w:tc>
          <w:tcPr>
            <w:tcW w:w="1134" w:type="dxa"/>
          </w:tcPr>
          <w:p w:rsidR="00C47D0E" w:rsidRPr="00944751" w:rsidRDefault="00C47D0E" w:rsidP="00985BBC">
            <w:pPr>
              <w:jc w:val="center"/>
              <w:rPr>
                <w:rFonts w:cs="Times New Roman"/>
                <w:b/>
              </w:rPr>
            </w:pPr>
            <w:r w:rsidRPr="00944751">
              <w:rPr>
                <w:rFonts w:cs="Times New Roman"/>
                <w:b/>
              </w:rPr>
              <w:t>1</w:t>
            </w:r>
          </w:p>
        </w:tc>
      </w:tr>
      <w:tr w:rsidR="00C47D0E" w:rsidRPr="00944751" w:rsidTr="00A16904">
        <w:tc>
          <w:tcPr>
            <w:tcW w:w="1447" w:type="dxa"/>
          </w:tcPr>
          <w:p w:rsidR="00C47D0E" w:rsidRPr="00944751" w:rsidRDefault="00C47D0E" w:rsidP="00985BBC">
            <w:pPr>
              <w:jc w:val="center"/>
              <w:rPr>
                <w:rFonts w:cs="Times New Roman"/>
              </w:rPr>
            </w:pPr>
            <w:r>
              <w:rPr>
                <w:rFonts w:cs="Times New Roman"/>
              </w:rPr>
              <w:t>22</w:t>
            </w:r>
          </w:p>
        </w:tc>
        <w:tc>
          <w:tcPr>
            <w:tcW w:w="12049" w:type="dxa"/>
          </w:tcPr>
          <w:p w:rsidR="00C47D0E" w:rsidRPr="00944751" w:rsidRDefault="00C47D0E" w:rsidP="00985BBC">
            <w:pPr>
              <w:rPr>
                <w:rFonts w:cs="Times New Roman"/>
              </w:rPr>
            </w:pPr>
            <w:r w:rsidRPr="00944751">
              <w:rPr>
                <w:rFonts w:eastAsia="TimesNewRomanPSMT" w:cs="Times New Roman"/>
              </w:rPr>
              <w:t xml:space="preserve">Международные отношения в XVIII в. </w:t>
            </w:r>
          </w:p>
        </w:tc>
        <w:tc>
          <w:tcPr>
            <w:tcW w:w="1134" w:type="dxa"/>
          </w:tcPr>
          <w:p w:rsidR="00C47D0E" w:rsidRPr="00944751" w:rsidRDefault="00C47D0E" w:rsidP="00985BBC">
            <w:pPr>
              <w:jc w:val="center"/>
              <w:rPr>
                <w:rFonts w:cs="Times New Roman"/>
              </w:rPr>
            </w:pPr>
            <w:r w:rsidRPr="00944751">
              <w:rPr>
                <w:rFonts w:cs="Times New Roman"/>
              </w:rPr>
              <w:t>1</w:t>
            </w:r>
          </w:p>
        </w:tc>
      </w:tr>
      <w:tr w:rsidR="00C47D0E" w:rsidRPr="00944751" w:rsidTr="00A16904">
        <w:tc>
          <w:tcPr>
            <w:tcW w:w="1447" w:type="dxa"/>
          </w:tcPr>
          <w:p w:rsidR="00C47D0E" w:rsidRPr="00944751" w:rsidRDefault="00C47D0E" w:rsidP="00985BBC">
            <w:pPr>
              <w:jc w:val="center"/>
              <w:rPr>
                <w:rFonts w:cs="Times New Roman"/>
              </w:rPr>
            </w:pPr>
          </w:p>
        </w:tc>
        <w:tc>
          <w:tcPr>
            <w:tcW w:w="12049" w:type="dxa"/>
          </w:tcPr>
          <w:p w:rsidR="00C47D0E" w:rsidRPr="00944751" w:rsidRDefault="00C47D0E" w:rsidP="00985BBC">
            <w:pPr>
              <w:rPr>
                <w:rFonts w:eastAsia="TimesNewRomanPSMT" w:cs="Times New Roman"/>
              </w:rPr>
            </w:pPr>
            <w:r w:rsidRPr="00944751">
              <w:rPr>
                <w:rFonts w:cs="Times New Roman"/>
                <w:b/>
              </w:rPr>
              <w:t>Повторение</w:t>
            </w:r>
          </w:p>
        </w:tc>
        <w:tc>
          <w:tcPr>
            <w:tcW w:w="1134" w:type="dxa"/>
          </w:tcPr>
          <w:p w:rsidR="00C47D0E" w:rsidRPr="00944751" w:rsidRDefault="00C47D0E" w:rsidP="00985BBC">
            <w:pPr>
              <w:jc w:val="center"/>
              <w:rPr>
                <w:rFonts w:cs="Times New Roman"/>
                <w:b/>
              </w:rPr>
            </w:pPr>
            <w:r w:rsidRPr="00944751">
              <w:rPr>
                <w:rFonts w:cs="Times New Roman"/>
                <w:b/>
              </w:rPr>
              <w:t>1</w:t>
            </w:r>
          </w:p>
        </w:tc>
      </w:tr>
      <w:tr w:rsidR="00C47D0E" w:rsidRPr="00944751" w:rsidTr="00A16904">
        <w:tc>
          <w:tcPr>
            <w:tcW w:w="1447" w:type="dxa"/>
          </w:tcPr>
          <w:p w:rsidR="00C47D0E" w:rsidRPr="00944751" w:rsidRDefault="00C47D0E" w:rsidP="00985BBC">
            <w:pPr>
              <w:jc w:val="center"/>
              <w:rPr>
                <w:rFonts w:cs="Times New Roman"/>
              </w:rPr>
            </w:pPr>
            <w:r>
              <w:rPr>
                <w:rFonts w:cs="Times New Roman"/>
              </w:rPr>
              <w:t>23</w:t>
            </w:r>
          </w:p>
        </w:tc>
        <w:tc>
          <w:tcPr>
            <w:tcW w:w="12049" w:type="dxa"/>
          </w:tcPr>
          <w:p w:rsidR="00C47D0E" w:rsidRPr="00944751" w:rsidRDefault="00C47D0E" w:rsidP="00985BBC">
            <w:pPr>
              <w:rPr>
                <w:rFonts w:cs="Times New Roman"/>
              </w:rPr>
            </w:pPr>
            <w:r w:rsidRPr="00944751">
              <w:rPr>
                <w:rFonts w:cs="Times New Roman"/>
              </w:rPr>
              <w:t>Мир на рубеже XVIII–XIX вв.</w:t>
            </w:r>
          </w:p>
        </w:tc>
        <w:tc>
          <w:tcPr>
            <w:tcW w:w="1134" w:type="dxa"/>
          </w:tcPr>
          <w:p w:rsidR="00C47D0E" w:rsidRPr="00944751" w:rsidRDefault="00C47D0E" w:rsidP="00985BBC">
            <w:pPr>
              <w:jc w:val="center"/>
              <w:rPr>
                <w:rFonts w:cs="Times New Roman"/>
              </w:rPr>
            </w:pPr>
            <w:r w:rsidRPr="00944751">
              <w:rPr>
                <w:rFonts w:cs="Times New Roman"/>
              </w:rPr>
              <w:t>1</w:t>
            </w:r>
          </w:p>
        </w:tc>
      </w:tr>
      <w:tr w:rsidR="00C47D0E" w:rsidRPr="00944751" w:rsidTr="00A16904">
        <w:tc>
          <w:tcPr>
            <w:tcW w:w="1447" w:type="dxa"/>
          </w:tcPr>
          <w:p w:rsidR="00C47D0E" w:rsidRPr="00944751" w:rsidRDefault="00C47D0E" w:rsidP="00985BBC">
            <w:pPr>
              <w:jc w:val="center"/>
              <w:rPr>
                <w:rFonts w:cs="Times New Roman"/>
              </w:rPr>
            </w:pPr>
            <w:r>
              <w:rPr>
                <w:rFonts w:cs="Times New Roman"/>
              </w:rPr>
              <w:t>24</w:t>
            </w:r>
          </w:p>
        </w:tc>
        <w:tc>
          <w:tcPr>
            <w:tcW w:w="12049" w:type="dxa"/>
          </w:tcPr>
          <w:p w:rsidR="00C47D0E" w:rsidRPr="00944751" w:rsidRDefault="00C47D0E" w:rsidP="00985BBC">
            <w:pPr>
              <w:rPr>
                <w:rFonts w:cs="Times New Roman"/>
              </w:rPr>
            </w:pPr>
            <w:r w:rsidRPr="00944751">
              <w:rPr>
                <w:rFonts w:cs="Times New Roman"/>
              </w:rPr>
              <w:t>Повторительно-обобщающий урок по курсу «История Нового времени. 18 вв.»</w:t>
            </w:r>
          </w:p>
        </w:tc>
        <w:tc>
          <w:tcPr>
            <w:tcW w:w="1134" w:type="dxa"/>
          </w:tcPr>
          <w:p w:rsidR="00C47D0E" w:rsidRPr="00944751" w:rsidRDefault="00C47D0E" w:rsidP="00985BBC">
            <w:pPr>
              <w:jc w:val="center"/>
              <w:rPr>
                <w:rFonts w:cs="Times New Roman"/>
              </w:rPr>
            </w:pPr>
            <w:r w:rsidRPr="00944751">
              <w:rPr>
                <w:rFonts w:cs="Times New Roman"/>
              </w:rPr>
              <w:t>1</w:t>
            </w:r>
          </w:p>
        </w:tc>
      </w:tr>
      <w:tr w:rsidR="00C47D0E" w:rsidRPr="00944751" w:rsidTr="00A16904">
        <w:tc>
          <w:tcPr>
            <w:tcW w:w="1447" w:type="dxa"/>
          </w:tcPr>
          <w:p w:rsidR="00C47D0E" w:rsidRPr="00944751" w:rsidRDefault="00C47D0E" w:rsidP="00985BBC">
            <w:pPr>
              <w:tabs>
                <w:tab w:val="left" w:pos="5515"/>
              </w:tabs>
              <w:jc w:val="center"/>
              <w:rPr>
                <w:rFonts w:cs="Times New Roman"/>
              </w:rPr>
            </w:pPr>
          </w:p>
        </w:tc>
        <w:tc>
          <w:tcPr>
            <w:tcW w:w="12049" w:type="dxa"/>
          </w:tcPr>
          <w:p w:rsidR="00C47D0E" w:rsidRPr="00944751" w:rsidRDefault="00C47D0E" w:rsidP="00985BBC">
            <w:pPr>
              <w:tabs>
                <w:tab w:val="left" w:pos="5515"/>
              </w:tabs>
              <w:jc w:val="both"/>
              <w:rPr>
                <w:rFonts w:cs="Times New Roman"/>
              </w:rPr>
            </w:pPr>
            <w:r w:rsidRPr="00944751">
              <w:rPr>
                <w:rFonts w:cs="Times New Roman"/>
                <w:b/>
                <w:bCs/>
              </w:rPr>
              <w:t xml:space="preserve">Тема I. Россия в эпоху преобразований Петра I </w:t>
            </w:r>
          </w:p>
        </w:tc>
        <w:tc>
          <w:tcPr>
            <w:tcW w:w="1134" w:type="dxa"/>
          </w:tcPr>
          <w:p w:rsidR="00C47D0E" w:rsidRPr="00944751" w:rsidRDefault="00C47D0E" w:rsidP="00C47D0E">
            <w:pPr>
              <w:tabs>
                <w:tab w:val="left" w:pos="5515"/>
              </w:tabs>
              <w:jc w:val="center"/>
              <w:rPr>
                <w:rFonts w:cs="Times New Roman"/>
                <w:bCs/>
              </w:rPr>
            </w:pPr>
            <w:r w:rsidRPr="00944751">
              <w:rPr>
                <w:rFonts w:cs="Times New Roman"/>
                <w:b/>
                <w:bCs/>
              </w:rPr>
              <w:t>1</w:t>
            </w:r>
            <w:r>
              <w:rPr>
                <w:rFonts w:cs="Times New Roman"/>
                <w:b/>
                <w:bCs/>
              </w:rPr>
              <w:t>6</w:t>
            </w:r>
          </w:p>
        </w:tc>
      </w:tr>
      <w:tr w:rsidR="00C63F34" w:rsidRPr="00944751" w:rsidTr="00A16904">
        <w:trPr>
          <w:trHeight w:val="185"/>
        </w:trPr>
        <w:tc>
          <w:tcPr>
            <w:tcW w:w="1447" w:type="dxa"/>
          </w:tcPr>
          <w:p w:rsidR="00C63F34" w:rsidRPr="00944751" w:rsidRDefault="00C47D0E" w:rsidP="00944751">
            <w:pPr>
              <w:tabs>
                <w:tab w:val="left" w:pos="5515"/>
              </w:tabs>
              <w:jc w:val="center"/>
              <w:rPr>
                <w:rFonts w:cs="Times New Roman"/>
                <w:bCs/>
              </w:rPr>
            </w:pPr>
            <w:r>
              <w:rPr>
                <w:rFonts w:cs="Times New Roman"/>
              </w:rPr>
              <w:t>25</w:t>
            </w:r>
          </w:p>
        </w:tc>
        <w:tc>
          <w:tcPr>
            <w:tcW w:w="12049" w:type="dxa"/>
          </w:tcPr>
          <w:p w:rsidR="00C63F34" w:rsidRPr="00944751" w:rsidRDefault="00C63F34" w:rsidP="00944751">
            <w:pPr>
              <w:tabs>
                <w:tab w:val="left" w:pos="5515"/>
              </w:tabs>
              <w:jc w:val="both"/>
              <w:rPr>
                <w:rFonts w:cs="Times New Roman"/>
                <w:bCs/>
              </w:rPr>
            </w:pPr>
            <w:r w:rsidRPr="00944751">
              <w:rPr>
                <w:rFonts w:cs="Times New Roman"/>
              </w:rPr>
              <w:t>У истоков российской модернизации</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rPr>
          <w:trHeight w:val="195"/>
        </w:trPr>
        <w:tc>
          <w:tcPr>
            <w:tcW w:w="1447" w:type="dxa"/>
          </w:tcPr>
          <w:p w:rsidR="00C63F34" w:rsidRPr="00944751" w:rsidRDefault="00C47D0E" w:rsidP="00944751">
            <w:pPr>
              <w:tabs>
                <w:tab w:val="left" w:pos="5515"/>
              </w:tabs>
              <w:jc w:val="center"/>
              <w:rPr>
                <w:rFonts w:cs="Times New Roman"/>
                <w:bCs/>
              </w:rPr>
            </w:pPr>
            <w:r>
              <w:rPr>
                <w:rFonts w:cs="Times New Roman"/>
              </w:rPr>
              <w:t>26</w:t>
            </w:r>
          </w:p>
        </w:tc>
        <w:tc>
          <w:tcPr>
            <w:tcW w:w="12049" w:type="dxa"/>
          </w:tcPr>
          <w:p w:rsidR="00C63F34" w:rsidRPr="00944751" w:rsidRDefault="00C63F34" w:rsidP="00944751">
            <w:pPr>
              <w:tabs>
                <w:tab w:val="left" w:pos="5515"/>
              </w:tabs>
              <w:jc w:val="both"/>
              <w:rPr>
                <w:rFonts w:cs="Times New Roman"/>
                <w:bCs/>
              </w:rPr>
            </w:pPr>
            <w:r w:rsidRPr="00944751">
              <w:rPr>
                <w:rFonts w:cs="Times New Roman"/>
              </w:rPr>
              <w:t>Россия и Европа в конце XVII в.</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tabs>
                <w:tab w:val="left" w:pos="5515"/>
              </w:tabs>
              <w:jc w:val="center"/>
              <w:rPr>
                <w:rFonts w:cs="Times New Roman"/>
                <w:bCs/>
              </w:rPr>
            </w:pPr>
            <w:r>
              <w:rPr>
                <w:rFonts w:cs="Times New Roman"/>
              </w:rPr>
              <w:t>27</w:t>
            </w:r>
          </w:p>
        </w:tc>
        <w:tc>
          <w:tcPr>
            <w:tcW w:w="12049" w:type="dxa"/>
          </w:tcPr>
          <w:p w:rsidR="00C63F34" w:rsidRPr="00944751" w:rsidRDefault="00C63F34" w:rsidP="00944751">
            <w:pPr>
              <w:tabs>
                <w:tab w:val="left" w:pos="5515"/>
              </w:tabs>
              <w:jc w:val="both"/>
              <w:rPr>
                <w:rFonts w:cs="Times New Roman"/>
                <w:bCs/>
              </w:rPr>
            </w:pPr>
            <w:r w:rsidRPr="00944751">
              <w:rPr>
                <w:rFonts w:cs="Times New Roman"/>
              </w:rPr>
              <w:t>Предпосылки Петровских реформ</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tabs>
                <w:tab w:val="left" w:pos="5515"/>
              </w:tabs>
              <w:jc w:val="center"/>
              <w:rPr>
                <w:rFonts w:cs="Times New Roman"/>
                <w:bCs/>
              </w:rPr>
            </w:pPr>
            <w:r>
              <w:rPr>
                <w:rFonts w:cs="Times New Roman"/>
              </w:rPr>
              <w:lastRenderedPageBreak/>
              <w:t>28</w:t>
            </w:r>
          </w:p>
        </w:tc>
        <w:tc>
          <w:tcPr>
            <w:tcW w:w="12049" w:type="dxa"/>
          </w:tcPr>
          <w:p w:rsidR="00C63F34" w:rsidRPr="00944751" w:rsidRDefault="00C63F34" w:rsidP="00944751">
            <w:pPr>
              <w:tabs>
                <w:tab w:val="left" w:pos="5515"/>
              </w:tabs>
              <w:jc w:val="both"/>
              <w:rPr>
                <w:rFonts w:cs="Times New Roman"/>
                <w:bCs/>
              </w:rPr>
            </w:pPr>
            <w:r w:rsidRPr="00944751">
              <w:rPr>
                <w:rFonts w:cs="Times New Roman"/>
              </w:rPr>
              <w:t>Начало правления Петра I</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tabs>
                <w:tab w:val="left" w:pos="5515"/>
              </w:tabs>
              <w:jc w:val="center"/>
              <w:rPr>
                <w:rFonts w:cs="Times New Roman"/>
                <w:bCs/>
              </w:rPr>
            </w:pPr>
            <w:r>
              <w:rPr>
                <w:rFonts w:cs="Times New Roman"/>
              </w:rPr>
              <w:t>29-30</w:t>
            </w:r>
          </w:p>
        </w:tc>
        <w:tc>
          <w:tcPr>
            <w:tcW w:w="12049" w:type="dxa"/>
          </w:tcPr>
          <w:p w:rsidR="00C63F34" w:rsidRPr="00944751" w:rsidRDefault="00C63F34" w:rsidP="00944751">
            <w:pPr>
              <w:tabs>
                <w:tab w:val="left" w:pos="5515"/>
              </w:tabs>
              <w:jc w:val="both"/>
              <w:rPr>
                <w:rFonts w:cs="Times New Roman"/>
                <w:bCs/>
              </w:rPr>
            </w:pPr>
            <w:r w:rsidRPr="00944751">
              <w:rPr>
                <w:rFonts w:cs="Times New Roman"/>
              </w:rPr>
              <w:t>Великая Северная война 1700—1721 гг.</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tabs>
                <w:tab w:val="left" w:pos="5515"/>
              </w:tabs>
              <w:jc w:val="center"/>
              <w:rPr>
                <w:rFonts w:cs="Times New Roman"/>
                <w:bCs/>
              </w:rPr>
            </w:pPr>
            <w:r>
              <w:rPr>
                <w:rFonts w:cs="Times New Roman"/>
              </w:rPr>
              <w:t>31</w:t>
            </w:r>
          </w:p>
        </w:tc>
        <w:tc>
          <w:tcPr>
            <w:tcW w:w="12049" w:type="dxa"/>
          </w:tcPr>
          <w:p w:rsidR="00C63F34" w:rsidRPr="00944751" w:rsidRDefault="00C63F34" w:rsidP="00944751">
            <w:pPr>
              <w:tabs>
                <w:tab w:val="left" w:pos="5515"/>
              </w:tabs>
              <w:jc w:val="both"/>
              <w:rPr>
                <w:rFonts w:cs="Times New Roman"/>
                <w:bCs/>
              </w:rPr>
            </w:pPr>
            <w:r w:rsidRPr="00944751">
              <w:rPr>
                <w:rFonts w:cs="Times New Roman"/>
              </w:rPr>
              <w:t>Реформы управления Петра I</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32</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Экономическая политика Петра I</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33</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Российское общество в Петровскую эпоху</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34</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 xml:space="preserve">Церковная реформа. Положение традиционных конфессий. </w:t>
            </w:r>
            <w:r w:rsidRPr="00944751">
              <w:rPr>
                <w:rFonts w:eastAsiaTheme="minorHAnsi" w:cs="Times New Roman"/>
                <w:i/>
                <w:iCs/>
                <w:lang w:eastAsia="en-US"/>
              </w:rPr>
              <w:t xml:space="preserve">Старообрядцы. </w:t>
            </w:r>
            <w:r w:rsidRPr="00C47D0E">
              <w:rPr>
                <w:rFonts w:eastAsiaTheme="minorHAnsi" w:cs="Times New Roman"/>
                <w:b/>
                <w:i/>
                <w:iCs/>
                <w:lang w:eastAsia="en-US"/>
              </w:rPr>
              <w:t>РК</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35</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Социальные и национальные движения. Оппозиция реформам</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36</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 xml:space="preserve">Перемены в культуре России в годы. Петровских реформ. </w:t>
            </w:r>
            <w:r w:rsidRPr="00944751">
              <w:rPr>
                <w:rFonts w:cs="Times New Roman"/>
                <w:i/>
              </w:rPr>
              <w:t xml:space="preserve">Памятники архитектуры. </w:t>
            </w:r>
            <w:r w:rsidRPr="00C47D0E">
              <w:rPr>
                <w:rFonts w:cs="Times New Roman"/>
                <w:b/>
                <w:i/>
              </w:rPr>
              <w:t>РК</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37</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 xml:space="preserve">Повседневная жизнь и быт при Петре I. </w:t>
            </w:r>
            <w:r w:rsidRPr="00944751">
              <w:rPr>
                <w:rFonts w:eastAsiaTheme="minorHAnsi" w:cs="Times New Roman"/>
                <w:i/>
                <w:iCs/>
                <w:lang w:eastAsia="en-US"/>
              </w:rPr>
              <w:t>Жизнь и быт региона в 17 веке.</w:t>
            </w:r>
            <w:r w:rsidRPr="00C47D0E">
              <w:rPr>
                <w:rFonts w:eastAsiaTheme="minorHAnsi" w:cs="Times New Roman"/>
                <w:b/>
                <w:i/>
                <w:iCs/>
                <w:lang w:eastAsia="en-US"/>
              </w:rPr>
              <w:t>РК</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rPr>
          <w:trHeight w:val="312"/>
        </w:trPr>
        <w:tc>
          <w:tcPr>
            <w:tcW w:w="1447" w:type="dxa"/>
          </w:tcPr>
          <w:p w:rsidR="00C63F34" w:rsidRPr="00944751" w:rsidRDefault="00C47D0E" w:rsidP="00944751">
            <w:pPr>
              <w:autoSpaceDE w:val="0"/>
              <w:autoSpaceDN w:val="0"/>
              <w:adjustRightInd w:val="0"/>
              <w:jc w:val="center"/>
              <w:rPr>
                <w:rFonts w:cs="Times New Roman"/>
              </w:rPr>
            </w:pPr>
            <w:r>
              <w:rPr>
                <w:rFonts w:cs="Times New Roman"/>
              </w:rPr>
              <w:t>38</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Народы России в петровскую эпоху</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39</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Значение петровских преобразований в истории страны</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40</w:t>
            </w:r>
          </w:p>
        </w:tc>
        <w:tc>
          <w:tcPr>
            <w:tcW w:w="12049" w:type="dxa"/>
          </w:tcPr>
          <w:p w:rsidR="00C63F34" w:rsidRPr="00944751" w:rsidRDefault="00C63F34" w:rsidP="00944751">
            <w:pPr>
              <w:autoSpaceDE w:val="0"/>
              <w:autoSpaceDN w:val="0"/>
              <w:adjustRightInd w:val="0"/>
              <w:rPr>
                <w:rFonts w:cs="Times New Roman"/>
                <w:bCs/>
              </w:rPr>
            </w:pPr>
            <w:r w:rsidRPr="00944751">
              <w:rPr>
                <w:rFonts w:cs="Times New Roman"/>
              </w:rPr>
              <w:t>Повторение по теме «</w:t>
            </w:r>
            <w:r w:rsidRPr="00944751">
              <w:rPr>
                <w:rFonts w:cs="Times New Roman"/>
                <w:bCs/>
              </w:rPr>
              <w:t>Россия в эпоху преобразований Петра I»</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p>
        </w:tc>
        <w:tc>
          <w:tcPr>
            <w:tcW w:w="12049" w:type="dxa"/>
          </w:tcPr>
          <w:p w:rsidR="00C63F34" w:rsidRPr="00944751" w:rsidRDefault="00C63F34" w:rsidP="00944751">
            <w:pPr>
              <w:autoSpaceDE w:val="0"/>
              <w:autoSpaceDN w:val="0"/>
              <w:adjustRightInd w:val="0"/>
              <w:rPr>
                <w:rFonts w:cs="Times New Roman"/>
              </w:rPr>
            </w:pPr>
            <w:r w:rsidRPr="00944751">
              <w:rPr>
                <w:rFonts w:cs="Times New Roman"/>
                <w:b/>
                <w:bCs/>
              </w:rPr>
              <w:t xml:space="preserve">Тема II. Россия при наследниках Петра I: эпоха дворцовых переворотов </w:t>
            </w:r>
          </w:p>
        </w:tc>
        <w:tc>
          <w:tcPr>
            <w:tcW w:w="1134" w:type="dxa"/>
          </w:tcPr>
          <w:p w:rsidR="00C63F34" w:rsidRPr="00944751" w:rsidRDefault="00C63F34" w:rsidP="00944751">
            <w:pPr>
              <w:tabs>
                <w:tab w:val="left" w:pos="5515"/>
              </w:tabs>
              <w:jc w:val="center"/>
              <w:rPr>
                <w:rFonts w:cs="Times New Roman"/>
                <w:bCs/>
              </w:rPr>
            </w:pPr>
            <w:r w:rsidRPr="00944751">
              <w:rPr>
                <w:rFonts w:cs="Times New Roman"/>
                <w:b/>
                <w:bCs/>
              </w:rPr>
              <w:t>6</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41-42</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Эпоха дворцовых переворотов (1725—1762)</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2</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43</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Внутренняя политика и экономика России в 1725—1762 гг.</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44</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Внешняя политика России в 1725—1762 гг.</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45</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Национальная и религиозная политика в 1725—1762 гг.</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46-47</w:t>
            </w:r>
          </w:p>
        </w:tc>
        <w:tc>
          <w:tcPr>
            <w:tcW w:w="12049" w:type="dxa"/>
          </w:tcPr>
          <w:p w:rsidR="00C63F34" w:rsidRPr="00944751" w:rsidRDefault="00C63F34" w:rsidP="00944751">
            <w:pPr>
              <w:autoSpaceDE w:val="0"/>
              <w:autoSpaceDN w:val="0"/>
              <w:adjustRightInd w:val="0"/>
              <w:rPr>
                <w:rFonts w:cs="Times New Roman"/>
                <w:bCs/>
              </w:rPr>
            </w:pPr>
            <w:r w:rsidRPr="00944751">
              <w:rPr>
                <w:rFonts w:cs="Times New Roman"/>
              </w:rPr>
              <w:t>Повторение по теме «</w:t>
            </w:r>
            <w:r w:rsidRPr="00944751">
              <w:rPr>
                <w:rFonts w:cs="Times New Roman"/>
                <w:bCs/>
              </w:rPr>
              <w:t>Россия при наследниках Петра I»</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47D0E" w:rsidP="00944751">
            <w:pPr>
              <w:autoSpaceDE w:val="0"/>
              <w:autoSpaceDN w:val="0"/>
              <w:adjustRightInd w:val="0"/>
              <w:jc w:val="center"/>
              <w:rPr>
                <w:rFonts w:cs="Times New Roman"/>
              </w:rPr>
            </w:pPr>
            <w:r>
              <w:rPr>
                <w:rFonts w:cs="Times New Roman"/>
              </w:rPr>
              <w:t>48</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(Резерв) Повторение. Россия в 18 веке</w:t>
            </w:r>
          </w:p>
        </w:tc>
        <w:tc>
          <w:tcPr>
            <w:tcW w:w="1134" w:type="dxa"/>
          </w:tcPr>
          <w:p w:rsidR="00C63F34" w:rsidRPr="00944751" w:rsidRDefault="00C63F34" w:rsidP="00944751">
            <w:pPr>
              <w:tabs>
                <w:tab w:val="left" w:pos="5515"/>
              </w:tabs>
              <w:jc w:val="center"/>
              <w:rPr>
                <w:rFonts w:cs="Times New Roman"/>
                <w:bCs/>
              </w:rPr>
            </w:pPr>
          </w:p>
        </w:tc>
      </w:tr>
      <w:tr w:rsidR="00C63F34" w:rsidRPr="00944751" w:rsidTr="00A16904">
        <w:tc>
          <w:tcPr>
            <w:tcW w:w="1447" w:type="dxa"/>
          </w:tcPr>
          <w:p w:rsidR="00C63F34" w:rsidRPr="00944751" w:rsidRDefault="00C63F34" w:rsidP="00944751">
            <w:pPr>
              <w:jc w:val="center"/>
              <w:rPr>
                <w:rFonts w:cs="Times New Roman"/>
              </w:rPr>
            </w:pPr>
          </w:p>
        </w:tc>
        <w:tc>
          <w:tcPr>
            <w:tcW w:w="12049" w:type="dxa"/>
          </w:tcPr>
          <w:p w:rsidR="00C63F34" w:rsidRPr="00944751" w:rsidRDefault="00C63F34" w:rsidP="00944751">
            <w:pPr>
              <w:rPr>
                <w:rFonts w:eastAsia="TimesNewRomanPSMT" w:cs="Times New Roman"/>
              </w:rPr>
            </w:pPr>
            <w:r w:rsidRPr="00944751">
              <w:rPr>
                <w:rFonts w:cs="Times New Roman"/>
                <w:b/>
                <w:bCs/>
              </w:rPr>
              <w:t xml:space="preserve">Тема III. Российская империя при Екатерине II </w:t>
            </w:r>
          </w:p>
        </w:tc>
        <w:tc>
          <w:tcPr>
            <w:tcW w:w="1134" w:type="dxa"/>
          </w:tcPr>
          <w:p w:rsidR="00C63F34" w:rsidRPr="00944751" w:rsidRDefault="00C63F34" w:rsidP="00944751">
            <w:pPr>
              <w:jc w:val="center"/>
              <w:rPr>
                <w:rFonts w:cs="Times New Roman"/>
              </w:rPr>
            </w:pPr>
            <w:r w:rsidRPr="00944751">
              <w:rPr>
                <w:rFonts w:cs="Times New Roman"/>
                <w:b/>
                <w:bCs/>
              </w:rPr>
              <w:t>9</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49</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 xml:space="preserve">Россия в системе Международных отношений. </w:t>
            </w:r>
            <w:r w:rsidRPr="00944751">
              <w:rPr>
                <w:rFonts w:eastAsiaTheme="minorHAnsi" w:cs="Times New Roman"/>
                <w:i/>
                <w:iCs/>
                <w:lang w:eastAsia="en-US"/>
              </w:rPr>
              <w:t xml:space="preserve">Торговые связи региона </w:t>
            </w:r>
            <w:r w:rsidRPr="00C47D0E">
              <w:rPr>
                <w:rFonts w:eastAsiaTheme="minorHAnsi" w:cs="Times New Roman"/>
                <w:b/>
                <w:i/>
                <w:iCs/>
                <w:lang w:eastAsia="en-US"/>
              </w:rPr>
              <w:t>РК</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50</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Внутренняя политика Екатерины II</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51</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 xml:space="preserve">Экономическое развитие России при Екатерине II. </w:t>
            </w:r>
            <w:r w:rsidRPr="00944751">
              <w:rPr>
                <w:rFonts w:eastAsiaTheme="minorHAnsi" w:cs="Times New Roman"/>
                <w:i/>
                <w:iCs/>
                <w:lang w:eastAsia="en-US"/>
              </w:rPr>
              <w:t xml:space="preserve">Экономика региона в 18 веке. </w:t>
            </w:r>
            <w:r w:rsidRPr="00C47D0E">
              <w:rPr>
                <w:rFonts w:eastAsiaTheme="minorHAnsi" w:cs="Times New Roman"/>
                <w:b/>
                <w:i/>
                <w:iCs/>
                <w:lang w:eastAsia="en-US"/>
              </w:rPr>
              <w:t>РК</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52</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Социальная структура российского общества второй половины XVIII в.</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53</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 xml:space="preserve">Народные движения. Восстание Е. И. Пугачёва, </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54</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 xml:space="preserve">Народы России. Религиозная и национальная политика Екатерины II. </w:t>
            </w:r>
            <w:r w:rsidRPr="00944751">
              <w:rPr>
                <w:rFonts w:eastAsiaTheme="minorHAnsi" w:cs="Times New Roman"/>
                <w:i/>
                <w:iCs/>
                <w:lang w:eastAsia="en-US"/>
              </w:rPr>
              <w:t>Историческая роль традиционных религий и гражданского общества</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55</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Внешняя политика Екатерины II</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56</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Освоение Новороссии и Крыма</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57</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Повторительно-обобщающий урок по теме «</w:t>
            </w:r>
            <w:r w:rsidRPr="00944751">
              <w:rPr>
                <w:rFonts w:cs="Times New Roman"/>
                <w:bCs/>
              </w:rPr>
              <w:t>Российская империя при Екатерине II»</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p>
        </w:tc>
        <w:tc>
          <w:tcPr>
            <w:tcW w:w="12049" w:type="dxa"/>
          </w:tcPr>
          <w:p w:rsidR="00C63F34" w:rsidRPr="00944751" w:rsidRDefault="00C63F34" w:rsidP="00944751">
            <w:pPr>
              <w:autoSpaceDE w:val="0"/>
              <w:autoSpaceDN w:val="0"/>
              <w:adjustRightInd w:val="0"/>
              <w:rPr>
                <w:rFonts w:cs="Times New Roman"/>
              </w:rPr>
            </w:pPr>
            <w:r w:rsidRPr="00944751">
              <w:rPr>
                <w:rFonts w:cs="Times New Roman"/>
                <w:b/>
                <w:bCs/>
              </w:rPr>
              <w:t xml:space="preserve">Тема IV. Россия при Павле I  </w:t>
            </w:r>
          </w:p>
        </w:tc>
        <w:tc>
          <w:tcPr>
            <w:tcW w:w="1134" w:type="dxa"/>
          </w:tcPr>
          <w:p w:rsidR="00C63F34" w:rsidRPr="00944751" w:rsidRDefault="00C63F34" w:rsidP="00944751">
            <w:pPr>
              <w:tabs>
                <w:tab w:val="left" w:pos="5515"/>
              </w:tabs>
              <w:jc w:val="center"/>
              <w:rPr>
                <w:rFonts w:cs="Times New Roman"/>
                <w:bCs/>
              </w:rPr>
            </w:pPr>
            <w:r w:rsidRPr="00944751">
              <w:rPr>
                <w:rFonts w:cs="Times New Roman"/>
                <w:b/>
                <w:bCs/>
              </w:rPr>
              <w:t>2</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58</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Внутренняя политика Павла I</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59</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Внешняя политика Павла I</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60</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 xml:space="preserve">ПовторениеРоссия при Павле I    </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p>
        </w:tc>
        <w:tc>
          <w:tcPr>
            <w:tcW w:w="12049" w:type="dxa"/>
          </w:tcPr>
          <w:p w:rsidR="00C63F34" w:rsidRPr="00944751" w:rsidRDefault="00C63F34" w:rsidP="00944751">
            <w:pPr>
              <w:autoSpaceDE w:val="0"/>
              <w:autoSpaceDN w:val="0"/>
              <w:adjustRightInd w:val="0"/>
              <w:rPr>
                <w:rFonts w:cs="Times New Roman"/>
              </w:rPr>
            </w:pPr>
            <w:r w:rsidRPr="00944751">
              <w:rPr>
                <w:rFonts w:cs="Times New Roman"/>
                <w:b/>
                <w:bCs/>
              </w:rPr>
              <w:t xml:space="preserve">Тема V. Культурное пространство Российской империи в XVIII в. </w:t>
            </w:r>
          </w:p>
        </w:tc>
        <w:tc>
          <w:tcPr>
            <w:tcW w:w="1134" w:type="dxa"/>
          </w:tcPr>
          <w:p w:rsidR="00C63F34" w:rsidRPr="00944751" w:rsidRDefault="00C63F34" w:rsidP="00944751">
            <w:pPr>
              <w:tabs>
                <w:tab w:val="left" w:pos="5515"/>
              </w:tabs>
              <w:jc w:val="center"/>
              <w:rPr>
                <w:rFonts w:cs="Times New Roman"/>
                <w:bCs/>
              </w:rPr>
            </w:pPr>
            <w:r w:rsidRPr="00944751">
              <w:rPr>
                <w:rFonts w:cs="Times New Roman"/>
                <w:b/>
                <w:bCs/>
              </w:rPr>
              <w:t>9</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61</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Образование, общественная мысль, публицистика, литература, Российская наука и техника в XVIII в.</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62</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Искусство в XVIII в.</w:t>
            </w:r>
            <w:r w:rsidRPr="00944751">
              <w:rPr>
                <w:rFonts w:eastAsiaTheme="minorHAnsi" w:cs="Times New Roman"/>
                <w:i/>
                <w:iCs/>
                <w:lang w:eastAsia="en-US"/>
              </w:rPr>
              <w:t xml:space="preserve"> Культурные особенности региона. </w:t>
            </w:r>
            <w:r w:rsidRPr="00C47D0E">
              <w:rPr>
                <w:rFonts w:eastAsiaTheme="minorHAnsi" w:cs="Times New Roman"/>
                <w:b/>
                <w:i/>
                <w:iCs/>
                <w:lang w:eastAsia="en-US"/>
              </w:rPr>
              <w:t>РК</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lastRenderedPageBreak/>
              <w:t>63</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Народы России в XVIII в.</w:t>
            </w:r>
            <w:r w:rsidRPr="00944751">
              <w:rPr>
                <w:rFonts w:eastAsiaTheme="minorHAnsi" w:cs="Times New Roman"/>
                <w:i/>
                <w:iCs/>
                <w:lang w:eastAsia="en-US"/>
              </w:rPr>
              <w:t xml:space="preserve"> Культурные традиции народов Тюменской области.</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64</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 xml:space="preserve">Перемены в повседневной жизни российских сословий. </w:t>
            </w:r>
            <w:r w:rsidRPr="00944751">
              <w:rPr>
                <w:rFonts w:eastAsiaTheme="minorHAnsi" w:cs="Times New Roman"/>
                <w:i/>
                <w:iCs/>
                <w:lang w:eastAsia="en-US"/>
              </w:rPr>
              <w:t xml:space="preserve">Культурные особенности региона. </w:t>
            </w:r>
            <w:r w:rsidRPr="00C47D0E">
              <w:rPr>
                <w:rFonts w:eastAsiaTheme="minorHAnsi" w:cs="Times New Roman"/>
                <w:b/>
                <w:i/>
                <w:iCs/>
                <w:lang w:eastAsia="en-US"/>
              </w:rPr>
              <w:t>РК</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65</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 xml:space="preserve">Повторительно-обобщающий урок по теме: </w:t>
            </w:r>
            <w:r w:rsidRPr="00944751">
              <w:rPr>
                <w:rFonts w:cs="Times New Roman"/>
                <w:bCs/>
              </w:rPr>
              <w:t>«Культурное пространство Российской империи в XVIII в»</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1</w:t>
            </w:r>
          </w:p>
        </w:tc>
      </w:tr>
      <w:tr w:rsidR="00C63F34" w:rsidRPr="00944751" w:rsidTr="00A16904">
        <w:tc>
          <w:tcPr>
            <w:tcW w:w="1447" w:type="dxa"/>
          </w:tcPr>
          <w:p w:rsidR="00C63F34" w:rsidRPr="00944751" w:rsidRDefault="00C63F34" w:rsidP="00944751">
            <w:pPr>
              <w:autoSpaceDE w:val="0"/>
              <w:autoSpaceDN w:val="0"/>
              <w:adjustRightInd w:val="0"/>
              <w:jc w:val="center"/>
              <w:rPr>
                <w:rFonts w:cs="Times New Roman"/>
              </w:rPr>
            </w:pPr>
            <w:r w:rsidRPr="00944751">
              <w:rPr>
                <w:rFonts w:cs="Times New Roman"/>
              </w:rPr>
              <w:t>66-67-68</w:t>
            </w:r>
          </w:p>
        </w:tc>
        <w:tc>
          <w:tcPr>
            <w:tcW w:w="12049" w:type="dxa"/>
          </w:tcPr>
          <w:p w:rsidR="00C63F34" w:rsidRPr="00944751" w:rsidRDefault="00C63F34" w:rsidP="00944751">
            <w:pPr>
              <w:autoSpaceDE w:val="0"/>
              <w:autoSpaceDN w:val="0"/>
              <w:adjustRightInd w:val="0"/>
              <w:rPr>
                <w:rFonts w:cs="Times New Roman"/>
              </w:rPr>
            </w:pPr>
            <w:r w:rsidRPr="00944751">
              <w:rPr>
                <w:rFonts w:cs="Times New Roman"/>
              </w:rPr>
              <w:t>Итоговое повторение</w:t>
            </w:r>
          </w:p>
        </w:tc>
        <w:tc>
          <w:tcPr>
            <w:tcW w:w="1134" w:type="dxa"/>
          </w:tcPr>
          <w:p w:rsidR="00C63F34" w:rsidRPr="00944751" w:rsidRDefault="00C63F34" w:rsidP="00944751">
            <w:pPr>
              <w:tabs>
                <w:tab w:val="left" w:pos="5515"/>
              </w:tabs>
              <w:jc w:val="center"/>
              <w:rPr>
                <w:rFonts w:cs="Times New Roman"/>
                <w:bCs/>
              </w:rPr>
            </w:pPr>
            <w:r w:rsidRPr="00944751">
              <w:rPr>
                <w:rFonts w:cs="Times New Roman"/>
                <w:bCs/>
              </w:rPr>
              <w:t>3</w:t>
            </w:r>
          </w:p>
        </w:tc>
      </w:tr>
    </w:tbl>
    <w:p w:rsidR="00C63F34" w:rsidRPr="00944751" w:rsidRDefault="00C63F34" w:rsidP="00944751">
      <w:pPr>
        <w:rPr>
          <w:rFonts w:cs="Times New Roman"/>
        </w:rPr>
      </w:pPr>
    </w:p>
    <w:p w:rsidR="00C63F34" w:rsidRPr="00944751" w:rsidRDefault="00C63F34" w:rsidP="00944751">
      <w:pPr>
        <w:rPr>
          <w:rFonts w:cs="Times New Roman"/>
        </w:rPr>
      </w:pPr>
    </w:p>
    <w:p w:rsidR="00C163AC" w:rsidRPr="00944751" w:rsidRDefault="00C163AC" w:rsidP="00944751">
      <w:pPr>
        <w:rPr>
          <w:rFonts w:cs="Times New Roman"/>
        </w:rPr>
      </w:pPr>
    </w:p>
    <w:sectPr w:rsidR="00C163AC" w:rsidRPr="00944751" w:rsidSect="00944751">
      <w:pgSz w:w="16838" w:h="11906" w:orient="landscape"/>
      <w:pgMar w:top="568"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4B17" w:rsidRDefault="00794B17" w:rsidP="00C47D0E">
      <w:r>
        <w:separator/>
      </w:r>
    </w:p>
  </w:endnote>
  <w:endnote w:type="continuationSeparator" w:id="1">
    <w:p w:rsidR="00794B17" w:rsidRDefault="00794B17" w:rsidP="00C47D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4B17" w:rsidRDefault="00794B17" w:rsidP="00C47D0E">
      <w:r>
        <w:separator/>
      </w:r>
    </w:p>
  </w:footnote>
  <w:footnote w:type="continuationSeparator" w:id="1">
    <w:p w:rsidR="00794B17" w:rsidRDefault="00794B17" w:rsidP="00C47D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B350B"/>
    <w:multiLevelType w:val="hybridMultilevel"/>
    <w:tmpl w:val="2BCCA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7039ED"/>
    <w:multiLevelType w:val="hybridMultilevel"/>
    <w:tmpl w:val="FA1456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0B5143"/>
    <w:multiLevelType w:val="hybridMultilevel"/>
    <w:tmpl w:val="444C6836"/>
    <w:lvl w:ilvl="0" w:tplc="3988A214">
      <w:start w:val="1"/>
      <w:numFmt w:val="decimal"/>
      <w:lvlText w:val="%1."/>
      <w:lvlJc w:val="left"/>
      <w:pPr>
        <w:ind w:left="1068" w:hanging="360"/>
      </w:pPr>
      <w:rPr>
        <w:rFonts w:eastAsia="Calibri"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8871811"/>
    <w:multiLevelType w:val="hybridMultilevel"/>
    <w:tmpl w:val="E794D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00254"/>
    <w:rsid w:val="00000254"/>
    <w:rsid w:val="001F2384"/>
    <w:rsid w:val="0039530C"/>
    <w:rsid w:val="00793B69"/>
    <w:rsid w:val="00794B17"/>
    <w:rsid w:val="007D6796"/>
    <w:rsid w:val="00944751"/>
    <w:rsid w:val="00A16904"/>
    <w:rsid w:val="00C163AC"/>
    <w:rsid w:val="00C47D0E"/>
    <w:rsid w:val="00C63F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F34"/>
    <w:pPr>
      <w:suppressAutoHyphens/>
      <w:spacing w:after="0" w:line="240" w:lineRule="auto"/>
    </w:pPr>
    <w:rPr>
      <w:rFonts w:ascii="Times New Roman" w:eastAsia="Times New Roman" w:hAnsi="Times New Roman" w:cs="Calibri"/>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63F34"/>
    <w:pPr>
      <w:suppressAutoHyphens/>
      <w:spacing w:after="0" w:line="240" w:lineRule="auto"/>
    </w:pPr>
    <w:rPr>
      <w:rFonts w:ascii="Calibri" w:eastAsia="Times New Roman" w:hAnsi="Calibri" w:cs="Calibri"/>
      <w:lang w:eastAsia="ar-SA"/>
    </w:rPr>
  </w:style>
  <w:style w:type="character" w:customStyle="1" w:styleId="a4">
    <w:name w:val="Без интервала Знак"/>
    <w:link w:val="a3"/>
    <w:uiPriority w:val="1"/>
    <w:rsid w:val="00C63F34"/>
    <w:rPr>
      <w:rFonts w:ascii="Calibri" w:eastAsia="Times New Roman" w:hAnsi="Calibri" w:cs="Calibri"/>
      <w:lang w:eastAsia="ar-SA"/>
    </w:rPr>
  </w:style>
  <w:style w:type="paragraph" w:styleId="a5">
    <w:name w:val="List Paragraph"/>
    <w:basedOn w:val="a"/>
    <w:uiPriority w:val="34"/>
    <w:qFormat/>
    <w:rsid w:val="00C63F34"/>
    <w:pPr>
      <w:ind w:left="720"/>
      <w:contextualSpacing/>
    </w:pPr>
  </w:style>
  <w:style w:type="paragraph" w:styleId="a6">
    <w:name w:val="Normal (Web)"/>
    <w:basedOn w:val="a"/>
    <w:link w:val="a7"/>
    <w:unhideWhenUsed/>
    <w:rsid w:val="00C63F34"/>
    <w:pPr>
      <w:suppressAutoHyphens w:val="0"/>
      <w:spacing w:before="100" w:beforeAutospacing="1" w:after="100" w:afterAutospacing="1"/>
    </w:pPr>
    <w:rPr>
      <w:rFonts w:cs="Times New Roman"/>
      <w:lang w:eastAsia="ru-RU"/>
    </w:rPr>
  </w:style>
  <w:style w:type="character" w:customStyle="1" w:styleId="a7">
    <w:name w:val="Обычный (веб) Знак"/>
    <w:link w:val="a6"/>
    <w:locked/>
    <w:rsid w:val="00C63F34"/>
    <w:rPr>
      <w:rFonts w:ascii="Times New Roman" w:eastAsia="Times New Roman" w:hAnsi="Times New Roman" w:cs="Times New Roman"/>
      <w:sz w:val="24"/>
      <w:szCs w:val="24"/>
      <w:lang w:eastAsia="ru-RU"/>
    </w:rPr>
  </w:style>
  <w:style w:type="paragraph" w:styleId="a8">
    <w:name w:val="Body Text"/>
    <w:basedOn w:val="a"/>
    <w:link w:val="a9"/>
    <w:rsid w:val="00C63F34"/>
    <w:pPr>
      <w:spacing w:after="120"/>
    </w:pPr>
    <w:rPr>
      <w:rFonts w:cs="Times New Roman"/>
    </w:rPr>
  </w:style>
  <w:style w:type="character" w:customStyle="1" w:styleId="a9">
    <w:name w:val="Основной текст Знак"/>
    <w:basedOn w:val="a0"/>
    <w:link w:val="a8"/>
    <w:rsid w:val="00C63F34"/>
    <w:rPr>
      <w:rFonts w:ascii="Times New Roman" w:eastAsia="Times New Roman" w:hAnsi="Times New Roman" w:cs="Times New Roman"/>
      <w:sz w:val="24"/>
      <w:szCs w:val="24"/>
      <w:lang w:eastAsia="ar-SA"/>
    </w:rPr>
  </w:style>
  <w:style w:type="character" w:customStyle="1" w:styleId="14">
    <w:name w:val="Основной текст (14)_"/>
    <w:basedOn w:val="a0"/>
    <w:link w:val="141"/>
    <w:locked/>
    <w:rsid w:val="00C63F34"/>
    <w:rPr>
      <w:i/>
      <w:iCs/>
      <w:shd w:val="clear" w:color="auto" w:fill="FFFFFF"/>
    </w:rPr>
  </w:style>
  <w:style w:type="paragraph" w:customStyle="1" w:styleId="141">
    <w:name w:val="Основной текст (14)1"/>
    <w:basedOn w:val="a"/>
    <w:link w:val="14"/>
    <w:rsid w:val="00C63F34"/>
    <w:pPr>
      <w:shd w:val="clear" w:color="auto" w:fill="FFFFFF"/>
      <w:suppressAutoHyphens w:val="0"/>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43">
    <w:name w:val="Основной текст (14)43"/>
    <w:basedOn w:val="14"/>
    <w:rsid w:val="00C63F34"/>
    <w:rPr>
      <w:i/>
      <w:iCs/>
      <w:noProof/>
      <w:shd w:val="clear" w:color="auto" w:fill="FFFFFF"/>
    </w:rPr>
  </w:style>
  <w:style w:type="paragraph" w:customStyle="1" w:styleId="Default">
    <w:name w:val="Default"/>
    <w:rsid w:val="00A16904"/>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semiHidden/>
    <w:unhideWhenUsed/>
    <w:rsid w:val="00C47D0E"/>
    <w:pPr>
      <w:tabs>
        <w:tab w:val="center" w:pos="4677"/>
        <w:tab w:val="right" w:pos="9355"/>
      </w:tabs>
    </w:pPr>
  </w:style>
  <w:style w:type="character" w:customStyle="1" w:styleId="ab">
    <w:name w:val="Верхний колонтитул Знак"/>
    <w:basedOn w:val="a0"/>
    <w:link w:val="aa"/>
    <w:uiPriority w:val="99"/>
    <w:semiHidden/>
    <w:rsid w:val="00C47D0E"/>
    <w:rPr>
      <w:rFonts w:ascii="Times New Roman" w:eastAsia="Times New Roman" w:hAnsi="Times New Roman" w:cs="Calibri"/>
      <w:sz w:val="24"/>
      <w:szCs w:val="24"/>
      <w:lang w:eastAsia="ar-SA"/>
    </w:rPr>
  </w:style>
  <w:style w:type="paragraph" w:styleId="ac">
    <w:name w:val="footer"/>
    <w:basedOn w:val="a"/>
    <w:link w:val="ad"/>
    <w:uiPriority w:val="99"/>
    <w:semiHidden/>
    <w:unhideWhenUsed/>
    <w:rsid w:val="00C47D0E"/>
    <w:pPr>
      <w:tabs>
        <w:tab w:val="center" w:pos="4677"/>
        <w:tab w:val="right" w:pos="9355"/>
      </w:tabs>
    </w:pPr>
  </w:style>
  <w:style w:type="character" w:customStyle="1" w:styleId="ad">
    <w:name w:val="Нижний колонтитул Знак"/>
    <w:basedOn w:val="a0"/>
    <w:link w:val="ac"/>
    <w:uiPriority w:val="99"/>
    <w:semiHidden/>
    <w:rsid w:val="00C47D0E"/>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4366</Words>
  <Characters>24889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 Windows</cp:lastModifiedBy>
  <cp:revision>6</cp:revision>
  <dcterms:created xsi:type="dcterms:W3CDTF">2020-02-08T16:16:00Z</dcterms:created>
  <dcterms:modified xsi:type="dcterms:W3CDTF">2020-02-28T01:41:00Z</dcterms:modified>
</cp:coreProperties>
</file>