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930"/>
        <w:tblW w:w="1469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/>
      </w:tblPr>
      <w:tblGrid>
        <w:gridCol w:w="14459"/>
        <w:gridCol w:w="236"/>
      </w:tblGrid>
      <w:tr w:rsidR="0076211B" w:rsidRPr="00520B66" w:rsidTr="00D65906">
        <w:tc>
          <w:tcPr>
            <w:tcW w:w="1445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6211B" w:rsidRPr="00520B66" w:rsidRDefault="0076211B" w:rsidP="00E26E6F">
            <w:pPr>
              <w:tabs>
                <w:tab w:val="left" w:pos="240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6211B" w:rsidRPr="00520B66" w:rsidRDefault="0076211B" w:rsidP="00E26E6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23AB3" w:rsidRDefault="005B1D88" w:rsidP="00D23A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1D88">
        <w:rPr>
          <w:rFonts w:ascii="Times New Roman" w:hAnsi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-248203</wp:posOffset>
            </wp:positionH>
            <wp:positionV relativeFrom="margin">
              <wp:posOffset>-288793</wp:posOffset>
            </wp:positionV>
            <wp:extent cx="10158104" cy="2683823"/>
            <wp:effectExtent l="19050" t="0" r="0" b="0"/>
            <wp:wrapSquare wrapText="bothSides"/>
            <wp:docPr id="3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10158095" cy="268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D23AB3" w:rsidRDefault="00D23AB3" w:rsidP="00D23A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6CE7" w:rsidRDefault="00716CE7" w:rsidP="00E26E6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6CE7" w:rsidRDefault="00716CE7" w:rsidP="00E26E6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6CE7" w:rsidRDefault="00716CE7" w:rsidP="00E26E6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6CE7" w:rsidRDefault="00716CE7" w:rsidP="00E26E6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6CE7" w:rsidRDefault="00716CE7" w:rsidP="00E26E6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716CE7" w:rsidRDefault="00716CE7" w:rsidP="00E26E6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учебному предмету</w:t>
      </w:r>
    </w:p>
    <w:p w:rsidR="00716CE7" w:rsidRDefault="00716CE7" w:rsidP="00E26E6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«Основы безопасности жизнедеятельности»</w:t>
      </w:r>
    </w:p>
    <w:p w:rsidR="00716CE7" w:rsidRPr="00D60E0B" w:rsidRDefault="00716CE7" w:rsidP="00E26E6F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D60E0B">
        <w:rPr>
          <w:rFonts w:ascii="Times New Roman" w:hAnsi="Times New Roman"/>
          <w:b/>
          <w:sz w:val="28"/>
          <w:szCs w:val="28"/>
        </w:rPr>
        <w:t>для 1</w:t>
      </w:r>
      <w:r w:rsidR="00DD6D50">
        <w:rPr>
          <w:rFonts w:ascii="Times New Roman" w:hAnsi="Times New Roman"/>
          <w:b/>
          <w:sz w:val="28"/>
          <w:szCs w:val="28"/>
        </w:rPr>
        <w:t>1</w:t>
      </w:r>
      <w:r w:rsidR="00427DD9">
        <w:rPr>
          <w:rFonts w:ascii="Times New Roman" w:hAnsi="Times New Roman"/>
          <w:b/>
          <w:sz w:val="28"/>
          <w:szCs w:val="28"/>
        </w:rPr>
        <w:t xml:space="preserve"> класса</w:t>
      </w:r>
    </w:p>
    <w:p w:rsidR="00716CE7" w:rsidRPr="00D60E0B" w:rsidRDefault="00D60E0B" w:rsidP="00E26E6F">
      <w:pPr>
        <w:tabs>
          <w:tab w:val="left" w:pos="6390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0E0B">
        <w:rPr>
          <w:rFonts w:ascii="Times New Roman" w:hAnsi="Times New Roman"/>
          <w:iCs/>
          <w:color w:val="000000"/>
          <w:sz w:val="28"/>
          <w:szCs w:val="28"/>
        </w:rPr>
        <w:t>(</w:t>
      </w:r>
      <w:r>
        <w:rPr>
          <w:rFonts w:ascii="Times New Roman" w:hAnsi="Times New Roman"/>
          <w:iCs/>
          <w:color w:val="000000"/>
          <w:sz w:val="28"/>
          <w:szCs w:val="28"/>
        </w:rPr>
        <w:t>с</w:t>
      </w:r>
      <w:r w:rsidRPr="00D60E0B">
        <w:rPr>
          <w:rFonts w:ascii="Times New Roman" w:hAnsi="Times New Roman"/>
          <w:iCs/>
          <w:color w:val="000000"/>
          <w:sz w:val="28"/>
          <w:szCs w:val="28"/>
        </w:rPr>
        <w:t>реднее общее образование)</w:t>
      </w:r>
    </w:p>
    <w:p w:rsidR="00716CE7" w:rsidRDefault="00716CE7" w:rsidP="00E26E6F">
      <w:pPr>
        <w:tabs>
          <w:tab w:val="left" w:pos="63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3049" w:rsidRDefault="000E3049" w:rsidP="00E26E6F">
      <w:pPr>
        <w:tabs>
          <w:tab w:val="left" w:pos="63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6CE7" w:rsidRDefault="00716CE7" w:rsidP="00E26E6F">
      <w:pPr>
        <w:spacing w:after="0" w:line="240" w:lineRule="auto"/>
        <w:ind w:right="44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16CE7" w:rsidRDefault="00716CE7" w:rsidP="00E26E6F">
      <w:pPr>
        <w:spacing w:after="0" w:line="240" w:lineRule="auto"/>
        <w:ind w:right="44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Составитель рабочей программы:</w:t>
      </w:r>
    </w:p>
    <w:p w:rsidR="00716CE7" w:rsidRDefault="00716CE7" w:rsidP="00E26E6F">
      <w:pPr>
        <w:spacing w:after="0" w:line="240" w:lineRule="auto"/>
        <w:ind w:right="44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Байкенов</w:t>
      </w:r>
      <w:r w:rsidR="00896F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Азамат</w:t>
      </w:r>
      <w:r w:rsidR="00896F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Орнбаевич, </w:t>
      </w:r>
    </w:p>
    <w:p w:rsidR="00716CE7" w:rsidRDefault="00716CE7" w:rsidP="00E26E6F">
      <w:pPr>
        <w:spacing w:after="0" w:line="240" w:lineRule="auto"/>
        <w:ind w:right="44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учитель истории и обществознания, </w:t>
      </w:r>
    </w:p>
    <w:p w:rsidR="00716CE7" w:rsidRDefault="0056317A" w:rsidP="00E26E6F">
      <w:pPr>
        <w:spacing w:after="0" w:line="240" w:lineRule="auto"/>
        <w:ind w:right="44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716CE7">
        <w:rPr>
          <w:rFonts w:ascii="Times New Roman" w:eastAsia="Times New Roman" w:hAnsi="Times New Roman"/>
          <w:sz w:val="24"/>
          <w:szCs w:val="24"/>
          <w:lang w:eastAsia="ru-RU"/>
        </w:rPr>
        <w:t>ысшая педагогическая квалификация</w:t>
      </w:r>
    </w:p>
    <w:p w:rsidR="000E3049" w:rsidRDefault="000E3049" w:rsidP="00E26E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3049" w:rsidRDefault="000E3049" w:rsidP="00E26E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3049" w:rsidRDefault="000E3049" w:rsidP="00E26E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6CE7" w:rsidRDefault="00716CE7" w:rsidP="00E26E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16CE7" w:rsidRDefault="00716CE7" w:rsidP="00E26E6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3049" w:rsidRDefault="00716CE7" w:rsidP="00D23A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2019- 2020 учебный год</w:t>
      </w:r>
      <w:r w:rsidR="000E3049">
        <w:rPr>
          <w:rFonts w:ascii="Times New Roman" w:hAnsi="Times New Roman"/>
          <w:b/>
          <w:sz w:val="24"/>
          <w:szCs w:val="24"/>
        </w:rPr>
        <w:br w:type="page"/>
      </w:r>
    </w:p>
    <w:p w:rsidR="00E26E6F" w:rsidRDefault="00E26E6F" w:rsidP="00E26E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4"/>
          <w:szCs w:val="24"/>
        </w:rPr>
      </w:pPr>
      <w:r>
        <w:rPr>
          <w:rFonts w:ascii="Times New Roman" w:eastAsiaTheme="minorHAnsi" w:hAnsi="Times New Roman"/>
          <w:b/>
          <w:color w:val="000000"/>
          <w:sz w:val="24"/>
          <w:szCs w:val="24"/>
        </w:rPr>
        <w:lastRenderedPageBreak/>
        <w:t>1.</w:t>
      </w:r>
      <w:r w:rsidRPr="00520B66">
        <w:rPr>
          <w:rFonts w:ascii="Times New Roman" w:eastAsiaTheme="minorHAnsi" w:hAnsi="Times New Roman"/>
          <w:b/>
          <w:color w:val="000000"/>
          <w:sz w:val="24"/>
          <w:szCs w:val="24"/>
        </w:rPr>
        <w:t>Требования к уровню подготовки выпускников</w:t>
      </w:r>
    </w:p>
    <w:p w:rsidR="00E26E6F" w:rsidRPr="00BA13C2" w:rsidRDefault="00E26E6F" w:rsidP="00E26E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BA13C2">
        <w:rPr>
          <w:rFonts w:ascii="Times New Roman" w:eastAsiaTheme="minorHAnsi" w:hAnsi="Times New Roman"/>
          <w:b/>
          <w:color w:val="000000"/>
          <w:sz w:val="24"/>
          <w:szCs w:val="24"/>
        </w:rPr>
        <w:t>В результате изучения основ безопасности жизнедеятельности на базовом уровне ученик должен:</w:t>
      </w:r>
    </w:p>
    <w:p w:rsidR="00E26E6F" w:rsidRPr="00BA13C2" w:rsidRDefault="00E26E6F" w:rsidP="00E26E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000000"/>
          <w:sz w:val="24"/>
          <w:szCs w:val="24"/>
        </w:rPr>
      </w:pPr>
      <w:r w:rsidRPr="00BA13C2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знать/понимать: </w:t>
      </w:r>
    </w:p>
    <w:p w:rsidR="00E26E6F" w:rsidRPr="00520B66" w:rsidRDefault="00E26E6F" w:rsidP="00E26E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520B66">
        <w:rPr>
          <w:rFonts w:ascii="Times New Roman" w:eastAsiaTheme="minorHAnsi" w:hAnsi="Times New Roman"/>
          <w:color w:val="000000"/>
          <w:sz w:val="24"/>
          <w:szCs w:val="24"/>
        </w:rPr>
        <w:t xml:space="preserve">- 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 </w:t>
      </w:r>
    </w:p>
    <w:p w:rsidR="00E26E6F" w:rsidRPr="00520B66" w:rsidRDefault="00E26E6F" w:rsidP="00E26E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0B66">
        <w:rPr>
          <w:rFonts w:ascii="Times New Roman" w:eastAsiaTheme="minorHAnsi" w:hAnsi="Times New Roman"/>
          <w:color w:val="000000"/>
          <w:sz w:val="24"/>
          <w:szCs w:val="24"/>
        </w:rPr>
        <w:t xml:space="preserve">- потенциальные опасности природного, техногенного и социального происхождения, характерные для </w:t>
      </w:r>
      <w:r>
        <w:rPr>
          <w:rFonts w:ascii="Times New Roman" w:eastAsiaTheme="minorHAnsi" w:hAnsi="Times New Roman"/>
          <w:color w:val="000000"/>
          <w:sz w:val="24"/>
          <w:szCs w:val="24"/>
        </w:rPr>
        <w:t>региона проживания;</w:t>
      </w:r>
    </w:p>
    <w:p w:rsidR="00E26E6F" w:rsidRPr="00520B66" w:rsidRDefault="00E26E6F" w:rsidP="00E26E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0B66">
        <w:rPr>
          <w:rFonts w:ascii="Times New Roman" w:eastAsiaTheme="minorHAnsi" w:hAnsi="Times New Roman"/>
          <w:sz w:val="24"/>
          <w:szCs w:val="24"/>
        </w:rPr>
        <w:t xml:space="preserve">- основные задачи государственных служб по защите населения и территорий от чрезвычайных ситуаций; </w:t>
      </w:r>
    </w:p>
    <w:p w:rsidR="00E26E6F" w:rsidRPr="00520B66" w:rsidRDefault="00E26E6F" w:rsidP="00E26E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0B66">
        <w:rPr>
          <w:rFonts w:ascii="Times New Roman" w:eastAsiaTheme="minorHAnsi" w:hAnsi="Times New Roman"/>
          <w:sz w:val="24"/>
          <w:szCs w:val="24"/>
        </w:rPr>
        <w:t xml:space="preserve">- основы российского законодательства об обороне государства и воинской обязанности граждан; </w:t>
      </w:r>
    </w:p>
    <w:p w:rsidR="00E26E6F" w:rsidRPr="00520B66" w:rsidRDefault="00E26E6F" w:rsidP="00E26E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0B66">
        <w:rPr>
          <w:rFonts w:ascii="Times New Roman" w:eastAsiaTheme="minorHAnsi" w:hAnsi="Times New Roman"/>
          <w:sz w:val="24"/>
          <w:szCs w:val="24"/>
        </w:rPr>
        <w:t xml:space="preserve">- состав и предназначение Вооруженных Сил Российской Федерации; </w:t>
      </w:r>
    </w:p>
    <w:p w:rsidR="00E26E6F" w:rsidRPr="00520B66" w:rsidRDefault="00E26E6F" w:rsidP="00E26E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0B66">
        <w:rPr>
          <w:rFonts w:ascii="Times New Roman" w:eastAsiaTheme="minorHAnsi" w:hAnsi="Times New Roman"/>
          <w:sz w:val="24"/>
          <w:szCs w:val="24"/>
        </w:rPr>
        <w:t xml:space="preserve">- порядок первоначальной постановки на воинский учет, медицинского освидетельствования, призыва на военную службу; основные права и обязанности граждан до призыва на военную службу, во время прохождения военной службы и пребывания в запасе; </w:t>
      </w:r>
    </w:p>
    <w:p w:rsidR="00E26E6F" w:rsidRPr="00520B66" w:rsidRDefault="00E26E6F" w:rsidP="00E26E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0B66">
        <w:rPr>
          <w:rFonts w:ascii="Times New Roman" w:eastAsiaTheme="minorHAnsi" w:hAnsi="Times New Roman"/>
          <w:sz w:val="24"/>
          <w:szCs w:val="24"/>
        </w:rPr>
        <w:t xml:space="preserve">- 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 </w:t>
      </w:r>
    </w:p>
    <w:p w:rsidR="00E26E6F" w:rsidRPr="00520B66" w:rsidRDefault="00E26E6F" w:rsidP="00E26E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0B66">
        <w:rPr>
          <w:rFonts w:ascii="Times New Roman" w:eastAsiaTheme="minorHAnsi" w:hAnsi="Times New Roman"/>
          <w:sz w:val="24"/>
          <w:szCs w:val="24"/>
        </w:rPr>
        <w:t xml:space="preserve">- требования, предъявляемые военной службой к уровню подготовки призывника; </w:t>
      </w:r>
    </w:p>
    <w:p w:rsidR="00E26E6F" w:rsidRPr="00520B66" w:rsidRDefault="00E26E6F" w:rsidP="00E26E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0B66">
        <w:rPr>
          <w:rFonts w:ascii="Times New Roman" w:eastAsiaTheme="minorHAnsi" w:hAnsi="Times New Roman"/>
          <w:sz w:val="24"/>
          <w:szCs w:val="24"/>
        </w:rPr>
        <w:t xml:space="preserve">- предназначение, структуру и задачи РСЧС; </w:t>
      </w:r>
    </w:p>
    <w:p w:rsidR="00E26E6F" w:rsidRPr="00520B66" w:rsidRDefault="00E26E6F" w:rsidP="00E26E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0B66">
        <w:rPr>
          <w:rFonts w:ascii="Times New Roman" w:eastAsiaTheme="minorHAnsi" w:hAnsi="Times New Roman"/>
          <w:sz w:val="24"/>
          <w:szCs w:val="24"/>
        </w:rPr>
        <w:t xml:space="preserve">- предназначение, структуру и задачи гражданской обороны; </w:t>
      </w:r>
    </w:p>
    <w:p w:rsidR="00E26E6F" w:rsidRPr="00520B66" w:rsidRDefault="00E26E6F" w:rsidP="00E26E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0B66">
        <w:rPr>
          <w:rFonts w:ascii="Times New Roman" w:eastAsiaTheme="minorHAnsi" w:hAnsi="Times New Roman"/>
          <w:sz w:val="24"/>
          <w:szCs w:val="24"/>
        </w:rPr>
        <w:t xml:space="preserve">- правила безопасности дорожного движения (в части, касающейся пешеходов, велосипедистов, пассажиров и водителей транспортных средств); </w:t>
      </w:r>
    </w:p>
    <w:p w:rsidR="00E26E6F" w:rsidRPr="0023637E" w:rsidRDefault="00E26E6F" w:rsidP="00E26E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i/>
          <w:sz w:val="24"/>
          <w:szCs w:val="24"/>
        </w:rPr>
      </w:pPr>
      <w:r w:rsidRPr="0023637E">
        <w:rPr>
          <w:rFonts w:ascii="Times New Roman" w:eastAsiaTheme="minorHAnsi" w:hAnsi="Times New Roman"/>
          <w:b/>
          <w:i/>
          <w:sz w:val="24"/>
          <w:szCs w:val="24"/>
        </w:rPr>
        <w:t xml:space="preserve">уметь: </w:t>
      </w:r>
    </w:p>
    <w:p w:rsidR="00E26E6F" w:rsidRPr="00520B66" w:rsidRDefault="00E26E6F" w:rsidP="00E26E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0B66">
        <w:rPr>
          <w:rFonts w:ascii="Times New Roman" w:eastAsiaTheme="minorHAnsi" w:hAnsi="Times New Roman"/>
          <w:sz w:val="24"/>
          <w:szCs w:val="24"/>
        </w:rPr>
        <w:t xml:space="preserve">- владеть способами защиты населения от чрезвычайных ситуаций природного и техногенного характера; </w:t>
      </w:r>
    </w:p>
    <w:p w:rsidR="00E26E6F" w:rsidRPr="00520B66" w:rsidRDefault="00E26E6F" w:rsidP="00E26E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0B66">
        <w:rPr>
          <w:rFonts w:ascii="Times New Roman" w:eastAsiaTheme="minorHAnsi" w:hAnsi="Times New Roman"/>
          <w:sz w:val="24"/>
          <w:szCs w:val="24"/>
        </w:rPr>
        <w:t xml:space="preserve">- владеть навыками в области гражданской обороны; </w:t>
      </w:r>
    </w:p>
    <w:p w:rsidR="00E26E6F" w:rsidRPr="00520B66" w:rsidRDefault="00E26E6F" w:rsidP="00E26E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0B66">
        <w:rPr>
          <w:rFonts w:ascii="Times New Roman" w:eastAsiaTheme="minorHAnsi" w:hAnsi="Times New Roman"/>
          <w:sz w:val="24"/>
          <w:szCs w:val="24"/>
        </w:rPr>
        <w:t xml:space="preserve">- пользоваться средствами индивидуальной и коллективной защиты; </w:t>
      </w:r>
    </w:p>
    <w:p w:rsidR="00E26E6F" w:rsidRDefault="00E26E6F" w:rsidP="00E26E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0B66">
        <w:rPr>
          <w:rFonts w:ascii="Times New Roman" w:eastAsiaTheme="minorHAnsi" w:hAnsi="Times New Roman"/>
          <w:sz w:val="24"/>
          <w:szCs w:val="24"/>
        </w:rPr>
        <w:t xml:space="preserve">- оценивать уровень своей подготовки и осуществлять осознанное самоопределение по отношению к военной службе; </w:t>
      </w:r>
    </w:p>
    <w:p w:rsidR="00E26E6F" w:rsidRDefault="00E26E6F" w:rsidP="00E26E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соблюдать правила безопасности дорожного движения (в части, касающейся  пешеходов, велосипедистов, пассажиров и водителей транспортных средств);</w:t>
      </w:r>
    </w:p>
    <w:p w:rsidR="00E26E6F" w:rsidRDefault="00E26E6F" w:rsidP="00E26E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адекватно оценивать транспортные ситуации, опасные для жизни и здоровья;</w:t>
      </w:r>
    </w:p>
    <w:p w:rsidR="00E26E6F" w:rsidRPr="00520B66" w:rsidRDefault="00E26E6F" w:rsidP="00E26E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прогнозировать последствия своего поведения в качестве пешехода и (или)  велосипедиста и (или)  водителя транспортного средства в различных дорожных ситуациях для жизни и здоровья (своих и окружающих людей);</w:t>
      </w:r>
    </w:p>
    <w:p w:rsidR="00E26E6F" w:rsidRPr="00520B66" w:rsidRDefault="00E26E6F" w:rsidP="00E26E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0B66">
        <w:rPr>
          <w:rFonts w:ascii="Times New Roman" w:eastAsiaTheme="minorHAnsi" w:hAnsi="Times New Roman"/>
          <w:sz w:val="24"/>
          <w:szCs w:val="24"/>
        </w:rPr>
        <w:t xml:space="preserve">- использовать приобретенные знания и умения в практической деятельности и повседневной жизни для: </w:t>
      </w:r>
    </w:p>
    <w:p w:rsidR="00E26E6F" w:rsidRPr="00520B66" w:rsidRDefault="00E26E6F" w:rsidP="00E26E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0B66">
        <w:rPr>
          <w:rFonts w:ascii="Times New Roman" w:eastAsiaTheme="minorHAnsi" w:hAnsi="Times New Roman"/>
          <w:sz w:val="24"/>
          <w:szCs w:val="24"/>
        </w:rPr>
        <w:t xml:space="preserve">- ведения здорового образа жизни; </w:t>
      </w:r>
    </w:p>
    <w:p w:rsidR="00E26E6F" w:rsidRPr="00520B66" w:rsidRDefault="00E26E6F" w:rsidP="00E26E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0B66">
        <w:rPr>
          <w:rFonts w:ascii="Times New Roman" w:eastAsiaTheme="minorHAnsi" w:hAnsi="Times New Roman"/>
          <w:sz w:val="24"/>
          <w:szCs w:val="24"/>
        </w:rPr>
        <w:t xml:space="preserve">- оказания первой медицинской помощи; </w:t>
      </w:r>
    </w:p>
    <w:p w:rsidR="00E26E6F" w:rsidRPr="00520B66" w:rsidRDefault="00E26E6F" w:rsidP="00E26E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520B66">
        <w:rPr>
          <w:rFonts w:ascii="Times New Roman" w:eastAsiaTheme="minorHAnsi" w:hAnsi="Times New Roman"/>
          <w:sz w:val="24"/>
          <w:szCs w:val="24"/>
        </w:rPr>
        <w:t xml:space="preserve">- развития в себе духовных и физических качеств, необходимых для военной службы; </w:t>
      </w:r>
    </w:p>
    <w:p w:rsidR="00E26E6F" w:rsidRPr="00520B66" w:rsidRDefault="00E26E6F" w:rsidP="00E26E6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AD589F">
        <w:rPr>
          <w:rFonts w:ascii="Times New Roman" w:eastAsiaTheme="minorHAnsi" w:hAnsi="Times New Roman"/>
          <w:sz w:val="24"/>
          <w:szCs w:val="24"/>
        </w:rPr>
        <w:t>- обращения в службы экстренной помощи;</w:t>
      </w:r>
    </w:p>
    <w:p w:rsidR="00E26E6F" w:rsidRDefault="00E26E6F" w:rsidP="00E26E6F">
      <w:pPr>
        <w:tabs>
          <w:tab w:val="left" w:pos="9957"/>
        </w:tabs>
        <w:spacing w:after="0" w:line="240" w:lineRule="auto"/>
        <w:ind w:right="317"/>
        <w:jc w:val="both"/>
        <w:rPr>
          <w:rFonts w:ascii="Times New Roman" w:eastAsiaTheme="minorHAnsi" w:hAnsi="Times New Roman"/>
          <w:sz w:val="24"/>
          <w:szCs w:val="24"/>
        </w:rPr>
      </w:pPr>
      <w:r w:rsidRPr="00520B66">
        <w:rPr>
          <w:rFonts w:ascii="Times New Roman" w:eastAsiaTheme="minorHAnsi" w:hAnsi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</w:t>
      </w:r>
    </w:p>
    <w:p w:rsidR="00BA13C2" w:rsidRDefault="00BA13C2" w:rsidP="00E26E6F">
      <w:pPr>
        <w:tabs>
          <w:tab w:val="left" w:pos="9957"/>
        </w:tabs>
        <w:spacing w:after="0" w:line="240" w:lineRule="auto"/>
        <w:ind w:right="317"/>
        <w:jc w:val="center"/>
        <w:rPr>
          <w:rFonts w:ascii="Times New Roman" w:hAnsi="Times New Roman"/>
          <w:b/>
          <w:sz w:val="24"/>
          <w:szCs w:val="24"/>
        </w:rPr>
      </w:pPr>
    </w:p>
    <w:p w:rsidR="00BA13C2" w:rsidRDefault="00BA13C2" w:rsidP="00E26E6F">
      <w:pPr>
        <w:tabs>
          <w:tab w:val="left" w:pos="9957"/>
        </w:tabs>
        <w:spacing w:after="0" w:line="240" w:lineRule="auto"/>
        <w:ind w:right="317"/>
        <w:jc w:val="center"/>
        <w:rPr>
          <w:rFonts w:ascii="Times New Roman" w:hAnsi="Times New Roman"/>
          <w:b/>
          <w:sz w:val="24"/>
          <w:szCs w:val="24"/>
        </w:rPr>
      </w:pPr>
    </w:p>
    <w:p w:rsidR="00BA13C2" w:rsidRDefault="00BA13C2" w:rsidP="00E26E6F">
      <w:pPr>
        <w:tabs>
          <w:tab w:val="left" w:pos="9957"/>
        </w:tabs>
        <w:spacing w:after="0" w:line="240" w:lineRule="auto"/>
        <w:ind w:right="317"/>
        <w:jc w:val="center"/>
        <w:rPr>
          <w:rFonts w:ascii="Times New Roman" w:hAnsi="Times New Roman"/>
          <w:b/>
          <w:sz w:val="24"/>
          <w:szCs w:val="24"/>
        </w:rPr>
      </w:pPr>
    </w:p>
    <w:p w:rsidR="00BA13C2" w:rsidRDefault="00BA13C2" w:rsidP="00E26E6F">
      <w:pPr>
        <w:tabs>
          <w:tab w:val="left" w:pos="9957"/>
        </w:tabs>
        <w:spacing w:after="0" w:line="240" w:lineRule="auto"/>
        <w:ind w:right="317"/>
        <w:jc w:val="center"/>
        <w:rPr>
          <w:rFonts w:ascii="Times New Roman" w:hAnsi="Times New Roman"/>
          <w:b/>
          <w:sz w:val="24"/>
          <w:szCs w:val="24"/>
        </w:rPr>
      </w:pPr>
    </w:p>
    <w:p w:rsidR="00BA13C2" w:rsidRDefault="00BA13C2" w:rsidP="00E26E6F">
      <w:pPr>
        <w:tabs>
          <w:tab w:val="left" w:pos="9957"/>
        </w:tabs>
        <w:spacing w:after="0" w:line="240" w:lineRule="auto"/>
        <w:ind w:right="317"/>
        <w:jc w:val="center"/>
        <w:rPr>
          <w:rFonts w:ascii="Times New Roman" w:hAnsi="Times New Roman"/>
          <w:b/>
          <w:sz w:val="24"/>
          <w:szCs w:val="24"/>
        </w:rPr>
      </w:pPr>
    </w:p>
    <w:p w:rsidR="00D23AB3" w:rsidRPr="00235CEF" w:rsidRDefault="00D23AB3" w:rsidP="00D23AB3">
      <w:pPr>
        <w:tabs>
          <w:tab w:val="left" w:pos="9957"/>
        </w:tabs>
        <w:spacing w:after="0" w:line="240" w:lineRule="auto"/>
        <w:ind w:right="317"/>
        <w:jc w:val="center"/>
        <w:rPr>
          <w:rFonts w:ascii="Times New Roman" w:hAnsi="Times New Roman"/>
          <w:b/>
          <w:sz w:val="24"/>
          <w:szCs w:val="24"/>
        </w:rPr>
      </w:pPr>
      <w:r w:rsidRPr="00235CEF">
        <w:rPr>
          <w:rFonts w:ascii="Times New Roman" w:hAnsi="Times New Roman"/>
          <w:b/>
          <w:sz w:val="24"/>
          <w:szCs w:val="24"/>
        </w:rPr>
        <w:lastRenderedPageBreak/>
        <w:t xml:space="preserve">2. </w:t>
      </w:r>
      <w:r>
        <w:rPr>
          <w:rFonts w:ascii="Times New Roman" w:hAnsi="Times New Roman"/>
          <w:b/>
          <w:sz w:val="24"/>
          <w:szCs w:val="24"/>
        </w:rPr>
        <w:t>С</w:t>
      </w:r>
      <w:r w:rsidRPr="00235CEF">
        <w:rPr>
          <w:rFonts w:ascii="Times New Roman" w:hAnsi="Times New Roman"/>
          <w:b/>
          <w:sz w:val="24"/>
          <w:szCs w:val="24"/>
        </w:rPr>
        <w:t>одержание учебного предмет</w:t>
      </w:r>
      <w:r>
        <w:rPr>
          <w:rFonts w:ascii="Times New Roman" w:hAnsi="Times New Roman"/>
          <w:b/>
          <w:sz w:val="24"/>
          <w:szCs w:val="24"/>
        </w:rPr>
        <w:t>а</w:t>
      </w:r>
    </w:p>
    <w:p w:rsidR="00E26E6F" w:rsidRPr="007B2E54" w:rsidRDefault="00E26E6F" w:rsidP="00E26E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i/>
          <w:sz w:val="24"/>
          <w:szCs w:val="24"/>
        </w:rPr>
      </w:pPr>
      <w:r w:rsidRPr="007B2E54">
        <w:rPr>
          <w:rFonts w:ascii="Times New Roman" w:eastAsiaTheme="minorHAnsi" w:hAnsi="Times New Roman"/>
          <w:b/>
          <w:i/>
          <w:sz w:val="24"/>
          <w:szCs w:val="24"/>
        </w:rPr>
        <w:t>Сохранение здоровья и обеспечение личной безопасности</w:t>
      </w:r>
    </w:p>
    <w:p w:rsidR="00E26E6F" w:rsidRPr="00FB58E4" w:rsidRDefault="00E26E6F" w:rsidP="00E26E6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FB58E4">
        <w:rPr>
          <w:rFonts w:ascii="Times New Roman" w:eastAsiaTheme="minorHAnsi" w:hAnsi="Times New Roman"/>
          <w:sz w:val="24"/>
          <w:szCs w:val="24"/>
        </w:rPr>
        <w:t xml:space="preserve">Здоровый образ жизни как основа личного здоровья и безопасной жизнедеятельности. Факторы, влияющие на укрепление здоровья. Факторы, разрушающие здоровье. </w:t>
      </w:r>
    </w:p>
    <w:p w:rsidR="00E26E6F" w:rsidRPr="007B2E54" w:rsidRDefault="00E26E6F" w:rsidP="00E26E6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i/>
          <w:sz w:val="24"/>
          <w:szCs w:val="24"/>
        </w:rPr>
      </w:pPr>
      <w:r w:rsidRPr="00FB58E4">
        <w:rPr>
          <w:rFonts w:ascii="Times New Roman" w:eastAsiaTheme="minorHAnsi" w:hAnsi="Times New Roman"/>
          <w:sz w:val="24"/>
          <w:szCs w:val="24"/>
        </w:rPr>
        <w:t xml:space="preserve">Репродуктивное здоровье. Правила личной гигиены. </w:t>
      </w:r>
      <w:r>
        <w:rPr>
          <w:rFonts w:ascii="Times New Roman" w:eastAsiaTheme="minorHAnsi" w:hAnsi="Times New Roman"/>
          <w:sz w:val="24"/>
          <w:szCs w:val="24"/>
        </w:rPr>
        <w:t>(</w:t>
      </w:r>
      <w:r w:rsidRPr="007B2E54">
        <w:rPr>
          <w:rFonts w:ascii="Times New Roman" w:eastAsiaTheme="minorHAnsi" w:hAnsi="Times New Roman"/>
          <w:i/>
          <w:sz w:val="24"/>
          <w:szCs w:val="24"/>
        </w:rPr>
        <w:t>Беременность и гигиена беременности.Уход за младенцем)</w:t>
      </w:r>
    </w:p>
    <w:p w:rsidR="00E26E6F" w:rsidRPr="00FB58E4" w:rsidRDefault="00E26E6F" w:rsidP="00E26E6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FB58E4">
        <w:rPr>
          <w:rFonts w:ascii="Times New Roman" w:eastAsiaTheme="minorHAnsi" w:hAnsi="Times New Roman"/>
          <w:sz w:val="24"/>
          <w:szCs w:val="24"/>
        </w:rPr>
        <w:t xml:space="preserve">Первая медицинская помощь при тепловых и солнечных ударах, поражениях электрическим током, переломах, кровотечениях; навыки проведения искусственного дыхания и непрямого массажа сердца. </w:t>
      </w:r>
    </w:p>
    <w:p w:rsidR="00E26E6F" w:rsidRDefault="00E26E6F" w:rsidP="00E26E6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FB58E4">
        <w:rPr>
          <w:rFonts w:ascii="Times New Roman" w:eastAsiaTheme="minorHAnsi" w:hAnsi="Times New Roman"/>
          <w:sz w:val="24"/>
          <w:szCs w:val="24"/>
        </w:rPr>
        <w:t xml:space="preserve">Правила и безопасность дорожного движения (в части, касающейся пешеходов, велосипедистов, пассажиров и водителей транспортных средств). </w:t>
      </w:r>
    </w:p>
    <w:p w:rsidR="00E26E6F" w:rsidRDefault="00E26E6F" w:rsidP="00E26E6F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eastAsiaTheme="minorHAnsi" w:hAnsi="Times New Roman"/>
          <w:b/>
          <w:i/>
          <w:sz w:val="24"/>
          <w:szCs w:val="24"/>
        </w:rPr>
      </w:pPr>
      <w:r w:rsidRPr="007B2E54">
        <w:rPr>
          <w:rFonts w:ascii="Times New Roman" w:eastAsiaTheme="minorHAnsi" w:hAnsi="Times New Roman"/>
          <w:b/>
          <w:i/>
          <w:sz w:val="24"/>
          <w:szCs w:val="24"/>
        </w:rPr>
        <w:t>Государственная система обеспечения безопасности населения</w:t>
      </w:r>
    </w:p>
    <w:p w:rsidR="00E26E6F" w:rsidRPr="007B2E54" w:rsidRDefault="00E26E6F" w:rsidP="00E26E6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i/>
          <w:sz w:val="24"/>
          <w:szCs w:val="24"/>
        </w:rPr>
      </w:pPr>
      <w:r w:rsidRPr="007B2E54">
        <w:rPr>
          <w:rFonts w:ascii="Times New Roman" w:eastAsiaTheme="minorHAnsi" w:hAnsi="Times New Roman"/>
          <w:i/>
          <w:sz w:val="24"/>
          <w:szCs w:val="24"/>
        </w:rPr>
        <w:t xml:space="preserve">Основные положения Концепции национальной </w:t>
      </w:r>
      <w:r>
        <w:rPr>
          <w:rFonts w:ascii="Times New Roman" w:eastAsiaTheme="minorHAnsi" w:hAnsi="Times New Roman"/>
          <w:i/>
          <w:sz w:val="24"/>
          <w:szCs w:val="24"/>
        </w:rPr>
        <w:t xml:space="preserve"> безопасности Российской Федерации.</w:t>
      </w:r>
    </w:p>
    <w:p w:rsidR="00E26E6F" w:rsidRPr="00FB58E4" w:rsidRDefault="00E26E6F" w:rsidP="00E26E6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FB58E4">
        <w:rPr>
          <w:rFonts w:ascii="Times New Roman" w:eastAsiaTheme="minorHAnsi" w:hAnsi="Times New Roman"/>
          <w:sz w:val="24"/>
          <w:szCs w:val="24"/>
        </w:rPr>
        <w:t xml:space="preserve">Чрезвычайные ситуации природного (метеорологические, геологические, гидрологические, биологические), техногенного (аварии на транспорте и объектах экономики, радиационное и химическое загрязнение местности) и социального (терроризм, вооруженные конфликты) характера. </w:t>
      </w:r>
    </w:p>
    <w:p w:rsidR="00E26E6F" w:rsidRPr="00FB58E4" w:rsidRDefault="00E26E6F" w:rsidP="00E26E6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FB58E4">
        <w:rPr>
          <w:rFonts w:ascii="Times New Roman" w:eastAsiaTheme="minorHAnsi" w:hAnsi="Times New Roman"/>
          <w:sz w:val="24"/>
          <w:szCs w:val="24"/>
        </w:rPr>
        <w:t xml:space="preserve">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ситуаций: прогноз, мониторинг, оповещение, защита, эвакуация, аварийно-спасательные работы, обучение населения. </w:t>
      </w:r>
    </w:p>
    <w:p w:rsidR="00E26E6F" w:rsidRPr="00FB58E4" w:rsidRDefault="00E26E6F" w:rsidP="00E26E6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FB58E4">
        <w:rPr>
          <w:rFonts w:ascii="Times New Roman" w:eastAsiaTheme="minorHAnsi" w:hAnsi="Times New Roman"/>
          <w:sz w:val="24"/>
          <w:szCs w:val="24"/>
        </w:rPr>
        <w:t xml:space="preserve">Единая государственная система предупреждения и ликвидации чрезвычайных ситуаций природного и техногенного характера (РСЧС). </w:t>
      </w:r>
    </w:p>
    <w:p w:rsidR="00E26E6F" w:rsidRPr="00FB58E4" w:rsidRDefault="00E26E6F" w:rsidP="00E26E6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FB58E4">
        <w:rPr>
          <w:rFonts w:ascii="Times New Roman" w:eastAsiaTheme="minorHAnsi" w:hAnsi="Times New Roman"/>
          <w:sz w:val="24"/>
          <w:szCs w:val="24"/>
        </w:rPr>
        <w:t xml:space="preserve">Гражданская оборона, ее предназначение и задачи по обеспечению защиты населения от опасностей, возникающих при ведении военных действий или вследствие этих действий. </w:t>
      </w:r>
    </w:p>
    <w:p w:rsidR="00E26E6F" w:rsidRPr="00FB58E4" w:rsidRDefault="00E26E6F" w:rsidP="00E26E6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FB58E4">
        <w:rPr>
          <w:rFonts w:ascii="Times New Roman" w:eastAsiaTheme="minorHAnsi" w:hAnsi="Times New Roman"/>
          <w:sz w:val="24"/>
          <w:szCs w:val="24"/>
        </w:rPr>
        <w:t xml:space="preserve">Правила безопасного поведения человека при угрозе террористического акта и захвате в качестве заложника. Меры безопасности населения, оказавшегося на территории военных действий. </w:t>
      </w:r>
    </w:p>
    <w:p w:rsidR="00E26E6F" w:rsidRDefault="00E26E6F" w:rsidP="00E26E6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FB58E4">
        <w:rPr>
          <w:rFonts w:ascii="Times New Roman" w:eastAsiaTheme="minorHAnsi" w:hAnsi="Times New Roman"/>
          <w:sz w:val="24"/>
          <w:szCs w:val="24"/>
        </w:rPr>
        <w:t xml:space="preserve">Государственные службы по охране здоровья и обеспечения безопасности населения. </w:t>
      </w:r>
    </w:p>
    <w:p w:rsidR="00E26E6F" w:rsidRPr="007B2E54" w:rsidRDefault="00E26E6F" w:rsidP="00E26E6F">
      <w:pPr>
        <w:autoSpaceDE w:val="0"/>
        <w:autoSpaceDN w:val="0"/>
        <w:adjustRightInd w:val="0"/>
        <w:spacing w:after="0" w:line="240" w:lineRule="auto"/>
        <w:ind w:left="284" w:hanging="284"/>
        <w:jc w:val="center"/>
        <w:rPr>
          <w:rFonts w:ascii="Times New Roman" w:eastAsiaTheme="minorHAnsi" w:hAnsi="Times New Roman"/>
          <w:b/>
          <w:i/>
          <w:sz w:val="24"/>
          <w:szCs w:val="24"/>
        </w:rPr>
      </w:pPr>
      <w:r w:rsidRPr="007B2E54">
        <w:rPr>
          <w:rFonts w:ascii="Times New Roman" w:eastAsiaTheme="minorHAnsi" w:hAnsi="Times New Roman"/>
          <w:b/>
          <w:i/>
          <w:sz w:val="24"/>
          <w:szCs w:val="24"/>
        </w:rPr>
        <w:t>Основы обороны государства и воинская обязанность</w:t>
      </w:r>
    </w:p>
    <w:p w:rsidR="00E26E6F" w:rsidRPr="00FB58E4" w:rsidRDefault="00E26E6F" w:rsidP="00E26E6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FB58E4">
        <w:rPr>
          <w:rFonts w:ascii="Times New Roman" w:eastAsiaTheme="minorHAnsi" w:hAnsi="Times New Roman"/>
          <w:sz w:val="24"/>
          <w:szCs w:val="24"/>
        </w:rPr>
        <w:t xml:space="preserve">Защита Отечества - долг и обязанность граждан России. Основы законодательства Российской Федерации об обороне государства и воинской обязанности граждан. </w:t>
      </w:r>
    </w:p>
    <w:p w:rsidR="00E26E6F" w:rsidRPr="00FB58E4" w:rsidRDefault="00E26E6F" w:rsidP="00E26E6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FB58E4">
        <w:rPr>
          <w:rFonts w:ascii="Times New Roman" w:eastAsiaTheme="minorHAnsi" w:hAnsi="Times New Roman"/>
          <w:sz w:val="24"/>
          <w:szCs w:val="24"/>
        </w:rPr>
        <w:t xml:space="preserve">Вооруженные Силы Российской Федерации - основа обороны государства. </w:t>
      </w:r>
      <w:r w:rsidRPr="007B2E54">
        <w:rPr>
          <w:rFonts w:ascii="Times New Roman" w:eastAsiaTheme="minorHAnsi" w:hAnsi="Times New Roman"/>
          <w:i/>
          <w:sz w:val="24"/>
          <w:szCs w:val="24"/>
        </w:rPr>
        <w:t>История создания вооруженных сил.</w:t>
      </w:r>
      <w:r w:rsidRPr="00FB58E4">
        <w:rPr>
          <w:rFonts w:ascii="Times New Roman" w:eastAsiaTheme="minorHAnsi" w:hAnsi="Times New Roman"/>
          <w:sz w:val="24"/>
          <w:szCs w:val="24"/>
        </w:rPr>
        <w:t xml:space="preserve"> Виды Вооруженных Сил. Рода войск. </w:t>
      </w:r>
    </w:p>
    <w:p w:rsidR="00E26E6F" w:rsidRPr="00FB58E4" w:rsidRDefault="00E26E6F" w:rsidP="00E26E6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FB58E4">
        <w:rPr>
          <w:rFonts w:ascii="Times New Roman" w:eastAsiaTheme="minorHAnsi" w:hAnsi="Times New Roman"/>
          <w:sz w:val="24"/>
          <w:szCs w:val="24"/>
        </w:rPr>
        <w:t xml:space="preserve">Обязательная подготовка к военной службе. Требования к уровню образования призывников, их здоровью и физической подготовленности. Первоначальная постановка на воинский учет, медицинское освидетельствование. Призыв на военную службу. </w:t>
      </w:r>
    </w:p>
    <w:p w:rsidR="00E26E6F" w:rsidRPr="00FB58E4" w:rsidRDefault="00E26E6F" w:rsidP="00E26E6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FB58E4">
        <w:rPr>
          <w:rFonts w:ascii="Times New Roman" w:eastAsiaTheme="minorHAnsi" w:hAnsi="Times New Roman"/>
          <w:sz w:val="24"/>
          <w:szCs w:val="24"/>
        </w:rPr>
        <w:t xml:space="preserve">Общие обязанности и права военнослужащих. </w:t>
      </w:r>
    </w:p>
    <w:p w:rsidR="00E26E6F" w:rsidRPr="00FB58E4" w:rsidRDefault="00E26E6F" w:rsidP="00E26E6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FB58E4">
        <w:rPr>
          <w:rFonts w:ascii="Times New Roman" w:eastAsiaTheme="minorHAnsi" w:hAnsi="Times New Roman"/>
          <w:sz w:val="24"/>
          <w:szCs w:val="24"/>
        </w:rPr>
        <w:t xml:space="preserve">Порядок и особенности прохождения военной службы по призыву и контракту. Альтернативная гражданская служба. </w:t>
      </w:r>
    </w:p>
    <w:p w:rsidR="00E26E6F" w:rsidRDefault="00E26E6F" w:rsidP="00E26E6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sz w:val="24"/>
          <w:szCs w:val="24"/>
        </w:rPr>
      </w:pPr>
      <w:r w:rsidRPr="00FB58E4">
        <w:rPr>
          <w:rFonts w:ascii="Times New Roman" w:eastAsiaTheme="minorHAnsi" w:hAnsi="Times New Roman"/>
          <w:sz w:val="24"/>
          <w:szCs w:val="24"/>
        </w:rPr>
        <w:t xml:space="preserve">Государственная и военная символика Российской Федерации, традиции и ритуалы Вооруженных Сил Российской Федерации. </w:t>
      </w:r>
    </w:p>
    <w:p w:rsidR="00E26E6F" w:rsidRPr="00850355" w:rsidRDefault="00E26E6F" w:rsidP="00E26E6F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eastAsiaTheme="minorHAnsi" w:hAnsi="Times New Roman"/>
          <w:i/>
          <w:sz w:val="24"/>
          <w:szCs w:val="24"/>
        </w:rPr>
      </w:pPr>
      <w:r w:rsidRPr="00850355">
        <w:rPr>
          <w:rFonts w:ascii="Times New Roman" w:eastAsiaTheme="minorHAnsi" w:hAnsi="Times New Roman"/>
          <w:i/>
          <w:sz w:val="24"/>
          <w:szCs w:val="24"/>
        </w:rPr>
        <w:t>Военно- профессиональная ориентация, основные направления подготовки специалистов для службы в вооруженных силах Российской  Федерации.</w:t>
      </w:r>
    </w:p>
    <w:p w:rsidR="00E26E6F" w:rsidRPr="00E26E6F" w:rsidRDefault="00E26E6F" w:rsidP="00E26E6F">
      <w:pPr>
        <w:spacing w:after="0" w:line="240" w:lineRule="auto"/>
        <w:ind w:firstLine="14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26E6F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Содержание учебной программы </w:t>
      </w:r>
      <w:r w:rsidRPr="00E26E6F">
        <w:rPr>
          <w:rFonts w:ascii="Times New Roman" w:hAnsi="Times New Roman"/>
          <w:b/>
        </w:rPr>
        <w:t>«ОСНОВЫ БЕЗОПАСНОСТИ ЖИЗНЕДЕЯТЕЛЬНОСТИ»  </w:t>
      </w:r>
      <w:r w:rsidRPr="00E26E6F">
        <w:rPr>
          <w:rFonts w:ascii="Times New Roman" w:hAnsi="Times New Roman"/>
          <w:b/>
          <w:bCs/>
          <w:color w:val="000000"/>
          <w:sz w:val="24"/>
          <w:szCs w:val="24"/>
        </w:rPr>
        <w:t>(1</w:t>
      </w:r>
      <w:r w:rsidR="00DD6D50"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 w:rsidRPr="00E26E6F">
        <w:rPr>
          <w:rFonts w:ascii="Times New Roman" w:hAnsi="Times New Roman"/>
          <w:b/>
          <w:bCs/>
          <w:color w:val="000000"/>
          <w:sz w:val="24"/>
          <w:szCs w:val="24"/>
        </w:rPr>
        <w:t xml:space="preserve"> класс)</w:t>
      </w:r>
    </w:p>
    <w:p w:rsidR="00DD6D50" w:rsidRPr="00D65906" w:rsidRDefault="00DD6D50" w:rsidP="00DD6D50">
      <w:pPr>
        <w:pStyle w:val="a6"/>
        <w:spacing w:line="23" w:lineRule="atLeast"/>
        <w:ind w:firstLine="720"/>
        <w:jc w:val="center"/>
        <w:rPr>
          <w:b/>
          <w:i w:val="0"/>
        </w:rPr>
      </w:pPr>
      <w:r w:rsidRPr="00D65906">
        <w:rPr>
          <w:b/>
          <w:i w:val="0"/>
        </w:rPr>
        <w:t>Раздел 1.Государственная система обеспечения безопасности населения</w:t>
      </w:r>
    </w:p>
    <w:p w:rsidR="00DD6D50" w:rsidRPr="00D65906" w:rsidRDefault="00DD6D50" w:rsidP="00DD6D50">
      <w:pPr>
        <w:pStyle w:val="a6"/>
        <w:spacing w:line="23" w:lineRule="atLeast"/>
        <w:rPr>
          <w:i w:val="0"/>
        </w:rPr>
      </w:pPr>
      <w:r w:rsidRPr="00D65906">
        <w:rPr>
          <w:i w:val="0"/>
        </w:rPr>
        <w:t>Основные направления деятельности государственных организаций и ведомств Российской Федерации по защите населения и территорий от пожаров.  Федеральные законы «О защите населения и территорий от чрезвычайных ситуаций природного и техногенного характера», «О безопасности», «О пожарной безопасности», «О безопасности дорожного движения», «Об обороне», «О гражданской обороне» и др.  Краткое содержание законов, основные права и обязанности граждан. Основные мероприятия, проводимые в стране по защите населения от чрезвычайных ситуаций мирного и военного времени. Задачи, цели Национального антитеррористического комитета. Структура комитета. Правовой режим контртеррористической операции.</w:t>
      </w:r>
    </w:p>
    <w:p w:rsidR="00DD6D50" w:rsidRDefault="00DD6D50" w:rsidP="00DD6D50">
      <w:pPr>
        <w:pStyle w:val="a6"/>
        <w:spacing w:line="23" w:lineRule="atLeast"/>
        <w:ind w:firstLine="720"/>
        <w:rPr>
          <w:b/>
          <w:bCs w:val="0"/>
          <w:i w:val="0"/>
        </w:rPr>
      </w:pPr>
      <w:r w:rsidRPr="00D65906">
        <w:rPr>
          <w:b/>
          <w:bCs w:val="0"/>
          <w:i w:val="0"/>
        </w:rPr>
        <w:lastRenderedPageBreak/>
        <w:t xml:space="preserve">Раздел 2. Здоровье и здоровый образ жизни. Основы медицинских знаний и оказания первой медицинской помощи </w:t>
      </w:r>
    </w:p>
    <w:p w:rsidR="00DD6D50" w:rsidRDefault="00DD6D50" w:rsidP="00DD6D50">
      <w:pPr>
        <w:pStyle w:val="a6"/>
        <w:spacing w:line="23" w:lineRule="atLeast"/>
        <w:rPr>
          <w:i w:val="0"/>
        </w:rPr>
      </w:pPr>
      <w:r w:rsidRPr="00D65906">
        <w:rPr>
          <w:b/>
          <w:bCs w:val="0"/>
        </w:rPr>
        <w:t xml:space="preserve"> 1. Основы здорового образа жизни</w:t>
      </w:r>
      <w:r w:rsidRPr="00D65906">
        <w:rPr>
          <w:i w:val="0"/>
        </w:rPr>
        <w:br/>
        <w:t>1.1</w:t>
      </w:r>
      <w:r>
        <w:rPr>
          <w:i w:val="0"/>
        </w:rPr>
        <w:t>.</w:t>
      </w:r>
      <w:r w:rsidRPr="00D65906">
        <w:rPr>
          <w:i w:val="0"/>
        </w:rPr>
        <w:t xml:space="preserve">Правила личной гигиены и здоровье </w:t>
      </w:r>
      <w:r w:rsidRPr="00D65906">
        <w:rPr>
          <w:i w:val="0"/>
        </w:rPr>
        <w:br/>
        <w:t xml:space="preserve">Личная гигиена, общие понятия и определения. Уход за кожей зубами и волосами. Гигиена одежды. Некоторые понятия об очищении организма. </w:t>
      </w:r>
    </w:p>
    <w:p w:rsidR="00DD6D50" w:rsidRDefault="00DD6D50" w:rsidP="00DD6D50">
      <w:pPr>
        <w:pStyle w:val="a6"/>
        <w:spacing w:line="23" w:lineRule="atLeast"/>
        <w:rPr>
          <w:i w:val="0"/>
        </w:rPr>
      </w:pPr>
      <w:r w:rsidRPr="00D65906">
        <w:rPr>
          <w:i w:val="0"/>
        </w:rPr>
        <w:t>1.2</w:t>
      </w:r>
      <w:r>
        <w:rPr>
          <w:i w:val="0"/>
        </w:rPr>
        <w:t>.</w:t>
      </w:r>
      <w:r w:rsidRPr="00D65906">
        <w:rPr>
          <w:i w:val="0"/>
        </w:rPr>
        <w:t>Нравственность и здоровье. Формирование правильного взаимоот</w:t>
      </w:r>
      <w:r w:rsidRPr="00D65906">
        <w:rPr>
          <w:i w:val="0"/>
        </w:rPr>
        <w:softHyphen/>
        <w:t>ношения полов. Семья и её значение в жизни человека. Факторы, оказывающие влияние на гармонию совместной жизни (психологический фактор, культурный фактор, материальный фактор). Качества, которые необходимо воспитать в себе моло</w:t>
      </w:r>
      <w:r w:rsidRPr="00D65906">
        <w:rPr>
          <w:i w:val="0"/>
        </w:rPr>
        <w:softHyphen/>
        <w:t xml:space="preserve">дому человеку для создания прочной семьи. </w:t>
      </w:r>
    </w:p>
    <w:p w:rsidR="00DD6D50" w:rsidRDefault="00DD6D50" w:rsidP="00DD6D50">
      <w:pPr>
        <w:pStyle w:val="a6"/>
        <w:spacing w:line="23" w:lineRule="atLeast"/>
        <w:rPr>
          <w:i w:val="0"/>
        </w:rPr>
      </w:pPr>
      <w:r w:rsidRPr="00D65906">
        <w:rPr>
          <w:i w:val="0"/>
        </w:rPr>
        <w:t>1.3</w:t>
      </w:r>
      <w:r>
        <w:rPr>
          <w:i w:val="0"/>
        </w:rPr>
        <w:t>.</w:t>
      </w:r>
      <w:r w:rsidRPr="00D65906">
        <w:rPr>
          <w:i w:val="0"/>
        </w:rPr>
        <w:t xml:space="preserve">Болезни, передаваемые половым путём. Меры профилактикиИнфекции, передаваемые половым путем, формы передачи, причины, </w:t>
      </w:r>
      <w:r w:rsidRPr="00D65906">
        <w:rPr>
          <w:i w:val="0"/>
        </w:rPr>
        <w:br/>
        <w:t>способствующие заражению ИППП. Меры профилактики. Уголовная ответст</w:t>
      </w:r>
      <w:r w:rsidRPr="00D65906">
        <w:rPr>
          <w:i w:val="0"/>
        </w:rPr>
        <w:softHyphen/>
        <w:t xml:space="preserve">венность за заражение венерической болезнью. </w:t>
      </w:r>
      <w:r w:rsidRPr="00D65906">
        <w:rPr>
          <w:i w:val="0"/>
        </w:rPr>
        <w:br/>
        <w:t>1.4</w:t>
      </w:r>
      <w:r>
        <w:rPr>
          <w:i w:val="0"/>
        </w:rPr>
        <w:t>.</w:t>
      </w:r>
      <w:r w:rsidRPr="00D65906">
        <w:rPr>
          <w:i w:val="0"/>
        </w:rPr>
        <w:t xml:space="preserve">СПИД и его профилактика. ВИЧ-инфекция и СПИД, краткая характеристика и пути заражения. СПИД — финальная стадия инфекционного заболевания, вызываемого вирусом иммунодефицита человека (ВИЧ). Профилактика СПИДа. Ответственность за заражение ВИЧ-инфекцией. </w:t>
      </w:r>
    </w:p>
    <w:p w:rsidR="00DD6D50" w:rsidRDefault="00DD6D50" w:rsidP="00DD6D50">
      <w:pPr>
        <w:pStyle w:val="a6"/>
        <w:spacing w:line="23" w:lineRule="atLeast"/>
        <w:rPr>
          <w:i w:val="0"/>
        </w:rPr>
      </w:pPr>
      <w:r w:rsidRPr="00D65906">
        <w:rPr>
          <w:i w:val="0"/>
        </w:rPr>
        <w:t>1.5</w:t>
      </w:r>
      <w:r>
        <w:rPr>
          <w:i w:val="0"/>
        </w:rPr>
        <w:t>.</w:t>
      </w:r>
      <w:r w:rsidRPr="00D65906">
        <w:rPr>
          <w:i w:val="0"/>
        </w:rPr>
        <w:t>Семья в современном обществе. Законодательство и семья. Брак и семья, основные понятия и определения. Условия и порядок за</w:t>
      </w:r>
      <w:r w:rsidRPr="00D65906">
        <w:rPr>
          <w:i w:val="0"/>
        </w:rPr>
        <w:softHyphen/>
        <w:t xml:space="preserve">ключения брака. Личные права и обязанности супругов. Имущественные права супругов. </w:t>
      </w:r>
    </w:p>
    <w:p w:rsidR="00DD6D50" w:rsidRDefault="00DD6D50" w:rsidP="00DD6D50">
      <w:pPr>
        <w:pStyle w:val="a6"/>
        <w:spacing w:line="23" w:lineRule="atLeast"/>
        <w:rPr>
          <w:i w:val="0"/>
        </w:rPr>
      </w:pPr>
      <w:r w:rsidRPr="00D65906">
        <w:rPr>
          <w:i w:val="0"/>
        </w:rPr>
        <w:t>1.6</w:t>
      </w:r>
      <w:r>
        <w:rPr>
          <w:i w:val="0"/>
        </w:rPr>
        <w:t xml:space="preserve">. </w:t>
      </w:r>
      <w:r w:rsidRPr="00D65906">
        <w:rPr>
          <w:i w:val="0"/>
        </w:rPr>
        <w:t>Права и обязанности родителей и несовершеннолетних детей.</w:t>
      </w:r>
      <w:r w:rsidRPr="00D65906">
        <w:rPr>
          <w:i w:val="0"/>
        </w:rPr>
        <w:br/>
        <w:t>Права и обязанности родителей по содержанию и воспитанию несовер</w:t>
      </w:r>
      <w:r w:rsidRPr="00D65906">
        <w:rPr>
          <w:i w:val="0"/>
        </w:rPr>
        <w:softHyphen/>
        <w:t xml:space="preserve">шеннолетних детей. Права и обязанности детей. Защита государства. </w:t>
      </w:r>
    </w:p>
    <w:p w:rsidR="00DD6D50" w:rsidRPr="00D65906" w:rsidRDefault="00DD6D50" w:rsidP="00DD6D50">
      <w:pPr>
        <w:pStyle w:val="a6"/>
        <w:spacing w:line="23" w:lineRule="atLeast"/>
        <w:rPr>
          <w:b/>
        </w:rPr>
      </w:pPr>
      <w:r w:rsidRPr="00D65906">
        <w:rPr>
          <w:b/>
          <w:bCs w:val="0"/>
        </w:rPr>
        <w:t>2. Основы медицинских знаний и правила оказания первой меди</w:t>
      </w:r>
      <w:r w:rsidRPr="00D65906">
        <w:rPr>
          <w:b/>
          <w:bCs w:val="0"/>
        </w:rPr>
        <w:softHyphen/>
        <w:t>цинской помощи</w:t>
      </w:r>
    </w:p>
    <w:p w:rsidR="00DD6D50" w:rsidRDefault="00DD6D50" w:rsidP="00DD6D50">
      <w:pPr>
        <w:pStyle w:val="a6"/>
        <w:spacing w:line="23" w:lineRule="atLeast"/>
        <w:rPr>
          <w:i w:val="0"/>
        </w:rPr>
      </w:pPr>
      <w:r w:rsidRPr="00D65906">
        <w:rPr>
          <w:i w:val="0"/>
        </w:rPr>
        <w:t>2.1.Первая медицинская помощь при острой сердечной недостаточности, инфаркте и инсульте (практические занятия) Сердечная недостаточность. Основные понятия и определения. Инфаркт. Инсульт, его возможные причины и возникновение. Первая медицинская по</w:t>
      </w:r>
      <w:r w:rsidRPr="00D65906">
        <w:rPr>
          <w:i w:val="0"/>
        </w:rPr>
        <w:softHyphen/>
        <w:t>мощь при острой сердечной недостаточности, инфаркте и инсульте.</w:t>
      </w:r>
    </w:p>
    <w:p w:rsidR="00DD6D50" w:rsidRDefault="00DD6D50" w:rsidP="00DD6D50">
      <w:pPr>
        <w:pStyle w:val="a6"/>
        <w:spacing w:line="23" w:lineRule="atLeast"/>
        <w:rPr>
          <w:i w:val="0"/>
        </w:rPr>
      </w:pPr>
      <w:r w:rsidRPr="00D65906">
        <w:rPr>
          <w:i w:val="0"/>
        </w:rPr>
        <w:t xml:space="preserve"> 2.2.Первая медицинская помощь при ранениях (практические занятия) Виды ран и общие правила оказания первой медицинской помощи.Способы остановки кровотечения. Правила наложения давящей повязки. Правила наложения жгута. Борьба с болью. </w:t>
      </w:r>
    </w:p>
    <w:p w:rsidR="00DD6D50" w:rsidRDefault="00DD6D50" w:rsidP="00DD6D50">
      <w:pPr>
        <w:pStyle w:val="a6"/>
        <w:spacing w:line="23" w:lineRule="atLeast"/>
        <w:rPr>
          <w:i w:val="0"/>
        </w:rPr>
      </w:pPr>
      <w:r w:rsidRPr="00D65906">
        <w:rPr>
          <w:i w:val="0"/>
        </w:rPr>
        <w:t>2.3.Первая медицинская помощь при травмах (практические занятия)</w:t>
      </w:r>
      <w:r>
        <w:rPr>
          <w:i w:val="0"/>
        </w:rPr>
        <w:t xml:space="preserve">. </w:t>
      </w:r>
      <w:r w:rsidRPr="00D65906">
        <w:rPr>
          <w:i w:val="0"/>
        </w:rPr>
        <w:t>Первая медицинская помощь при травмах опорно-двигательного аппара</w:t>
      </w:r>
      <w:r w:rsidRPr="00D65906">
        <w:rPr>
          <w:i w:val="0"/>
        </w:rPr>
        <w:softHyphen/>
        <w:t>та. Профилактика травм опорно-двигательного аппарата. Первая медицинская помощь при черепно-мозговой травме, травмах гру</w:t>
      </w:r>
      <w:r w:rsidRPr="00D65906">
        <w:rPr>
          <w:i w:val="0"/>
        </w:rPr>
        <w:softHyphen/>
        <w:t>ди, живота, позвоночника.</w:t>
      </w:r>
    </w:p>
    <w:p w:rsidR="00DD6D50" w:rsidRPr="00D65906" w:rsidRDefault="00DD6D50" w:rsidP="00DD6D50">
      <w:pPr>
        <w:pStyle w:val="a6"/>
        <w:spacing w:line="23" w:lineRule="atLeast"/>
        <w:rPr>
          <w:i w:val="0"/>
        </w:rPr>
      </w:pPr>
      <w:r w:rsidRPr="00D65906">
        <w:rPr>
          <w:i w:val="0"/>
        </w:rPr>
        <w:t xml:space="preserve"> 2.4. Первая медицинская помощь при остановке сердца (практические занятия) Понятия клинической смерти и реанимации. Возможные причины клини</w:t>
      </w:r>
      <w:r w:rsidRPr="00D65906">
        <w:rPr>
          <w:i w:val="0"/>
        </w:rPr>
        <w:softHyphen/>
        <w:t>ческой смерти и её признаки. Правила проведения непрямого массажа сердца и искусственной вентиляции лёгких. Правила сердечно-лёгочной реанимации</w:t>
      </w:r>
    </w:p>
    <w:p w:rsidR="00DD6D50" w:rsidRDefault="00DD6D50" w:rsidP="00DD6D50">
      <w:pPr>
        <w:pStyle w:val="a6"/>
        <w:spacing w:line="23" w:lineRule="atLeast"/>
        <w:rPr>
          <w:bCs w:val="0"/>
          <w:i w:val="0"/>
        </w:rPr>
      </w:pPr>
      <w:r w:rsidRPr="00D65906">
        <w:rPr>
          <w:b/>
          <w:bCs w:val="0"/>
          <w:i w:val="0"/>
        </w:rPr>
        <w:t>Раздел 3. Основы военной службы</w:t>
      </w:r>
    </w:p>
    <w:p w:rsidR="00DD6D50" w:rsidRPr="00D65906" w:rsidRDefault="00DD6D50" w:rsidP="00DD6D50">
      <w:pPr>
        <w:pStyle w:val="a6"/>
        <w:spacing w:line="23" w:lineRule="atLeast"/>
        <w:rPr>
          <w:b/>
        </w:rPr>
      </w:pPr>
      <w:r w:rsidRPr="00D65906">
        <w:rPr>
          <w:b/>
          <w:bCs w:val="0"/>
        </w:rPr>
        <w:t>3 Воинская обязанность</w:t>
      </w:r>
    </w:p>
    <w:p w:rsidR="00DD6D50" w:rsidRDefault="00DD6D50" w:rsidP="00DD6D50">
      <w:pPr>
        <w:pStyle w:val="a6"/>
        <w:spacing w:line="23" w:lineRule="atLeast"/>
        <w:rPr>
          <w:i w:val="0"/>
        </w:rPr>
      </w:pPr>
      <w:r w:rsidRPr="00D65906">
        <w:rPr>
          <w:i w:val="0"/>
        </w:rPr>
        <w:t>3.1Основные понятия о воинской обязанности Воинская обязанность, определение воинской обязанности и её содержа</w:t>
      </w:r>
      <w:r w:rsidRPr="00D65906">
        <w:rPr>
          <w:i w:val="0"/>
        </w:rPr>
        <w:softHyphen/>
        <w:t>ния. Воинский учет, обязательная подготовка к военной службе, призыв на во</w:t>
      </w:r>
      <w:r w:rsidRPr="00D65906">
        <w:rPr>
          <w:i w:val="0"/>
        </w:rPr>
        <w:softHyphen/>
        <w:t xml:space="preserve">енную службу, прохождение военной службы по призыву, пребывание в запасе, и прохождение военных сборов в период пребывания в запасе. </w:t>
      </w:r>
    </w:p>
    <w:p w:rsidR="00DD6D50" w:rsidRDefault="00DD6D50" w:rsidP="00DD6D50">
      <w:pPr>
        <w:pStyle w:val="a6"/>
        <w:spacing w:line="23" w:lineRule="atLeast"/>
        <w:rPr>
          <w:i w:val="0"/>
        </w:rPr>
      </w:pPr>
      <w:r w:rsidRPr="00D65906">
        <w:rPr>
          <w:i w:val="0"/>
        </w:rPr>
        <w:t>3.2 Профессионально-психологический отбор в вооруженных силах РФ.</w:t>
      </w:r>
    </w:p>
    <w:p w:rsidR="00DD6D50" w:rsidRDefault="00DD6D50" w:rsidP="00DD6D50">
      <w:pPr>
        <w:pStyle w:val="a6"/>
        <w:spacing w:line="23" w:lineRule="atLeast"/>
        <w:rPr>
          <w:i w:val="0"/>
        </w:rPr>
      </w:pPr>
      <w:r w:rsidRPr="00D65906">
        <w:rPr>
          <w:i w:val="0"/>
        </w:rPr>
        <w:t xml:space="preserve"> 3.3 Обязательная подготовка граждан к военной службе Основное содержание обязательной подготовки граждан к военной службе. Основные требования к индивидуально-психологическим и профессио</w:t>
      </w:r>
      <w:r w:rsidRPr="00D65906">
        <w:rPr>
          <w:i w:val="0"/>
        </w:rPr>
        <w:softHyphen/>
        <w:t>нальным качествам молодежи призывного возраста для комплектования раз</w:t>
      </w:r>
      <w:r w:rsidRPr="00D65906">
        <w:rPr>
          <w:i w:val="0"/>
        </w:rPr>
        <w:softHyphen/>
        <w:t>личных воинских должностей (командные, операторские, связи и наблюдения, водительские и др.).</w:t>
      </w:r>
    </w:p>
    <w:p w:rsidR="00DD6D50" w:rsidRDefault="00DD6D50" w:rsidP="00DD6D50">
      <w:pPr>
        <w:pStyle w:val="a6"/>
        <w:spacing w:line="23" w:lineRule="atLeast"/>
        <w:rPr>
          <w:i w:val="0"/>
        </w:rPr>
      </w:pPr>
      <w:r w:rsidRPr="00D65906">
        <w:rPr>
          <w:i w:val="0"/>
        </w:rPr>
        <w:t xml:space="preserve"> 3.4Добровольная подготовка граждан к военной службе. Основные направления добровольной подготовки граждан к военной службе. Занятие военно-прикладными видами спорта. Обучение дополнительным образовательным программам, имеющим целью военную подготовку несовер</w:t>
      </w:r>
      <w:r w:rsidRPr="00D65906">
        <w:rPr>
          <w:i w:val="0"/>
        </w:rPr>
        <w:softHyphen/>
      </w:r>
      <w:r w:rsidRPr="00D65906">
        <w:rPr>
          <w:i w:val="0"/>
        </w:rPr>
        <w:lastRenderedPageBreak/>
        <w:t>шеннолетних граждан в общеобразовательных учреждениях среднего (полного) общего образования. Обучение по программам подготовки офицеров запаса на военных кафед</w:t>
      </w:r>
      <w:r w:rsidRPr="00D65906">
        <w:rPr>
          <w:i w:val="0"/>
        </w:rPr>
        <w:softHyphen/>
        <w:t xml:space="preserve">рах и в образовательных учреждениях высшего профессионального образования. </w:t>
      </w:r>
    </w:p>
    <w:p w:rsidR="00DD6D50" w:rsidRDefault="00DD6D50" w:rsidP="00DD6D50">
      <w:pPr>
        <w:pStyle w:val="a6"/>
        <w:spacing w:line="23" w:lineRule="atLeast"/>
        <w:rPr>
          <w:i w:val="0"/>
        </w:rPr>
      </w:pPr>
      <w:r w:rsidRPr="00D65906">
        <w:rPr>
          <w:i w:val="0"/>
        </w:rPr>
        <w:t>3.5Организация медицинского освидетельствования и медицинского обследования граждан при постановке на воинский учет Организация медицинского освидетельствования и медицинского обсле</w:t>
      </w:r>
      <w:r w:rsidRPr="00D65906">
        <w:rPr>
          <w:i w:val="0"/>
        </w:rPr>
        <w:softHyphen/>
        <w:t>дования граждан при первоначальной постановке граждан на воинский учет. Предназначение медицинского освидетельствования. Категории годности к во</w:t>
      </w:r>
      <w:r w:rsidRPr="00D65906">
        <w:rPr>
          <w:i w:val="0"/>
        </w:rPr>
        <w:softHyphen/>
        <w:t xml:space="preserve">енной службе. </w:t>
      </w:r>
    </w:p>
    <w:p w:rsidR="00DD6D50" w:rsidRDefault="00DD6D50" w:rsidP="00DD6D50">
      <w:pPr>
        <w:pStyle w:val="a6"/>
        <w:spacing w:line="23" w:lineRule="atLeast"/>
        <w:rPr>
          <w:i w:val="0"/>
        </w:rPr>
      </w:pPr>
      <w:r w:rsidRPr="00D65906">
        <w:rPr>
          <w:i w:val="0"/>
        </w:rPr>
        <w:t>3.6Увольнение с военной службы и пребывание в запасе</w:t>
      </w:r>
      <w:r>
        <w:rPr>
          <w:i w:val="0"/>
        </w:rPr>
        <w:t xml:space="preserve">. </w:t>
      </w:r>
      <w:r w:rsidRPr="00D65906">
        <w:rPr>
          <w:i w:val="0"/>
        </w:rPr>
        <w:t>Увольнение с военной службы. Запас Вооруженных сил Российской Фе</w:t>
      </w:r>
      <w:r w:rsidRPr="00D65906">
        <w:rPr>
          <w:i w:val="0"/>
        </w:rPr>
        <w:softHyphen/>
        <w:t xml:space="preserve">дерации, его предназначение, порядок освобождения граждан от военных сборов. </w:t>
      </w:r>
    </w:p>
    <w:p w:rsidR="00DD6D50" w:rsidRDefault="00DD6D50" w:rsidP="00DD6D50">
      <w:pPr>
        <w:pStyle w:val="a6"/>
        <w:spacing w:line="23" w:lineRule="atLeast"/>
        <w:rPr>
          <w:i w:val="0"/>
        </w:rPr>
      </w:pPr>
      <w:r w:rsidRPr="00D65906">
        <w:rPr>
          <w:b/>
          <w:bCs w:val="0"/>
          <w:i w:val="0"/>
        </w:rPr>
        <w:t>4 Особенности военной службы</w:t>
      </w:r>
      <w:r w:rsidRPr="00D65906">
        <w:rPr>
          <w:i w:val="0"/>
        </w:rPr>
        <w:br/>
        <w:t xml:space="preserve">4.1Правовые основы военной службы </w:t>
      </w:r>
      <w:r w:rsidRPr="00D65906">
        <w:rPr>
          <w:i w:val="0"/>
        </w:rPr>
        <w:br/>
        <w:t>Военная служба — особый вид федеральной государственной службы. Конституция Российской Федерации и вопросы военной службы. Законы Рос</w:t>
      </w:r>
      <w:r w:rsidRPr="00D65906">
        <w:rPr>
          <w:i w:val="0"/>
        </w:rPr>
        <w:softHyphen/>
        <w:t>сийской Федерации, определяющие правовую основу военной службы. Статус военнослужащего, права и свободы военнослужащего. Льготы, предоставляе</w:t>
      </w:r>
      <w:r w:rsidRPr="00D65906">
        <w:rPr>
          <w:i w:val="0"/>
        </w:rPr>
        <w:softHyphen/>
        <w:t>мые военнослужащим, проходящим военную службу по призыву. Военные ас</w:t>
      </w:r>
      <w:r w:rsidRPr="00D65906">
        <w:rPr>
          <w:i w:val="0"/>
        </w:rPr>
        <w:softHyphen/>
        <w:t xml:space="preserve">пекты международного права. </w:t>
      </w:r>
    </w:p>
    <w:p w:rsidR="00DD6D50" w:rsidRDefault="00DD6D50" w:rsidP="00DD6D50">
      <w:pPr>
        <w:pStyle w:val="a6"/>
        <w:spacing w:line="23" w:lineRule="atLeast"/>
        <w:rPr>
          <w:i w:val="0"/>
        </w:rPr>
      </w:pPr>
      <w:r w:rsidRPr="00D65906">
        <w:rPr>
          <w:i w:val="0"/>
        </w:rPr>
        <w:t>4.2Общевоинские уставы Вооруженных Сил Российской Федерации -закон воинской жизни Общевоинские уставы — нормативно-правовые акты, регламентирующие жизнь и быт военнослужащих. Устав внутренней службы Вооруженных Сил Российской Федерации, Ус</w:t>
      </w:r>
      <w:r w:rsidRPr="00D65906">
        <w:rPr>
          <w:i w:val="0"/>
        </w:rPr>
        <w:softHyphen/>
        <w:t>тав гарнизонной и караульной службы Вооруженных Сил Российской Федера</w:t>
      </w:r>
      <w:r w:rsidRPr="00D65906">
        <w:rPr>
          <w:i w:val="0"/>
        </w:rPr>
        <w:softHyphen/>
        <w:t>ции, Дисциплинарный устав Вооруженных Сил Российской Федерации, Строе</w:t>
      </w:r>
      <w:r w:rsidRPr="00D65906">
        <w:rPr>
          <w:i w:val="0"/>
        </w:rPr>
        <w:softHyphen/>
        <w:t>вой устав Вооруженных Сил Российской Федерации, их предназначение и ос</w:t>
      </w:r>
      <w:r w:rsidRPr="00D65906">
        <w:rPr>
          <w:i w:val="0"/>
        </w:rPr>
        <w:softHyphen/>
        <w:t>новные положения. 4.3Военная присяга — клятва воина на верность Родине — России</w:t>
      </w:r>
      <w:r>
        <w:rPr>
          <w:i w:val="0"/>
        </w:rPr>
        <w:t xml:space="preserve">. </w:t>
      </w:r>
      <w:r w:rsidRPr="00D65906">
        <w:rPr>
          <w:i w:val="0"/>
        </w:rPr>
        <w:t>Военная присяга — основной и нерушимый закон воинской жизни. Исто</w:t>
      </w:r>
      <w:r w:rsidRPr="00D65906">
        <w:rPr>
          <w:i w:val="0"/>
        </w:rPr>
        <w:softHyphen/>
        <w:t>рия принятия военной присяги в России. Текст военной присяги. Порядок при</w:t>
      </w:r>
      <w:r w:rsidRPr="00D65906">
        <w:rPr>
          <w:i w:val="0"/>
        </w:rPr>
        <w:softHyphen/>
        <w:t xml:space="preserve">ведения военнослужащих к военной присяге. Значение военной присяги длявыполнения каждым военнослужащим воинского долга. </w:t>
      </w:r>
      <w:r w:rsidRPr="00D65906">
        <w:rPr>
          <w:i w:val="0"/>
        </w:rPr>
        <w:br/>
        <w:t xml:space="preserve">4.4Прохождение военной службы по призыву </w:t>
      </w:r>
      <w:r w:rsidRPr="00D65906">
        <w:rPr>
          <w:i w:val="0"/>
        </w:rPr>
        <w:br/>
        <w:t>Призыв на военную службу. Время призыва на военную службу, органи</w:t>
      </w:r>
      <w:r w:rsidRPr="00D65906">
        <w:rPr>
          <w:i w:val="0"/>
        </w:rPr>
        <w:softHyphen/>
        <w:t>зация призыва. Порядок освобождения граждан от военной службы и предос</w:t>
      </w:r>
      <w:r w:rsidRPr="00D65906">
        <w:rPr>
          <w:i w:val="0"/>
        </w:rPr>
        <w:softHyphen/>
        <w:t>тавления отсрочек. Общие, специальные и должностные обязанности военнослужащих. Раз</w:t>
      </w:r>
      <w:r w:rsidRPr="00D65906">
        <w:rPr>
          <w:i w:val="0"/>
        </w:rPr>
        <w:softHyphen/>
        <w:t>мещение военнослужащих, распределение времени и повседневный порядок жизни воинской части. Время военной службы, организация проводов военно</w:t>
      </w:r>
      <w:r w:rsidRPr="00D65906">
        <w:rPr>
          <w:i w:val="0"/>
        </w:rPr>
        <w:softHyphen/>
        <w:t>служащих, уволенных в запас. Воинские звания военнослужащих Вооруженных Сил Российской Феде</w:t>
      </w:r>
      <w:r w:rsidRPr="00D65906">
        <w:rPr>
          <w:i w:val="0"/>
        </w:rPr>
        <w:softHyphen/>
        <w:t xml:space="preserve">рации. Военная форма одежды. 4.5Прохождение военной службы по контракту </w:t>
      </w:r>
      <w:r w:rsidRPr="00D65906">
        <w:rPr>
          <w:i w:val="0"/>
        </w:rPr>
        <w:br/>
        <w:t>Основные условия прохождения военной службы по контракту. Требова</w:t>
      </w:r>
      <w:r w:rsidRPr="00D65906">
        <w:rPr>
          <w:i w:val="0"/>
        </w:rPr>
        <w:softHyphen/>
        <w:t xml:space="preserve">ния, предъявляемые к гражданам, поступающим на военную службу </w:t>
      </w:r>
      <w:r>
        <w:rPr>
          <w:i w:val="0"/>
        </w:rPr>
        <w:t>п</w:t>
      </w:r>
      <w:r w:rsidRPr="00D65906">
        <w:rPr>
          <w:i w:val="0"/>
        </w:rPr>
        <w:t>о кон</w:t>
      </w:r>
      <w:r w:rsidRPr="00D65906">
        <w:rPr>
          <w:i w:val="0"/>
        </w:rPr>
        <w:softHyphen/>
        <w:t>тракту. Сроки военной службы. Права и льготы, представляемые военнослу</w:t>
      </w:r>
      <w:r w:rsidRPr="00D65906">
        <w:rPr>
          <w:i w:val="0"/>
        </w:rPr>
        <w:softHyphen/>
        <w:t>жащим, проходящим военную службу по контракту.</w:t>
      </w:r>
    </w:p>
    <w:p w:rsidR="00DD6D50" w:rsidRDefault="00DD6D50" w:rsidP="00DD6D50">
      <w:pPr>
        <w:pStyle w:val="a6"/>
        <w:spacing w:line="23" w:lineRule="atLeast"/>
        <w:rPr>
          <w:i w:val="0"/>
        </w:rPr>
      </w:pPr>
      <w:r w:rsidRPr="00D65906">
        <w:rPr>
          <w:i w:val="0"/>
        </w:rPr>
        <w:t xml:space="preserve">4.6Права и ответственность военнослужащих </w:t>
      </w:r>
      <w:r w:rsidRPr="00D65906">
        <w:rPr>
          <w:i w:val="0"/>
        </w:rPr>
        <w:br/>
        <w:t>Общие права военнослужащих. Общие обязанности военнослужащих. Виды ответственности, установленной для военнослужащих (дисциплинарная, административная, гражданско-правовая, материальная, уголовная). Военная дисциплина, её сущность и значение. Дисциплинарные взыска</w:t>
      </w:r>
      <w:r w:rsidRPr="00D65906">
        <w:rPr>
          <w:i w:val="0"/>
        </w:rPr>
        <w:softHyphen/>
        <w:t>ния, налагаемые на солдат и матросов, проходящих военную службу по призыву. Уголовная ответственность за преступления против военной службы (не</w:t>
      </w:r>
      <w:r w:rsidRPr="00D65906">
        <w:rPr>
          <w:i w:val="0"/>
        </w:rPr>
        <w:softHyphen/>
        <w:t>выполнение приказа, нарушение уставных правил взаимоотношений между во</w:t>
      </w:r>
      <w:r w:rsidRPr="00D65906">
        <w:rPr>
          <w:i w:val="0"/>
        </w:rPr>
        <w:softHyphen/>
        <w:t>еннослужащими, самовольное оставление части и др.).</w:t>
      </w:r>
    </w:p>
    <w:p w:rsidR="00DD6D50" w:rsidRDefault="00DD6D50" w:rsidP="00DD6D50">
      <w:pPr>
        <w:pStyle w:val="a6"/>
        <w:spacing w:line="23" w:lineRule="atLeast"/>
        <w:rPr>
          <w:i w:val="0"/>
        </w:rPr>
      </w:pPr>
      <w:r w:rsidRPr="00D65906">
        <w:rPr>
          <w:i w:val="0"/>
        </w:rPr>
        <w:t xml:space="preserve"> 4.7Альтернативная гражданская служба </w:t>
      </w:r>
      <w:r w:rsidRPr="00D65906">
        <w:rPr>
          <w:i w:val="0"/>
        </w:rPr>
        <w:br/>
        <w:t>Федеральный закон «Об альтернативной гражданской службе». Альтер</w:t>
      </w:r>
      <w:r w:rsidRPr="00D65906">
        <w:rPr>
          <w:i w:val="0"/>
        </w:rPr>
        <w:softHyphen/>
        <w:t>нативная гражданская служба как особый вид трудовой деятельности в интере</w:t>
      </w:r>
      <w:r w:rsidRPr="00D65906">
        <w:rPr>
          <w:i w:val="0"/>
        </w:rPr>
        <w:softHyphen/>
        <w:t xml:space="preserve">сах общества и государства. Право гражданина на замену военной службы по призыву альтернативной гражданской службой. </w:t>
      </w:r>
    </w:p>
    <w:p w:rsidR="00DD6D50" w:rsidRDefault="00DD6D50" w:rsidP="00DD6D50">
      <w:pPr>
        <w:pStyle w:val="a6"/>
        <w:spacing w:line="23" w:lineRule="atLeast"/>
        <w:rPr>
          <w:i w:val="0"/>
        </w:rPr>
      </w:pPr>
    </w:p>
    <w:p w:rsidR="00DD6D50" w:rsidRDefault="00DD6D50" w:rsidP="00DD6D50">
      <w:pPr>
        <w:pStyle w:val="a6"/>
        <w:spacing w:line="23" w:lineRule="atLeast"/>
        <w:rPr>
          <w:i w:val="0"/>
        </w:rPr>
      </w:pPr>
      <w:r w:rsidRPr="00D65906">
        <w:rPr>
          <w:b/>
          <w:i w:val="0"/>
        </w:rPr>
        <w:t>5.</w:t>
      </w:r>
      <w:r w:rsidRPr="00D65906">
        <w:rPr>
          <w:b/>
          <w:bCs w:val="0"/>
          <w:i w:val="0"/>
        </w:rPr>
        <w:t>Военнослужащий — защитник своего Отечества</w:t>
      </w:r>
      <w:r w:rsidRPr="00D65906">
        <w:rPr>
          <w:bCs w:val="0"/>
          <w:i w:val="0"/>
        </w:rPr>
        <w:t>. Честь и досто</w:t>
      </w:r>
      <w:r w:rsidRPr="00D65906">
        <w:rPr>
          <w:bCs w:val="0"/>
          <w:i w:val="0"/>
        </w:rPr>
        <w:softHyphen/>
        <w:t>инство воина Вооруженных Сил</w:t>
      </w:r>
    </w:p>
    <w:p w:rsidR="00DD6D50" w:rsidRDefault="00DD6D50" w:rsidP="00DD6D50">
      <w:pPr>
        <w:pStyle w:val="a6"/>
        <w:spacing w:line="23" w:lineRule="atLeast"/>
        <w:rPr>
          <w:i w:val="0"/>
        </w:rPr>
      </w:pPr>
      <w:r w:rsidRPr="00D65906">
        <w:rPr>
          <w:i w:val="0"/>
        </w:rPr>
        <w:t>5.1Военнослужащий — патриот, с честью и достоинством несущий зва</w:t>
      </w:r>
      <w:r w:rsidRPr="00D65906">
        <w:rPr>
          <w:i w:val="0"/>
        </w:rPr>
        <w:softHyphen/>
        <w:t>ние защитника Отечества Основные качества военнослужащего, позволяющие ему с честью и дос</w:t>
      </w:r>
      <w:r w:rsidRPr="00D65906">
        <w:rPr>
          <w:i w:val="0"/>
        </w:rPr>
        <w:softHyphen/>
        <w:t>тоинством носить своё воинское звание — защитник Отечества; любовь к Роди</w:t>
      </w:r>
      <w:r w:rsidRPr="00D65906">
        <w:rPr>
          <w:i w:val="0"/>
        </w:rPr>
        <w:softHyphen/>
        <w:t>не, её истории, культуре, традициям, народу, высокая воинская дисциплина, преданность Отечеству, верность воинскому долгу и военной присяге, готов</w:t>
      </w:r>
      <w:r w:rsidRPr="00D65906">
        <w:rPr>
          <w:i w:val="0"/>
        </w:rPr>
        <w:softHyphen/>
        <w:t>ность в любую минуту встать на защиту свободы, независимости конституци</w:t>
      </w:r>
      <w:r w:rsidRPr="00D65906">
        <w:rPr>
          <w:i w:val="0"/>
        </w:rPr>
        <w:softHyphen/>
        <w:t>онного строя России, народа и Отечества.</w:t>
      </w:r>
    </w:p>
    <w:p w:rsidR="00DD6D50" w:rsidRDefault="00DD6D50" w:rsidP="00DD6D50">
      <w:pPr>
        <w:pStyle w:val="a6"/>
        <w:spacing w:line="23" w:lineRule="atLeast"/>
        <w:rPr>
          <w:i w:val="0"/>
        </w:rPr>
      </w:pPr>
      <w:r w:rsidRPr="00D65906">
        <w:rPr>
          <w:i w:val="0"/>
        </w:rPr>
        <w:lastRenderedPageBreak/>
        <w:t xml:space="preserve"> 5.2Военнослужащий — специалист, в совершенстве владеющий оружиеми военной техникой. Необходимость глубоких знаний устройства и боевых возможностей вве</w:t>
      </w:r>
      <w:r w:rsidRPr="00D65906">
        <w:rPr>
          <w:i w:val="0"/>
        </w:rPr>
        <w:softHyphen/>
        <w:t>ренного вооружения и военной техники, способов их использования в бою, по</w:t>
      </w:r>
      <w:r w:rsidRPr="00D65906">
        <w:rPr>
          <w:i w:val="0"/>
        </w:rPr>
        <w:softHyphen/>
        <w:t xml:space="preserve">нимание роли своей военной специальности и должности в обеспечении боеспособности и боеготовности подразделения. Потребность постоянно повышать военно-профессиональные знания, совершенствовать свою выучку и воинское мастерство, быть готовым к грамотным высокопрофессиональным действиям в условиях современного боя. </w:t>
      </w:r>
    </w:p>
    <w:p w:rsidR="00DD6D50" w:rsidRDefault="00DD6D50" w:rsidP="00DD6D50">
      <w:pPr>
        <w:pStyle w:val="a6"/>
        <w:spacing w:line="23" w:lineRule="atLeast"/>
        <w:rPr>
          <w:i w:val="0"/>
        </w:rPr>
      </w:pPr>
      <w:r w:rsidRPr="00D65906">
        <w:rPr>
          <w:i w:val="0"/>
        </w:rPr>
        <w:t>5.3Требования воинской деятельности, предъявляемые к моральным, индивидуально-психологическим и профессиональным качествам гражданина Виды воинской деятельности и их особенности. Основные элементы во</w:t>
      </w:r>
      <w:r w:rsidRPr="00D65906">
        <w:rPr>
          <w:i w:val="0"/>
        </w:rPr>
        <w:softHyphen/>
        <w:t>инской деятельности и их предназначение. Особенности воинской деятельности в различных видах Вооруженных Сил и родах войск Общие требования воинской деятельности к военнослужащему. Необхо</w:t>
      </w:r>
      <w:r w:rsidRPr="00D65906">
        <w:rPr>
          <w:i w:val="0"/>
        </w:rPr>
        <w:softHyphen/>
        <w:t>димость повышения уровня подготовки молодёжи призывного возраста к воен</w:t>
      </w:r>
      <w:r w:rsidRPr="00D65906">
        <w:rPr>
          <w:i w:val="0"/>
        </w:rPr>
        <w:softHyphen/>
        <w:t>ной службе. Требования к психическим и морально-этическим качествам при</w:t>
      </w:r>
      <w:r w:rsidRPr="00D65906">
        <w:rPr>
          <w:i w:val="0"/>
        </w:rPr>
        <w:softHyphen/>
        <w:t>зывника, основные понятия о психологической совместимости членов воинско</w:t>
      </w:r>
      <w:r w:rsidRPr="00D65906">
        <w:rPr>
          <w:i w:val="0"/>
        </w:rPr>
        <w:softHyphen/>
        <w:t xml:space="preserve">го коллектива (экипажа, боевого расчета). </w:t>
      </w:r>
    </w:p>
    <w:p w:rsidR="00DD6D50" w:rsidRDefault="00DD6D50" w:rsidP="00DD6D50">
      <w:pPr>
        <w:pStyle w:val="a6"/>
        <w:spacing w:line="23" w:lineRule="atLeast"/>
        <w:rPr>
          <w:i w:val="0"/>
        </w:rPr>
      </w:pPr>
      <w:r w:rsidRPr="00D65906">
        <w:rPr>
          <w:i w:val="0"/>
        </w:rPr>
        <w:t>5.4Военнослужащий — подчиненный, строго соблюдающий Конститу</w:t>
      </w:r>
      <w:r w:rsidRPr="00D65906">
        <w:rPr>
          <w:i w:val="0"/>
        </w:rPr>
        <w:softHyphen/>
        <w:t>цию и законы Российской Федерации, выполняющий требования воинских ус</w:t>
      </w:r>
      <w:r w:rsidRPr="00D65906">
        <w:rPr>
          <w:i w:val="0"/>
        </w:rPr>
        <w:softHyphen/>
        <w:t>тавов, приказы командиров и начальников Единоначалие — принцип строительства Вооруженных Сил Российской Федерации. Важность соблюдения основного требования, относящегося ко всем военнослужащим, — постоянно поддерживать в воинском коллективе по</w:t>
      </w:r>
      <w:r w:rsidRPr="00D65906">
        <w:rPr>
          <w:i w:val="0"/>
        </w:rPr>
        <w:softHyphen/>
        <w:t>рядок и крепкую воинскую дисциплину, воспитывать в себе убежденность в необходимости подчиняться, умение и готовность выполнять свои обязанности, беспрекословно повиноваться своим командирам и начальникам, при выполне</w:t>
      </w:r>
      <w:r w:rsidRPr="00D65906">
        <w:rPr>
          <w:i w:val="0"/>
        </w:rPr>
        <w:softHyphen/>
        <w:t xml:space="preserve">нии воинского долга проявлять разумную инициативу. </w:t>
      </w:r>
    </w:p>
    <w:p w:rsidR="00DD6D50" w:rsidRDefault="00DD6D50" w:rsidP="00DD6D50">
      <w:pPr>
        <w:pStyle w:val="a6"/>
        <w:spacing w:line="23" w:lineRule="atLeast"/>
        <w:rPr>
          <w:i w:val="0"/>
        </w:rPr>
      </w:pPr>
      <w:r w:rsidRPr="00D65906">
        <w:rPr>
          <w:i w:val="0"/>
        </w:rPr>
        <w:t>5.5Как стать офицером Российской армии Основные виды военных образовательных учреждений профессионально</w:t>
      </w:r>
      <w:r w:rsidRPr="00D65906">
        <w:rPr>
          <w:i w:val="0"/>
        </w:rPr>
        <w:softHyphen/>
        <w:t>го образования. Правила приёма граждан в военные образовательные учреждения про</w:t>
      </w:r>
      <w:r w:rsidRPr="00D65906">
        <w:rPr>
          <w:i w:val="0"/>
        </w:rPr>
        <w:softHyphen/>
        <w:t>фессионального образования. Организация подготовки военных кадров для Вооруженных Сил Россий</w:t>
      </w:r>
      <w:r w:rsidRPr="00D65906">
        <w:rPr>
          <w:i w:val="0"/>
        </w:rPr>
        <w:softHyphen/>
        <w:t xml:space="preserve">ской Федерации. </w:t>
      </w:r>
    </w:p>
    <w:p w:rsidR="00DD6D50" w:rsidRPr="00D65906" w:rsidRDefault="00DD6D50" w:rsidP="00DD6D50">
      <w:pPr>
        <w:pStyle w:val="a6"/>
        <w:spacing w:line="23" w:lineRule="atLeast"/>
        <w:rPr>
          <w:i w:val="0"/>
        </w:rPr>
      </w:pPr>
      <w:r w:rsidRPr="00D65906">
        <w:rPr>
          <w:i w:val="0"/>
        </w:rPr>
        <w:t>5.6Международная (миротворческая) деятельность Вооруженных СилРоссийской Федерации Участие Вооруженных Сил Российской Федерации в миротворческих операциях как средство обеспечения национальной безопасности России Нормативно-правовые основы участия России в миротворческих опера</w:t>
      </w:r>
      <w:r w:rsidRPr="00D65906">
        <w:rPr>
          <w:i w:val="0"/>
        </w:rPr>
        <w:softHyphen/>
        <w:t>циях. Подготовка и обучение военнослужащих миротворческого контингента</w:t>
      </w:r>
    </w:p>
    <w:p w:rsidR="00E26E6F" w:rsidRDefault="00E26E6F" w:rsidP="00E26E6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D097F" w:rsidRPr="000E3049" w:rsidRDefault="00D23AB3" w:rsidP="00D23A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35CEF">
        <w:rPr>
          <w:rFonts w:ascii="Times New Roman" w:hAnsi="Times New Roman"/>
          <w:b/>
          <w:sz w:val="24"/>
          <w:szCs w:val="24"/>
        </w:rPr>
        <w:t>3. Тематическое планирование с указанием количества часов, отводимых на освоение каждой темы.</w:t>
      </w:r>
    </w:p>
    <w:tbl>
      <w:tblPr>
        <w:tblpPr w:leftFromText="180" w:rightFromText="180" w:bottomFromText="200" w:vertAnchor="text" w:horzAnchor="page" w:tblpX="541" w:tblpY="398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3750"/>
        <w:gridCol w:w="1134"/>
      </w:tblGrid>
      <w:tr w:rsidR="00DD6D50" w:rsidTr="00BA13C2">
        <w:trPr>
          <w:trHeight w:val="55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50" w:rsidRDefault="00DD6D50" w:rsidP="00DD6D50">
            <w:pPr>
              <w:pStyle w:val="a7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DD6D50" w:rsidTr="00BA13C2">
        <w:trPr>
          <w:trHeight w:val="1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личной гигиены и 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D50" w:rsidTr="00BA13C2">
        <w:trPr>
          <w:trHeight w:val="1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Нравственность и здоровье. Формирование правильного взаимоотношения полов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D50" w:rsidTr="00BA13C2">
        <w:trPr>
          <w:trHeight w:val="26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Инфекции, передаваемые половым путем. Меры профилактики ЗППП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D50" w:rsidTr="00BA13C2">
        <w:trPr>
          <w:trHeight w:val="2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СПИД и его профилактика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D6D50" w:rsidTr="00BA13C2">
        <w:trPr>
          <w:trHeight w:val="2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 в современном обществе. Законодательство о семье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D50" w:rsidTr="00BA13C2">
        <w:trPr>
          <w:trHeight w:val="2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медицинская помощь при острой сердечной недостаточности и инсульте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D50" w:rsidTr="00BA13C2">
        <w:trPr>
          <w:trHeight w:val="2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медицинская помощь при ранениях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D50" w:rsidTr="00BA13C2">
        <w:trPr>
          <w:trHeight w:val="2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медицинская помощь при травмах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D50" w:rsidTr="00BA13C2">
        <w:trPr>
          <w:trHeight w:val="22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медицинская помощь при остановке сердца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D50" w:rsidTr="00BA13C2">
        <w:trPr>
          <w:trHeight w:val="5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понятия о воинской обязанности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D50" w:rsidTr="00BA13C2">
        <w:trPr>
          <w:trHeight w:val="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воинского учета и его предназначение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D50" w:rsidTr="00BA13C2">
        <w:trPr>
          <w:trHeight w:val="1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Первоначальная постановка граждан на воинский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D50" w:rsidTr="00BA13C2">
        <w:trPr>
          <w:trHeight w:val="30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Обязательная подготовка граждан к военной службе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D50" w:rsidTr="00BA13C2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требования к индивидуально-психологическим профессиональным качествам молодежи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D50" w:rsidTr="00BA13C2">
        <w:trPr>
          <w:trHeight w:val="1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Добровольная подготовка граждан к военной службе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D50" w:rsidTr="00BA13C2">
        <w:trPr>
          <w:trHeight w:val="2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медицинского освидетельствования и медицинского обследования граждан при постановке на воинский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D50" w:rsidTr="00BA13C2">
        <w:trPr>
          <w:trHeight w:val="4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Категории годности к военной службе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D50" w:rsidTr="00BA13C2">
        <w:trPr>
          <w:trHeight w:val="2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профессионально-психологического отбора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D50" w:rsidTr="00BA13C2">
        <w:trPr>
          <w:trHeight w:val="2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Увольнение с военной службы и пребывание в запасе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D50" w:rsidTr="00BA13C2">
        <w:trPr>
          <w:trHeight w:val="2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Правовые основы военной службы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D50" w:rsidTr="00111E59">
        <w:trPr>
          <w:trHeight w:val="2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Общевоинские уставы ВС - закон воинской жизни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D50" w:rsidTr="00BA13C2">
        <w:trPr>
          <w:trHeight w:val="2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Военная присяга - клятва воина на верность Родине,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D50" w:rsidTr="00BA13C2">
        <w:trPr>
          <w:trHeight w:val="29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Призыв на военную службу, время и организация призыва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D50" w:rsidTr="00BA13C2">
        <w:trPr>
          <w:trHeight w:val="2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Прохождение военной службы по призыву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D50" w:rsidTr="00BA13C2">
        <w:trPr>
          <w:trHeight w:val="2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Прохождения военной службы по контракту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D50" w:rsidTr="00BA13C2">
        <w:trPr>
          <w:trHeight w:val="2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Права и ответственность военнослужащих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D50" w:rsidTr="00BA13C2">
        <w:trPr>
          <w:trHeight w:val="2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Альтернативная гражданская служба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D50" w:rsidTr="00BA13C2">
        <w:trPr>
          <w:trHeight w:val="2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Военнослужащий -патриот, с честью и достоинством несущий звание защитника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D50" w:rsidTr="00BA13C2">
        <w:trPr>
          <w:trHeight w:val="2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Военнослужащий-специалист, в совершенстве владеющий оружием и военной техникой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D50" w:rsidTr="00BA13C2">
        <w:trPr>
          <w:trHeight w:val="2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воинской деятельности, предъявляемые к моральным, индивидуально-психологическим и профессиональным качествам гражданина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D6D50" w:rsidTr="00BA13C2">
        <w:trPr>
          <w:trHeight w:val="2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Военнослу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жащий -подчиненный, строго соблюдающий Конституцию и законы Российской Федерации, выполняющий требования воинских уставов, приказы командиров и начальников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3AB3" w:rsidTr="00CE253C">
        <w:trPr>
          <w:trHeight w:val="64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3AB3" w:rsidRDefault="00D23AB3" w:rsidP="00D23AB3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3AB3" w:rsidRDefault="00D23AB3" w:rsidP="00DD6D50">
            <w:pPr>
              <w:pStyle w:val="a7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стать офицером Российской армии?</w:t>
            </w:r>
          </w:p>
          <w:p w:rsidR="00D23AB3" w:rsidRDefault="00D23AB3" w:rsidP="0014245A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Военно- профессиональная ориентация, основные направления подготовки специалистов для службы в Вооруженных силах 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3AB3" w:rsidRDefault="00D23AB3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23AB3" w:rsidRDefault="00D23AB3" w:rsidP="00075BC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D50" w:rsidTr="00BA13C2">
        <w:trPr>
          <w:trHeight w:val="2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spacing w:after="0"/>
              <w:rPr>
                <w:rFonts w:asciiTheme="minorHAnsi" w:eastAsiaTheme="minorHAnsi" w:hAnsi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D50" w:rsidRDefault="00DD6D50" w:rsidP="00DD6D50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717D81" w:rsidRDefault="00717D81" w:rsidP="00E26E6F">
      <w:pPr>
        <w:tabs>
          <w:tab w:val="left" w:pos="334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17D81" w:rsidSect="00E26E6F">
      <w:pgSz w:w="16838" w:h="11906" w:orient="landscape"/>
      <w:pgMar w:top="567" w:right="536" w:bottom="568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001" w:rsidRDefault="00D01001" w:rsidP="00E43272">
      <w:pPr>
        <w:spacing w:after="0" w:line="240" w:lineRule="auto"/>
      </w:pPr>
      <w:r>
        <w:separator/>
      </w:r>
    </w:p>
  </w:endnote>
  <w:endnote w:type="continuationSeparator" w:id="1">
    <w:p w:rsidR="00D01001" w:rsidRDefault="00D01001" w:rsidP="00E43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001" w:rsidRDefault="00D01001" w:rsidP="00E43272">
      <w:pPr>
        <w:spacing w:after="0" w:line="240" w:lineRule="auto"/>
      </w:pPr>
      <w:r>
        <w:separator/>
      </w:r>
    </w:p>
  </w:footnote>
  <w:footnote w:type="continuationSeparator" w:id="1">
    <w:p w:rsidR="00D01001" w:rsidRDefault="00D01001" w:rsidP="00E43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460"/>
    <w:multiLevelType w:val="hybridMultilevel"/>
    <w:tmpl w:val="DE169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9A319D"/>
    <w:multiLevelType w:val="hybridMultilevel"/>
    <w:tmpl w:val="464AD61E"/>
    <w:lvl w:ilvl="0" w:tplc="DF6E19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2">
    <w:nsid w:val="03E219EA"/>
    <w:multiLevelType w:val="hybridMultilevel"/>
    <w:tmpl w:val="A2E0030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072A0ACF"/>
    <w:multiLevelType w:val="multilevel"/>
    <w:tmpl w:val="CE5A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712287"/>
    <w:multiLevelType w:val="hybridMultilevel"/>
    <w:tmpl w:val="B1745B4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5D27C0"/>
    <w:multiLevelType w:val="hybridMultilevel"/>
    <w:tmpl w:val="334A12B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0D8C5E27"/>
    <w:multiLevelType w:val="multilevel"/>
    <w:tmpl w:val="A79CA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49115E"/>
    <w:multiLevelType w:val="hybridMultilevel"/>
    <w:tmpl w:val="0A3AA5C0"/>
    <w:lvl w:ilvl="0" w:tplc="041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">
    <w:nsid w:val="10152235"/>
    <w:multiLevelType w:val="hybridMultilevel"/>
    <w:tmpl w:val="BF20D4B2"/>
    <w:lvl w:ilvl="0" w:tplc="04190001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9">
    <w:nsid w:val="11AC1F07"/>
    <w:multiLevelType w:val="multilevel"/>
    <w:tmpl w:val="CE5A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7B2B50"/>
    <w:multiLevelType w:val="multilevel"/>
    <w:tmpl w:val="CE5A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1F3328"/>
    <w:multiLevelType w:val="hybridMultilevel"/>
    <w:tmpl w:val="B5A88468"/>
    <w:lvl w:ilvl="0" w:tplc="DF6E19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12">
    <w:nsid w:val="1D5203DB"/>
    <w:multiLevelType w:val="hybridMultilevel"/>
    <w:tmpl w:val="358C8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30770C"/>
    <w:multiLevelType w:val="hybridMultilevel"/>
    <w:tmpl w:val="C1F0A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5B641C"/>
    <w:multiLevelType w:val="hybridMultilevel"/>
    <w:tmpl w:val="83A6E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134F75"/>
    <w:multiLevelType w:val="hybridMultilevel"/>
    <w:tmpl w:val="1ECE475E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6">
    <w:nsid w:val="2D0439AD"/>
    <w:multiLevelType w:val="hybridMultilevel"/>
    <w:tmpl w:val="930481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B12130"/>
    <w:multiLevelType w:val="hybridMultilevel"/>
    <w:tmpl w:val="E488C63E"/>
    <w:lvl w:ilvl="0" w:tplc="DF6E19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18">
    <w:nsid w:val="2DBD5D92"/>
    <w:multiLevelType w:val="hybridMultilevel"/>
    <w:tmpl w:val="DE0E6488"/>
    <w:lvl w:ilvl="0" w:tplc="DF6E19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19">
    <w:nsid w:val="2FB61F13"/>
    <w:multiLevelType w:val="multilevel"/>
    <w:tmpl w:val="AD4E0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1344F45"/>
    <w:multiLevelType w:val="hybridMultilevel"/>
    <w:tmpl w:val="7D4069EA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>
    <w:nsid w:val="34363811"/>
    <w:multiLevelType w:val="hybridMultilevel"/>
    <w:tmpl w:val="A4DC20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C228B6"/>
    <w:multiLevelType w:val="hybridMultilevel"/>
    <w:tmpl w:val="84C028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A12B82"/>
    <w:multiLevelType w:val="hybridMultilevel"/>
    <w:tmpl w:val="D7182FF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389C0098"/>
    <w:multiLevelType w:val="hybridMultilevel"/>
    <w:tmpl w:val="CF3A9CE4"/>
    <w:lvl w:ilvl="0" w:tplc="DF6E19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25">
    <w:nsid w:val="3ACC5A67"/>
    <w:multiLevelType w:val="hybridMultilevel"/>
    <w:tmpl w:val="8DE652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662BCA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B1968B8"/>
    <w:multiLevelType w:val="hybridMultilevel"/>
    <w:tmpl w:val="227C645E"/>
    <w:lvl w:ilvl="0" w:tplc="823CB458">
      <w:start w:val="1"/>
      <w:numFmt w:val="decimal"/>
      <w:lvlText w:val="%1."/>
      <w:lvlJc w:val="left"/>
      <w:pPr>
        <w:ind w:left="3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27">
    <w:nsid w:val="3B1F5208"/>
    <w:multiLevelType w:val="hybridMultilevel"/>
    <w:tmpl w:val="95403638"/>
    <w:lvl w:ilvl="0" w:tplc="0419000D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8">
    <w:nsid w:val="3B5A3A6E"/>
    <w:multiLevelType w:val="multilevel"/>
    <w:tmpl w:val="CE5A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C25272E"/>
    <w:multiLevelType w:val="hybridMultilevel"/>
    <w:tmpl w:val="FECA4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7796455E">
      <w:start w:val="1"/>
      <w:numFmt w:val="decimal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E7970FB"/>
    <w:multiLevelType w:val="hybridMultilevel"/>
    <w:tmpl w:val="289C6324"/>
    <w:lvl w:ilvl="0" w:tplc="DF6E19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31">
    <w:nsid w:val="40DC766B"/>
    <w:multiLevelType w:val="multilevel"/>
    <w:tmpl w:val="CE5A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797226B"/>
    <w:multiLevelType w:val="hybridMultilevel"/>
    <w:tmpl w:val="512A0BC8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3">
    <w:nsid w:val="4B0E21E2"/>
    <w:multiLevelType w:val="multilevel"/>
    <w:tmpl w:val="0554A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E445772"/>
    <w:multiLevelType w:val="multilevel"/>
    <w:tmpl w:val="CE5A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0AA4B9A"/>
    <w:multiLevelType w:val="hybridMultilevel"/>
    <w:tmpl w:val="55C00A6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>
    <w:nsid w:val="53652152"/>
    <w:multiLevelType w:val="hybridMultilevel"/>
    <w:tmpl w:val="02803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70368CB"/>
    <w:multiLevelType w:val="hybridMultilevel"/>
    <w:tmpl w:val="FCBC3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84E6348"/>
    <w:multiLevelType w:val="hybridMultilevel"/>
    <w:tmpl w:val="10E80D28"/>
    <w:lvl w:ilvl="0" w:tplc="0419000D">
      <w:start w:val="1"/>
      <w:numFmt w:val="bullet"/>
      <w:lvlText w:val="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585D3410"/>
    <w:multiLevelType w:val="hybridMultilevel"/>
    <w:tmpl w:val="C9D47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F231E34"/>
    <w:multiLevelType w:val="hybridMultilevel"/>
    <w:tmpl w:val="D6CA9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0515291"/>
    <w:multiLevelType w:val="hybridMultilevel"/>
    <w:tmpl w:val="B8D40B7E"/>
    <w:lvl w:ilvl="0" w:tplc="DF6E191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42">
    <w:nsid w:val="672A0CFF"/>
    <w:multiLevelType w:val="hybridMultilevel"/>
    <w:tmpl w:val="A32C4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9994D55"/>
    <w:multiLevelType w:val="multilevel"/>
    <w:tmpl w:val="CE5A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CAF4A67"/>
    <w:multiLevelType w:val="multilevel"/>
    <w:tmpl w:val="CE5AC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E4C15C3"/>
    <w:multiLevelType w:val="hybridMultilevel"/>
    <w:tmpl w:val="10026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5A570F"/>
    <w:multiLevelType w:val="hybridMultilevel"/>
    <w:tmpl w:val="3AAAD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0"/>
  </w:num>
  <w:num w:numId="3">
    <w:abstractNumId w:val="0"/>
  </w:num>
  <w:num w:numId="4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5"/>
  </w:num>
  <w:num w:numId="9">
    <w:abstractNumId w:val="13"/>
  </w:num>
  <w:num w:numId="10">
    <w:abstractNumId w:val="32"/>
  </w:num>
  <w:num w:numId="11">
    <w:abstractNumId w:val="1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4"/>
  </w:num>
  <w:num w:numId="15">
    <w:abstractNumId w:val="43"/>
  </w:num>
  <w:num w:numId="16">
    <w:abstractNumId w:val="31"/>
  </w:num>
  <w:num w:numId="17">
    <w:abstractNumId w:val="28"/>
  </w:num>
  <w:num w:numId="18">
    <w:abstractNumId w:val="5"/>
  </w:num>
  <w:num w:numId="19">
    <w:abstractNumId w:val="40"/>
  </w:num>
  <w:num w:numId="20">
    <w:abstractNumId w:val="44"/>
  </w:num>
  <w:num w:numId="21">
    <w:abstractNumId w:val="9"/>
  </w:num>
  <w:num w:numId="22">
    <w:abstractNumId w:val="38"/>
  </w:num>
  <w:num w:numId="23">
    <w:abstractNumId w:val="22"/>
  </w:num>
  <w:num w:numId="24">
    <w:abstractNumId w:val="25"/>
  </w:num>
  <w:num w:numId="25">
    <w:abstractNumId w:val="16"/>
  </w:num>
  <w:num w:numId="26">
    <w:abstractNumId w:val="15"/>
  </w:num>
  <w:num w:numId="27">
    <w:abstractNumId w:val="21"/>
  </w:num>
  <w:num w:numId="28">
    <w:abstractNumId w:val="7"/>
  </w:num>
  <w:num w:numId="29">
    <w:abstractNumId w:val="27"/>
  </w:num>
  <w:num w:numId="30">
    <w:abstractNumId w:val="2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41"/>
  </w:num>
  <w:num w:numId="38">
    <w:abstractNumId w:val="18"/>
  </w:num>
  <w:num w:numId="39">
    <w:abstractNumId w:val="30"/>
  </w:num>
  <w:num w:numId="40">
    <w:abstractNumId w:val="11"/>
  </w:num>
  <w:num w:numId="41">
    <w:abstractNumId w:val="17"/>
  </w:num>
  <w:num w:numId="42">
    <w:abstractNumId w:val="1"/>
  </w:num>
  <w:num w:numId="43">
    <w:abstractNumId w:val="29"/>
  </w:num>
  <w:num w:numId="44">
    <w:abstractNumId w:val="8"/>
  </w:num>
  <w:num w:numId="45">
    <w:abstractNumId w:val="26"/>
  </w:num>
  <w:num w:numId="46">
    <w:abstractNumId w:val="23"/>
  </w:num>
  <w:num w:numId="47">
    <w:abstractNumId w:val="45"/>
  </w:num>
  <w:num w:numId="4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2DD8"/>
    <w:rsid w:val="00000884"/>
    <w:rsid w:val="000013E8"/>
    <w:rsid w:val="000026EE"/>
    <w:rsid w:val="00003B27"/>
    <w:rsid w:val="000370A8"/>
    <w:rsid w:val="00040BEC"/>
    <w:rsid w:val="000438E3"/>
    <w:rsid w:val="00046F94"/>
    <w:rsid w:val="00047381"/>
    <w:rsid w:val="000518E7"/>
    <w:rsid w:val="00051F6B"/>
    <w:rsid w:val="00055158"/>
    <w:rsid w:val="0007652F"/>
    <w:rsid w:val="00076A6D"/>
    <w:rsid w:val="00086E09"/>
    <w:rsid w:val="00090D1B"/>
    <w:rsid w:val="0009410E"/>
    <w:rsid w:val="000961E6"/>
    <w:rsid w:val="000B231A"/>
    <w:rsid w:val="000B6429"/>
    <w:rsid w:val="000B74CD"/>
    <w:rsid w:val="000C5672"/>
    <w:rsid w:val="000C5DED"/>
    <w:rsid w:val="000D1E6C"/>
    <w:rsid w:val="000D2DD8"/>
    <w:rsid w:val="000E3049"/>
    <w:rsid w:val="000E6BDC"/>
    <w:rsid w:val="000E7017"/>
    <w:rsid w:val="0010417B"/>
    <w:rsid w:val="001104DF"/>
    <w:rsid w:val="00111833"/>
    <w:rsid w:val="00111F07"/>
    <w:rsid w:val="00122656"/>
    <w:rsid w:val="00123679"/>
    <w:rsid w:val="001244C9"/>
    <w:rsid w:val="001372E4"/>
    <w:rsid w:val="00144C7D"/>
    <w:rsid w:val="00145119"/>
    <w:rsid w:val="00146FF2"/>
    <w:rsid w:val="001857A8"/>
    <w:rsid w:val="001862DF"/>
    <w:rsid w:val="00191F1C"/>
    <w:rsid w:val="0019457A"/>
    <w:rsid w:val="001A0747"/>
    <w:rsid w:val="001A2FD0"/>
    <w:rsid w:val="001B69D8"/>
    <w:rsid w:val="001C3771"/>
    <w:rsid w:val="001D2A4F"/>
    <w:rsid w:val="001E6006"/>
    <w:rsid w:val="001F0F4E"/>
    <w:rsid w:val="001F4892"/>
    <w:rsid w:val="00205ACC"/>
    <w:rsid w:val="00210121"/>
    <w:rsid w:val="0023080F"/>
    <w:rsid w:val="0023254C"/>
    <w:rsid w:val="0023637E"/>
    <w:rsid w:val="00236A7D"/>
    <w:rsid w:val="00245B54"/>
    <w:rsid w:val="0024713B"/>
    <w:rsid w:val="002540D2"/>
    <w:rsid w:val="00277F77"/>
    <w:rsid w:val="00280038"/>
    <w:rsid w:val="002828AA"/>
    <w:rsid w:val="00291B3A"/>
    <w:rsid w:val="002A1159"/>
    <w:rsid w:val="002A3C64"/>
    <w:rsid w:val="002B73A4"/>
    <w:rsid w:val="002C7C8C"/>
    <w:rsid w:val="002D0817"/>
    <w:rsid w:val="002D4504"/>
    <w:rsid w:val="002D495A"/>
    <w:rsid w:val="002E3D0F"/>
    <w:rsid w:val="002F210E"/>
    <w:rsid w:val="002F4CC8"/>
    <w:rsid w:val="002F68B9"/>
    <w:rsid w:val="003064E2"/>
    <w:rsid w:val="00317DD8"/>
    <w:rsid w:val="00320F8E"/>
    <w:rsid w:val="00381763"/>
    <w:rsid w:val="00385067"/>
    <w:rsid w:val="00390E23"/>
    <w:rsid w:val="00396E3B"/>
    <w:rsid w:val="003B0CAC"/>
    <w:rsid w:val="003C321E"/>
    <w:rsid w:val="003D6FD3"/>
    <w:rsid w:val="003E3B87"/>
    <w:rsid w:val="003E4E5C"/>
    <w:rsid w:val="003F14A3"/>
    <w:rsid w:val="003F2ED4"/>
    <w:rsid w:val="003F59B3"/>
    <w:rsid w:val="003F6AAE"/>
    <w:rsid w:val="00427DD9"/>
    <w:rsid w:val="0043095D"/>
    <w:rsid w:val="00433CB0"/>
    <w:rsid w:val="00463167"/>
    <w:rsid w:val="004672B4"/>
    <w:rsid w:val="00467330"/>
    <w:rsid w:val="004715F2"/>
    <w:rsid w:val="00472B30"/>
    <w:rsid w:val="0047402E"/>
    <w:rsid w:val="004854CD"/>
    <w:rsid w:val="004953A1"/>
    <w:rsid w:val="00496989"/>
    <w:rsid w:val="004B472E"/>
    <w:rsid w:val="004C1696"/>
    <w:rsid w:val="004D097F"/>
    <w:rsid w:val="004D41BD"/>
    <w:rsid w:val="004D6569"/>
    <w:rsid w:val="004F184B"/>
    <w:rsid w:val="004F7165"/>
    <w:rsid w:val="00506CBB"/>
    <w:rsid w:val="005106E0"/>
    <w:rsid w:val="005119B6"/>
    <w:rsid w:val="005166B7"/>
    <w:rsid w:val="00520B66"/>
    <w:rsid w:val="005260D3"/>
    <w:rsid w:val="00533687"/>
    <w:rsid w:val="005376A6"/>
    <w:rsid w:val="00545CED"/>
    <w:rsid w:val="00551150"/>
    <w:rsid w:val="005601CB"/>
    <w:rsid w:val="0056049D"/>
    <w:rsid w:val="0056317A"/>
    <w:rsid w:val="00566FDC"/>
    <w:rsid w:val="005741A8"/>
    <w:rsid w:val="00576766"/>
    <w:rsid w:val="005770A1"/>
    <w:rsid w:val="0058647A"/>
    <w:rsid w:val="00586A26"/>
    <w:rsid w:val="005B140F"/>
    <w:rsid w:val="005B1D88"/>
    <w:rsid w:val="005C2136"/>
    <w:rsid w:val="005E19E3"/>
    <w:rsid w:val="005E4EF4"/>
    <w:rsid w:val="005F77AE"/>
    <w:rsid w:val="00630530"/>
    <w:rsid w:val="00640D8D"/>
    <w:rsid w:val="006507E6"/>
    <w:rsid w:val="0066119C"/>
    <w:rsid w:val="00663C5E"/>
    <w:rsid w:val="00664CC6"/>
    <w:rsid w:val="00690BE4"/>
    <w:rsid w:val="006A01CA"/>
    <w:rsid w:val="006A020E"/>
    <w:rsid w:val="006A5636"/>
    <w:rsid w:val="006C0C5E"/>
    <w:rsid w:val="006C6573"/>
    <w:rsid w:val="006D5C37"/>
    <w:rsid w:val="006D689C"/>
    <w:rsid w:val="006E11C4"/>
    <w:rsid w:val="007010BF"/>
    <w:rsid w:val="00712293"/>
    <w:rsid w:val="00716CE7"/>
    <w:rsid w:val="00717D81"/>
    <w:rsid w:val="00723E10"/>
    <w:rsid w:val="00731554"/>
    <w:rsid w:val="00743CD1"/>
    <w:rsid w:val="00750E4E"/>
    <w:rsid w:val="00751C38"/>
    <w:rsid w:val="007560BC"/>
    <w:rsid w:val="007612D5"/>
    <w:rsid w:val="0076211B"/>
    <w:rsid w:val="0076477E"/>
    <w:rsid w:val="00771046"/>
    <w:rsid w:val="0077377D"/>
    <w:rsid w:val="00774CA4"/>
    <w:rsid w:val="00781350"/>
    <w:rsid w:val="00784598"/>
    <w:rsid w:val="00785D29"/>
    <w:rsid w:val="0078648B"/>
    <w:rsid w:val="00793651"/>
    <w:rsid w:val="0079461A"/>
    <w:rsid w:val="007A581B"/>
    <w:rsid w:val="007A77AB"/>
    <w:rsid w:val="007B2E54"/>
    <w:rsid w:val="007C3E7F"/>
    <w:rsid w:val="007D5868"/>
    <w:rsid w:val="007E128A"/>
    <w:rsid w:val="007E3439"/>
    <w:rsid w:val="007F681D"/>
    <w:rsid w:val="00840068"/>
    <w:rsid w:val="0084116A"/>
    <w:rsid w:val="00850355"/>
    <w:rsid w:val="00851E42"/>
    <w:rsid w:val="00867274"/>
    <w:rsid w:val="00867EC6"/>
    <w:rsid w:val="008722A4"/>
    <w:rsid w:val="00873E09"/>
    <w:rsid w:val="00881B34"/>
    <w:rsid w:val="00883440"/>
    <w:rsid w:val="00887908"/>
    <w:rsid w:val="008918C5"/>
    <w:rsid w:val="00896F0B"/>
    <w:rsid w:val="008A1FBD"/>
    <w:rsid w:val="008A2228"/>
    <w:rsid w:val="008A2A00"/>
    <w:rsid w:val="008A616E"/>
    <w:rsid w:val="008A7150"/>
    <w:rsid w:val="008C6076"/>
    <w:rsid w:val="008D13E6"/>
    <w:rsid w:val="008D3269"/>
    <w:rsid w:val="008F4F32"/>
    <w:rsid w:val="00900ADD"/>
    <w:rsid w:val="00902A4A"/>
    <w:rsid w:val="00904837"/>
    <w:rsid w:val="009221A8"/>
    <w:rsid w:val="009230E1"/>
    <w:rsid w:val="009239FC"/>
    <w:rsid w:val="00933B87"/>
    <w:rsid w:val="00935BAD"/>
    <w:rsid w:val="00940002"/>
    <w:rsid w:val="009602D9"/>
    <w:rsid w:val="0096789A"/>
    <w:rsid w:val="00976455"/>
    <w:rsid w:val="009804AE"/>
    <w:rsid w:val="00986F60"/>
    <w:rsid w:val="009A4DFD"/>
    <w:rsid w:val="009B6B4B"/>
    <w:rsid w:val="009D1B53"/>
    <w:rsid w:val="009D4E70"/>
    <w:rsid w:val="00A036D7"/>
    <w:rsid w:val="00A0648D"/>
    <w:rsid w:val="00A111A9"/>
    <w:rsid w:val="00A23D2F"/>
    <w:rsid w:val="00A26129"/>
    <w:rsid w:val="00A263FC"/>
    <w:rsid w:val="00A27229"/>
    <w:rsid w:val="00A50608"/>
    <w:rsid w:val="00A67761"/>
    <w:rsid w:val="00A81519"/>
    <w:rsid w:val="00A92BF9"/>
    <w:rsid w:val="00A960E9"/>
    <w:rsid w:val="00A96D1B"/>
    <w:rsid w:val="00A96E56"/>
    <w:rsid w:val="00AA2131"/>
    <w:rsid w:val="00AB1491"/>
    <w:rsid w:val="00AB58A5"/>
    <w:rsid w:val="00AD3C85"/>
    <w:rsid w:val="00AD589F"/>
    <w:rsid w:val="00AD6139"/>
    <w:rsid w:val="00AD791D"/>
    <w:rsid w:val="00AD7BEA"/>
    <w:rsid w:val="00B10880"/>
    <w:rsid w:val="00B14C87"/>
    <w:rsid w:val="00B17C53"/>
    <w:rsid w:val="00B24FC7"/>
    <w:rsid w:val="00B2591A"/>
    <w:rsid w:val="00B305EB"/>
    <w:rsid w:val="00B3448D"/>
    <w:rsid w:val="00B47A91"/>
    <w:rsid w:val="00B50DF6"/>
    <w:rsid w:val="00B5458D"/>
    <w:rsid w:val="00B67ABE"/>
    <w:rsid w:val="00B708E1"/>
    <w:rsid w:val="00B71E6E"/>
    <w:rsid w:val="00BA13C2"/>
    <w:rsid w:val="00BA232A"/>
    <w:rsid w:val="00BA4EED"/>
    <w:rsid w:val="00BA5229"/>
    <w:rsid w:val="00BA77EF"/>
    <w:rsid w:val="00BB0A18"/>
    <w:rsid w:val="00BD3AEA"/>
    <w:rsid w:val="00BD7233"/>
    <w:rsid w:val="00BD74C2"/>
    <w:rsid w:val="00BE00B9"/>
    <w:rsid w:val="00BE7889"/>
    <w:rsid w:val="00C250F4"/>
    <w:rsid w:val="00C26E63"/>
    <w:rsid w:val="00C32E78"/>
    <w:rsid w:val="00C43EDD"/>
    <w:rsid w:val="00C47B63"/>
    <w:rsid w:val="00C547C2"/>
    <w:rsid w:val="00C5576F"/>
    <w:rsid w:val="00C65F11"/>
    <w:rsid w:val="00C736AC"/>
    <w:rsid w:val="00C74729"/>
    <w:rsid w:val="00C752C0"/>
    <w:rsid w:val="00C90AAB"/>
    <w:rsid w:val="00CA59E4"/>
    <w:rsid w:val="00CA6E3B"/>
    <w:rsid w:val="00CC526C"/>
    <w:rsid w:val="00CD35F0"/>
    <w:rsid w:val="00CE3DFA"/>
    <w:rsid w:val="00D00C2A"/>
    <w:rsid w:val="00D00D21"/>
    <w:rsid w:val="00D01001"/>
    <w:rsid w:val="00D04B97"/>
    <w:rsid w:val="00D05CD5"/>
    <w:rsid w:val="00D06985"/>
    <w:rsid w:val="00D10414"/>
    <w:rsid w:val="00D10C3F"/>
    <w:rsid w:val="00D20476"/>
    <w:rsid w:val="00D23AB3"/>
    <w:rsid w:val="00D35A29"/>
    <w:rsid w:val="00D44573"/>
    <w:rsid w:val="00D60E0B"/>
    <w:rsid w:val="00D61113"/>
    <w:rsid w:val="00D62DB9"/>
    <w:rsid w:val="00D65906"/>
    <w:rsid w:val="00D83BE6"/>
    <w:rsid w:val="00D8581E"/>
    <w:rsid w:val="00D912DD"/>
    <w:rsid w:val="00DC0C84"/>
    <w:rsid w:val="00DC0F5E"/>
    <w:rsid w:val="00DD6D50"/>
    <w:rsid w:val="00DE5037"/>
    <w:rsid w:val="00DE72DC"/>
    <w:rsid w:val="00DF6F2F"/>
    <w:rsid w:val="00E11C3C"/>
    <w:rsid w:val="00E1359B"/>
    <w:rsid w:val="00E20C02"/>
    <w:rsid w:val="00E26E6F"/>
    <w:rsid w:val="00E43272"/>
    <w:rsid w:val="00E5416B"/>
    <w:rsid w:val="00E56F44"/>
    <w:rsid w:val="00E86669"/>
    <w:rsid w:val="00E908C9"/>
    <w:rsid w:val="00EA2860"/>
    <w:rsid w:val="00EA5DD4"/>
    <w:rsid w:val="00EA63FE"/>
    <w:rsid w:val="00EB2532"/>
    <w:rsid w:val="00EF3FCB"/>
    <w:rsid w:val="00EF5EF1"/>
    <w:rsid w:val="00F023B0"/>
    <w:rsid w:val="00F14D13"/>
    <w:rsid w:val="00F159A9"/>
    <w:rsid w:val="00F27574"/>
    <w:rsid w:val="00F3000D"/>
    <w:rsid w:val="00F358E4"/>
    <w:rsid w:val="00F35AAE"/>
    <w:rsid w:val="00F42E93"/>
    <w:rsid w:val="00F50C07"/>
    <w:rsid w:val="00F5236B"/>
    <w:rsid w:val="00F562F2"/>
    <w:rsid w:val="00F63ED0"/>
    <w:rsid w:val="00F71B8C"/>
    <w:rsid w:val="00F72B6D"/>
    <w:rsid w:val="00F74FE1"/>
    <w:rsid w:val="00F77C54"/>
    <w:rsid w:val="00F82BAD"/>
    <w:rsid w:val="00F91CFA"/>
    <w:rsid w:val="00F95B01"/>
    <w:rsid w:val="00FB58E4"/>
    <w:rsid w:val="00FC7D38"/>
    <w:rsid w:val="00FF19AB"/>
    <w:rsid w:val="00FF1FF3"/>
    <w:rsid w:val="00FF5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B3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770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3368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33687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D2DD8"/>
    <w:pPr>
      <w:spacing w:line="240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9">
    <w:name w:val="c9"/>
    <w:basedOn w:val="a"/>
    <w:uiPriority w:val="99"/>
    <w:rsid w:val="000D2D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0D2DD8"/>
  </w:style>
  <w:style w:type="paragraph" w:customStyle="1" w:styleId="Default">
    <w:name w:val="Default"/>
    <w:rsid w:val="000D2D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Основной текст Знак"/>
    <w:aliases w:val="Body Text Char Знак"/>
    <w:basedOn w:val="a0"/>
    <w:link w:val="a6"/>
    <w:locked/>
    <w:rsid w:val="0010417B"/>
    <w:rPr>
      <w:rFonts w:ascii="Times New Roman" w:eastAsia="Times New Roman" w:hAnsi="Times New Roman" w:cs="Times New Roman"/>
      <w:bCs/>
      <w:i/>
      <w:iCs/>
      <w:sz w:val="24"/>
      <w:szCs w:val="24"/>
    </w:rPr>
  </w:style>
  <w:style w:type="paragraph" w:styleId="a6">
    <w:name w:val="Body Text"/>
    <w:aliases w:val="Body Text Char"/>
    <w:basedOn w:val="a"/>
    <w:link w:val="a5"/>
    <w:unhideWhenUsed/>
    <w:rsid w:val="0010417B"/>
    <w:pPr>
      <w:spacing w:after="0" w:line="240" w:lineRule="auto"/>
    </w:pPr>
    <w:rPr>
      <w:rFonts w:ascii="Times New Roman" w:eastAsia="Times New Roman" w:hAnsi="Times New Roman"/>
      <w:bCs/>
      <w:i/>
      <w:iCs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10417B"/>
    <w:rPr>
      <w:rFonts w:ascii="Calibri" w:eastAsia="Calibri" w:hAnsi="Calibri" w:cs="Times New Roman"/>
    </w:rPr>
  </w:style>
  <w:style w:type="paragraph" w:styleId="a7">
    <w:name w:val="No Spacing"/>
    <w:link w:val="a8"/>
    <w:uiPriority w:val="1"/>
    <w:qFormat/>
    <w:rsid w:val="0010417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5336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368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53368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styleId="aa">
    <w:name w:val="Strong"/>
    <w:basedOn w:val="a0"/>
    <w:qFormat/>
    <w:rsid w:val="00533687"/>
    <w:rPr>
      <w:b/>
      <w:bCs/>
    </w:rPr>
  </w:style>
  <w:style w:type="table" w:styleId="ab">
    <w:name w:val="Table Grid"/>
    <w:basedOn w:val="a1"/>
    <w:rsid w:val="00A27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Содержимое таблицы"/>
    <w:basedOn w:val="a"/>
    <w:rsid w:val="00A2722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770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Hyperlink"/>
    <w:basedOn w:val="a0"/>
    <w:semiHidden/>
    <w:unhideWhenUsed/>
    <w:rsid w:val="002F68B9"/>
    <w:rPr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2F6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2F68B9"/>
    <w:rPr>
      <w:rFonts w:ascii="Calibri" w:eastAsia="Calibri" w:hAnsi="Calibri" w:cs="Times New Roman"/>
    </w:rPr>
  </w:style>
  <w:style w:type="paragraph" w:styleId="af0">
    <w:name w:val="footnote text"/>
    <w:basedOn w:val="a"/>
    <w:link w:val="af1"/>
    <w:semiHidden/>
    <w:rsid w:val="00E4327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E432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semiHidden/>
    <w:rsid w:val="00E43272"/>
    <w:rPr>
      <w:vertAlign w:val="superscript"/>
    </w:rPr>
  </w:style>
  <w:style w:type="character" w:customStyle="1" w:styleId="a4">
    <w:name w:val="Абзац списка Знак"/>
    <w:link w:val="a3"/>
    <w:uiPriority w:val="99"/>
    <w:locked/>
    <w:rsid w:val="00291B3A"/>
  </w:style>
  <w:style w:type="paragraph" w:customStyle="1" w:styleId="ConsPlusNormal">
    <w:name w:val="ConsPlusNormal"/>
    <w:uiPriority w:val="99"/>
    <w:rsid w:val="00291B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20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20B66"/>
    <w:rPr>
      <w:rFonts w:ascii="Tahoma" w:eastAsia="Calibri" w:hAnsi="Tahoma" w:cs="Tahoma"/>
      <w:sz w:val="16"/>
      <w:szCs w:val="16"/>
    </w:rPr>
  </w:style>
  <w:style w:type="paragraph" w:customStyle="1" w:styleId="c8">
    <w:name w:val="c8"/>
    <w:basedOn w:val="a"/>
    <w:rsid w:val="00F74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F74FE1"/>
  </w:style>
  <w:style w:type="paragraph" w:customStyle="1" w:styleId="c17">
    <w:name w:val="c17"/>
    <w:basedOn w:val="a"/>
    <w:rsid w:val="00F74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F74FE1"/>
  </w:style>
  <w:style w:type="character" w:customStyle="1" w:styleId="c15">
    <w:name w:val="c15"/>
    <w:basedOn w:val="a0"/>
    <w:rsid w:val="00F74FE1"/>
  </w:style>
  <w:style w:type="paragraph" w:styleId="af5">
    <w:name w:val="footer"/>
    <w:basedOn w:val="a"/>
    <w:link w:val="af6"/>
    <w:uiPriority w:val="99"/>
    <w:unhideWhenUsed/>
    <w:rsid w:val="004C1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4C1696"/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locked/>
    <w:rsid w:val="00716CE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B3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5770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33687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33687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0D2DD8"/>
    <w:pPr>
      <w:spacing w:line="240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9">
    <w:name w:val="c9"/>
    <w:basedOn w:val="a"/>
    <w:uiPriority w:val="99"/>
    <w:rsid w:val="000D2D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0D2DD8"/>
  </w:style>
  <w:style w:type="paragraph" w:customStyle="1" w:styleId="Default">
    <w:name w:val="Default"/>
    <w:rsid w:val="000D2D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5">
    <w:name w:val="Основной текст Знак"/>
    <w:aliases w:val="Body Text Char Знак"/>
    <w:basedOn w:val="a0"/>
    <w:link w:val="a6"/>
    <w:locked/>
    <w:rsid w:val="0010417B"/>
    <w:rPr>
      <w:rFonts w:ascii="Times New Roman" w:eastAsia="Times New Roman" w:hAnsi="Times New Roman" w:cs="Times New Roman"/>
      <w:bCs/>
      <w:i/>
      <w:iCs/>
      <w:sz w:val="24"/>
      <w:szCs w:val="24"/>
    </w:rPr>
  </w:style>
  <w:style w:type="paragraph" w:styleId="a6">
    <w:name w:val="Body Text"/>
    <w:aliases w:val="Body Text Char"/>
    <w:basedOn w:val="a"/>
    <w:link w:val="a5"/>
    <w:unhideWhenUsed/>
    <w:rsid w:val="0010417B"/>
    <w:pPr>
      <w:spacing w:after="0" w:line="240" w:lineRule="auto"/>
    </w:pPr>
    <w:rPr>
      <w:rFonts w:ascii="Times New Roman" w:eastAsia="Times New Roman" w:hAnsi="Times New Roman"/>
      <w:bCs/>
      <w:i/>
      <w:iCs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10417B"/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10417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5336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368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533687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character" w:styleId="a9">
    <w:name w:val="Strong"/>
    <w:basedOn w:val="a0"/>
    <w:qFormat/>
    <w:rsid w:val="00533687"/>
    <w:rPr>
      <w:b/>
      <w:bCs/>
    </w:rPr>
  </w:style>
  <w:style w:type="table" w:styleId="aa">
    <w:name w:val="Table Grid"/>
    <w:basedOn w:val="a1"/>
    <w:rsid w:val="00A272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Содержимое таблицы"/>
    <w:basedOn w:val="a"/>
    <w:rsid w:val="00A2722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770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Hyperlink"/>
    <w:basedOn w:val="a0"/>
    <w:semiHidden/>
    <w:unhideWhenUsed/>
    <w:rsid w:val="002F68B9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2F6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F68B9"/>
    <w:rPr>
      <w:rFonts w:ascii="Calibri" w:eastAsia="Calibri" w:hAnsi="Calibri" w:cs="Times New Roman"/>
    </w:rPr>
  </w:style>
  <w:style w:type="paragraph" w:styleId="af">
    <w:name w:val="footnote text"/>
    <w:basedOn w:val="a"/>
    <w:link w:val="af0"/>
    <w:semiHidden/>
    <w:rsid w:val="00E4327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E432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semiHidden/>
    <w:rsid w:val="00E43272"/>
    <w:rPr>
      <w:vertAlign w:val="superscript"/>
    </w:rPr>
  </w:style>
  <w:style w:type="character" w:customStyle="1" w:styleId="a4">
    <w:name w:val="Абзац списка Знак"/>
    <w:link w:val="a3"/>
    <w:uiPriority w:val="99"/>
    <w:locked/>
    <w:rsid w:val="00291B3A"/>
  </w:style>
  <w:style w:type="paragraph" w:customStyle="1" w:styleId="ConsPlusNormal">
    <w:name w:val="ConsPlusNormal"/>
    <w:uiPriority w:val="99"/>
    <w:rsid w:val="00291B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520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20B66"/>
    <w:rPr>
      <w:rFonts w:ascii="Tahoma" w:eastAsia="Calibri" w:hAnsi="Tahoma" w:cs="Tahoma"/>
      <w:sz w:val="16"/>
      <w:szCs w:val="16"/>
    </w:rPr>
  </w:style>
  <w:style w:type="paragraph" w:customStyle="1" w:styleId="c8">
    <w:name w:val="c8"/>
    <w:basedOn w:val="a"/>
    <w:rsid w:val="00F74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F74FE1"/>
  </w:style>
  <w:style w:type="paragraph" w:customStyle="1" w:styleId="c17">
    <w:name w:val="c17"/>
    <w:basedOn w:val="a"/>
    <w:rsid w:val="00F74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F74FE1"/>
  </w:style>
  <w:style w:type="character" w:customStyle="1" w:styleId="c15">
    <w:name w:val="c15"/>
    <w:basedOn w:val="a0"/>
    <w:rsid w:val="00F74FE1"/>
  </w:style>
  <w:style w:type="paragraph" w:styleId="af4">
    <w:name w:val="footer"/>
    <w:basedOn w:val="a"/>
    <w:link w:val="af5"/>
    <w:uiPriority w:val="99"/>
    <w:unhideWhenUsed/>
    <w:rsid w:val="004C16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4C169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9E6503-477B-44B1-9EB3-3BA604E49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7</Pages>
  <Words>2912</Words>
  <Characters>16601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Пользователь Windows</cp:lastModifiedBy>
  <cp:revision>61</cp:revision>
  <cp:lastPrinted>2019-06-16T05:59:00Z</cp:lastPrinted>
  <dcterms:created xsi:type="dcterms:W3CDTF">2019-09-17T08:26:00Z</dcterms:created>
  <dcterms:modified xsi:type="dcterms:W3CDTF">2020-02-25T05:40:00Z</dcterms:modified>
</cp:coreProperties>
</file>