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C79" w:rsidRDefault="00B15F37" w:rsidP="00B15F37">
      <w:pPr>
        <w:spacing w:after="0"/>
        <w:jc w:val="center"/>
      </w:pPr>
      <w:bookmarkStart w:id="0" w:name="_GoBack"/>
      <w:bookmarkEnd w:id="0"/>
      <w:r w:rsidRPr="00B15F37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294D721" wp14:editId="130DD765">
            <wp:simplePos x="0" y="0"/>
            <wp:positionH relativeFrom="page">
              <wp:align>right</wp:align>
            </wp:positionH>
            <wp:positionV relativeFrom="margin">
              <wp:posOffset>-150495</wp:posOffset>
            </wp:positionV>
            <wp:extent cx="7374890" cy="16192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37489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B15F37" w:rsidRDefault="00B15F37">
      <w:pPr>
        <w:spacing w:after="0"/>
        <w:ind w:right="7"/>
        <w:jc w:val="center"/>
        <w:rPr>
          <w:rFonts w:ascii="Times New Roman" w:eastAsia="Times New Roman" w:hAnsi="Times New Roman" w:cs="Times New Roman"/>
          <w:sz w:val="24"/>
        </w:rPr>
      </w:pP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5F37" w:rsidRPr="00A95056" w:rsidRDefault="008C7B7F" w:rsidP="00B15F37">
      <w:pPr>
        <w:pStyle w:val="a3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/>
          <w:sz w:val="24"/>
        </w:rPr>
        <w:t xml:space="preserve"> </w:t>
      </w:r>
      <w:r w:rsidR="00B15F37" w:rsidRPr="00A95056">
        <w:rPr>
          <w:rFonts w:ascii="Times New Roman" w:hAnsi="Times New Roman"/>
          <w:b/>
          <w:sz w:val="32"/>
          <w:szCs w:val="32"/>
          <w:lang w:eastAsia="ru-RU"/>
        </w:rPr>
        <w:t>Рабочая программа</w:t>
      </w:r>
    </w:p>
    <w:p w:rsidR="00B15F37" w:rsidRPr="005F0D11" w:rsidRDefault="00B15F37" w:rsidP="00B15F37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B15F37" w:rsidRDefault="00B15F37" w:rsidP="00B15F3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 учебному предмету: Технология</w:t>
      </w:r>
    </w:p>
    <w:p w:rsidR="00B15F37" w:rsidRDefault="00B15F37" w:rsidP="00B15F3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5F37" w:rsidRDefault="00B15F37" w:rsidP="00B15F3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класс: 11</w:t>
      </w:r>
    </w:p>
    <w:p w:rsidR="00B15F37" w:rsidRDefault="00B15F37" w:rsidP="00B15F37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15F37" w:rsidRPr="00965DEB" w:rsidRDefault="00B15F37" w:rsidP="00B15F37">
      <w:pPr>
        <w:pStyle w:val="a3"/>
        <w:spacing w:line="276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уровень образования: основное общее</w:t>
      </w:r>
      <w:r w:rsidRPr="00965DEB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</w:t>
      </w:r>
    </w:p>
    <w:p w:rsidR="00B15F37" w:rsidRDefault="00B15F37" w:rsidP="00B15F37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15F37" w:rsidRDefault="00B15F37" w:rsidP="00B15F37">
      <w:pPr>
        <w:pStyle w:val="a3"/>
        <w:spacing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B15F37" w:rsidRDefault="00B15F37" w:rsidP="00B15F37">
      <w:pPr>
        <w:pStyle w:val="a3"/>
        <w:jc w:val="right"/>
        <w:rPr>
          <w:lang w:eastAsia="ru-RU"/>
        </w:rPr>
      </w:pPr>
      <w:r w:rsidRPr="00B7226E">
        <w:rPr>
          <w:rFonts w:ascii="Times New Roman" w:hAnsi="Times New Roman"/>
          <w:sz w:val="24"/>
          <w:szCs w:val="24"/>
          <w:lang w:eastAsia="ru-RU"/>
        </w:rPr>
        <w:t xml:space="preserve">Составитель </w:t>
      </w:r>
      <w:r>
        <w:rPr>
          <w:rFonts w:ascii="Times New Roman" w:hAnsi="Times New Roman"/>
          <w:sz w:val="24"/>
          <w:szCs w:val="24"/>
          <w:lang w:eastAsia="ru-RU"/>
        </w:rPr>
        <w:t>рабочей программы</w:t>
      </w:r>
      <w:r>
        <w:rPr>
          <w:lang w:eastAsia="ru-RU"/>
        </w:rPr>
        <w:t xml:space="preserve">: </w:t>
      </w:r>
    </w:p>
    <w:p w:rsidR="00B15F37" w:rsidRDefault="00B15F37" w:rsidP="00B15F3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spellStart"/>
      <w:r>
        <w:rPr>
          <w:rFonts w:ascii="Times New Roman" w:hAnsi="Times New Roman"/>
          <w:sz w:val="24"/>
          <w:szCs w:val="24"/>
          <w:lang w:eastAsia="ru-RU"/>
        </w:rPr>
        <w:t>Мартюкова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Татьяна Леонидовна</w:t>
      </w:r>
      <w:r w:rsidRPr="00BF387E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B15F37" w:rsidRPr="00BF387E" w:rsidRDefault="00B15F37" w:rsidP="00B15F37">
      <w:pPr>
        <w:pStyle w:val="a3"/>
        <w:jc w:val="right"/>
        <w:rPr>
          <w:rFonts w:ascii="Times New Roman" w:hAnsi="Times New Roman"/>
          <w:sz w:val="24"/>
          <w:szCs w:val="24"/>
          <w:lang w:eastAsia="ru-RU"/>
        </w:rPr>
      </w:pPr>
      <w:r w:rsidRPr="00BF387E">
        <w:rPr>
          <w:rFonts w:ascii="Times New Roman" w:hAnsi="Times New Roman"/>
          <w:sz w:val="24"/>
          <w:szCs w:val="24"/>
          <w:lang w:eastAsia="ru-RU"/>
        </w:rPr>
        <w:t>уч</w:t>
      </w:r>
      <w:r>
        <w:rPr>
          <w:rFonts w:ascii="Times New Roman" w:hAnsi="Times New Roman"/>
          <w:sz w:val="24"/>
          <w:szCs w:val="24"/>
          <w:lang w:eastAsia="ru-RU"/>
        </w:rPr>
        <w:t xml:space="preserve">итель технологии </w:t>
      </w:r>
    </w:p>
    <w:p w:rsidR="00B15F37" w:rsidRPr="00965DEB" w:rsidRDefault="00B15F37" w:rsidP="00B15F37">
      <w:pPr>
        <w:pStyle w:val="a3"/>
        <w:jc w:val="right"/>
        <w:rPr>
          <w:rFonts w:ascii="Times New Roman" w:eastAsia="BatangChe" w:hAnsi="Times New Roman"/>
          <w:sz w:val="18"/>
          <w:szCs w:val="18"/>
          <w:lang w:eastAsia="ru-RU"/>
        </w:rPr>
      </w:pP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</w:t>
      </w:r>
      <w:r w:rsidRPr="001D2498">
        <w:rPr>
          <w:rFonts w:ascii="Times New Roman" w:hAnsi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</w:t>
      </w:r>
      <w:r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</w:t>
      </w:r>
      <w:r w:rsidRPr="00A8680C">
        <w:rPr>
          <w:rFonts w:ascii="Times New Roman" w:eastAsia="BatangChe" w:hAnsi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                  </w:t>
      </w:r>
      <w:r w:rsidRPr="00B7226E">
        <w:rPr>
          <w:rFonts w:ascii="Times New Roman" w:eastAsia="BatangChe" w:hAnsi="Times New Roman"/>
          <w:sz w:val="24"/>
          <w:szCs w:val="24"/>
          <w:lang w:eastAsia="ru-RU"/>
        </w:rPr>
        <w:t>Квалификационная категория</w:t>
      </w:r>
      <w:r>
        <w:rPr>
          <w:lang w:eastAsia="ru-RU"/>
        </w:rPr>
        <w:t xml:space="preserve">: </w:t>
      </w:r>
      <w:r>
        <w:rPr>
          <w:rFonts w:ascii="Times New Roman" w:hAnsi="Times New Roman"/>
          <w:sz w:val="24"/>
          <w:szCs w:val="24"/>
          <w:lang w:eastAsia="ru-RU"/>
        </w:rPr>
        <w:t>нет</w:t>
      </w:r>
    </w:p>
    <w:p w:rsidR="00B15F37" w:rsidRDefault="00B15F37" w:rsidP="00B15F37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15F37" w:rsidRDefault="00B15F37" w:rsidP="00B15F37">
      <w:pPr>
        <w:pStyle w:val="a3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B15F37" w:rsidRDefault="00B15F37" w:rsidP="00B15F3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B15F37" w:rsidRDefault="00B15F37" w:rsidP="00B15F37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097C79" w:rsidRDefault="00097C79">
      <w:pPr>
        <w:spacing w:after="0"/>
        <w:ind w:right="7"/>
        <w:jc w:val="center"/>
      </w:pP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8C7B7F">
      <w:pPr>
        <w:spacing w:after="124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097C79">
      <w:pPr>
        <w:spacing w:after="0"/>
        <w:ind w:right="17"/>
        <w:jc w:val="right"/>
      </w:pPr>
    </w:p>
    <w:p w:rsidR="00097C79" w:rsidRDefault="008C7B7F">
      <w:pPr>
        <w:spacing w:after="17"/>
        <w:ind w:right="17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7B7F" w:rsidRDefault="008C7B7F" w:rsidP="00B15F37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15F37" w:rsidRDefault="00B15F37" w:rsidP="00B15F37">
      <w:pPr>
        <w:spacing w:after="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Год разработки 2019</w:t>
      </w:r>
    </w:p>
    <w:p w:rsidR="008C7B7F" w:rsidRDefault="008C7B7F" w:rsidP="008C7B7F">
      <w:pPr>
        <w:spacing w:after="8" w:line="263" w:lineRule="auto"/>
        <w:ind w:left="83" w:right="143" w:hanging="10"/>
        <w:rPr>
          <w:rFonts w:ascii="Times New Roman" w:eastAsia="Times New Roman" w:hAnsi="Times New Roman" w:cs="Times New Roman"/>
          <w:sz w:val="24"/>
        </w:rPr>
      </w:pPr>
    </w:p>
    <w:p w:rsidR="008C7B7F" w:rsidRDefault="008C7B7F" w:rsidP="008C7B7F">
      <w:pPr>
        <w:spacing w:after="8" w:line="263" w:lineRule="auto"/>
        <w:ind w:left="83" w:right="143" w:hanging="10"/>
        <w:rPr>
          <w:rFonts w:ascii="Times New Roman" w:eastAsia="Times New Roman" w:hAnsi="Times New Roman" w:cs="Times New Roman"/>
          <w:sz w:val="24"/>
        </w:rPr>
      </w:pPr>
    </w:p>
    <w:p w:rsidR="008C7B7F" w:rsidRDefault="008C7B7F" w:rsidP="008C7B7F">
      <w:pPr>
        <w:spacing w:after="8" w:line="263" w:lineRule="auto"/>
        <w:ind w:left="83" w:right="143" w:hanging="10"/>
      </w:pPr>
    </w:p>
    <w:p w:rsidR="00097C79" w:rsidRDefault="008C7B7F">
      <w:pPr>
        <w:spacing w:after="0"/>
        <w:ind w:left="2243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1.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Требования к уровню подготовки выпускников </w:t>
      </w:r>
    </w:p>
    <w:p w:rsidR="00097C79" w:rsidRDefault="008C7B7F">
      <w:pPr>
        <w:spacing w:after="17"/>
        <w:ind w:left="69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20" w:line="269" w:lineRule="auto"/>
        <w:ind w:left="718" w:hanging="10"/>
      </w:pPr>
      <w:r>
        <w:rPr>
          <w:rFonts w:ascii="Times New Roman" w:eastAsia="Times New Roman" w:hAnsi="Times New Roman" w:cs="Times New Roman"/>
          <w:sz w:val="24"/>
        </w:rPr>
        <w:t xml:space="preserve">В результате изучения предмета «Технология» ученик должен: </w:t>
      </w:r>
    </w:p>
    <w:p w:rsidR="00097C79" w:rsidRDefault="008C7B7F">
      <w:pPr>
        <w:spacing w:after="59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знать: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сферы современного производства;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составляющие современного производства товаров или услуг;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способы снижения негативного влияния производства на окружающую среду;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способы организации труда, индивидуальной и коллективной работы;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основные этапы проектной деятельности;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разделение труда на производстве;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понятие о специальности и квалификации работника;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факторы, влияющие на уровень оплаты труда;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пути получения профессионального образования;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необходимость учета требований к качествам личности при выборе профессии; </w:t>
      </w:r>
      <w:r>
        <w:rPr>
          <w:rFonts w:ascii="Times New Roman" w:eastAsia="Times New Roman" w:hAnsi="Times New Roman" w:cs="Times New Roman"/>
          <w:b/>
          <w:sz w:val="24"/>
        </w:rPr>
        <w:t xml:space="preserve">уметь: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оценивать потребительские качества товаров и услуг;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изучать потребности потенциальных покупателей на рынке товаров и услуг;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составлять планы деятельности по изготовлению и реализации продукта труда;  </w:t>
      </w:r>
    </w:p>
    <w:p w:rsidR="008C7B7F" w:rsidRPr="008C7B7F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>использовать методы решения творческих задач в технологической деятельности;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   планировать возможное продвижение материального объекта или услуги на рынке товаров и услуг; 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находить информацию о региональных учреждениях профессионального образования, путях получения профессионального образования и </w:t>
      </w:r>
      <w:proofErr w:type="gramStart"/>
      <w:r>
        <w:rPr>
          <w:rFonts w:ascii="Times New Roman" w:eastAsia="Times New Roman" w:hAnsi="Times New Roman" w:cs="Times New Roman"/>
          <w:sz w:val="24"/>
        </w:rPr>
        <w:t>трудоустройства;  сопоставлять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свои способности и возможности с требованиями профессии; использовать приобретенные знания и умения в практической деятельности; </w:t>
      </w:r>
    </w:p>
    <w:p w:rsidR="00097C79" w:rsidRDefault="008C7B7F">
      <w:pPr>
        <w:numPr>
          <w:ilvl w:val="0"/>
          <w:numId w:val="1"/>
        </w:numPr>
        <w:spacing w:after="51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построения планов профессиональной карьеры, выбора пути продолжения образования или трудоустройства. </w:t>
      </w:r>
    </w:p>
    <w:p w:rsidR="00097C79" w:rsidRDefault="008C7B7F">
      <w:pPr>
        <w:numPr>
          <w:ilvl w:val="0"/>
          <w:numId w:val="1"/>
        </w:numPr>
        <w:spacing w:after="7" w:line="269" w:lineRule="auto"/>
        <w:ind w:hanging="139"/>
      </w:pPr>
      <w:r>
        <w:rPr>
          <w:rFonts w:ascii="Times New Roman" w:eastAsia="Times New Roman" w:hAnsi="Times New Roman" w:cs="Times New Roman"/>
          <w:sz w:val="24"/>
        </w:rPr>
        <w:t xml:space="preserve">составления резюме и проведения самопрезентации. </w:t>
      </w:r>
    </w:p>
    <w:p w:rsidR="00097C79" w:rsidRDefault="008C7B7F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8C7B7F">
      <w:pPr>
        <w:spacing w:after="0"/>
        <w:ind w:left="708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 </w:t>
      </w:r>
    </w:p>
    <w:p w:rsidR="00097C79" w:rsidRDefault="008C7B7F">
      <w:pPr>
        <w:spacing w:after="0"/>
        <w:ind w:left="2358" w:hanging="10"/>
      </w:pPr>
      <w:r>
        <w:rPr>
          <w:rFonts w:ascii="Times New Roman" w:eastAsia="Times New Roman" w:hAnsi="Times New Roman" w:cs="Times New Roman"/>
          <w:b/>
          <w:sz w:val="24"/>
        </w:rPr>
        <w:t>2.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Содержание учебного предмета «Технология» </w:t>
      </w:r>
    </w:p>
    <w:p w:rsidR="00097C79" w:rsidRDefault="008C7B7F">
      <w:pPr>
        <w:pStyle w:val="2"/>
        <w:ind w:right="67"/>
      </w:pPr>
      <w:r>
        <w:t>11 класс (33 часа)</w:t>
      </w:r>
      <w:r>
        <w:rPr>
          <w:sz w:val="22"/>
        </w:rPr>
        <w:t xml:space="preserve">  </w:t>
      </w:r>
    </w:p>
    <w:p w:rsidR="00097C79" w:rsidRDefault="008C7B7F">
      <w:pPr>
        <w:spacing w:after="26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1. Профессиональное самоопределение и карьера. </w:t>
      </w:r>
    </w:p>
    <w:p w:rsidR="00097C79" w:rsidRDefault="008C7B7F">
      <w:pPr>
        <w:spacing w:after="2" w:line="275" w:lineRule="auto"/>
        <w:ind w:left="-5" w:right="51" w:hanging="10"/>
        <w:jc w:val="both"/>
      </w:pPr>
      <w:r>
        <w:rPr>
          <w:rFonts w:ascii="Times New Roman" w:eastAsia="Times New Roman" w:hAnsi="Times New Roman" w:cs="Times New Roman"/>
          <w:i/>
          <w:sz w:val="24"/>
        </w:rPr>
        <w:t xml:space="preserve">Основные теоретические сведения: </w:t>
      </w:r>
      <w:r>
        <w:rPr>
          <w:rFonts w:ascii="Times New Roman" w:eastAsia="Times New Roman" w:hAnsi="Times New Roman" w:cs="Times New Roman"/>
          <w:sz w:val="24"/>
        </w:rPr>
        <w:t xml:space="preserve">Понятие о профессиональной деятельности. Структура и организация производства. Сферы, отрасли, предметы труда. </w:t>
      </w:r>
      <w:proofErr w:type="gramStart"/>
      <w:r>
        <w:rPr>
          <w:rFonts w:ascii="Times New Roman" w:eastAsia="Times New Roman" w:hAnsi="Times New Roman" w:cs="Times New Roman"/>
          <w:sz w:val="24"/>
        </w:rPr>
        <w:t>РК  Экскурсия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(профессиональное самоопределение)  на предприятие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Автотранс</w:t>
      </w:r>
      <w:proofErr w:type="spellEnd"/>
      <w:r>
        <w:rPr>
          <w:rFonts w:ascii="Times New Roman" w:eastAsia="Times New Roman" w:hAnsi="Times New Roman" w:cs="Times New Roman"/>
          <w:sz w:val="24"/>
        </w:rPr>
        <w:t>».  Нормирование и оплата труда. Факторы, влияющие на уровень оплаты труда. Профессиональная этика. РК Экскурсия (профессиональное самоопределение) на предприятие ООО «</w:t>
      </w:r>
      <w:proofErr w:type="spellStart"/>
      <w:r>
        <w:rPr>
          <w:rFonts w:ascii="Times New Roman" w:eastAsia="Times New Roman" w:hAnsi="Times New Roman" w:cs="Times New Roman"/>
          <w:sz w:val="24"/>
        </w:rPr>
        <w:t>Интеди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». </w:t>
      </w:r>
    </w:p>
    <w:p w:rsidR="00097C79" w:rsidRDefault="008C7B7F">
      <w:pPr>
        <w:spacing w:after="2" w:line="275" w:lineRule="auto"/>
        <w:ind w:left="-5" w:right="5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Культура труда. Этапы профессионального становления. Профессиональная карьера. Рынок труда и профессий. Пути </w:t>
      </w:r>
      <w:proofErr w:type="gramStart"/>
      <w:r>
        <w:rPr>
          <w:rFonts w:ascii="Times New Roman" w:eastAsia="Times New Roman" w:hAnsi="Times New Roman" w:cs="Times New Roman"/>
          <w:sz w:val="24"/>
        </w:rPr>
        <w:t>получения  профессии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Виды профессионального образования. РК Экскурсия (профессиональное самоопределение) в </w:t>
      </w:r>
      <w:proofErr w:type="spellStart"/>
      <w:r>
        <w:rPr>
          <w:rFonts w:ascii="Times New Roman" w:eastAsia="Times New Roman" w:hAnsi="Times New Roman" w:cs="Times New Roman"/>
          <w:sz w:val="24"/>
        </w:rPr>
        <w:t>Ялуторовский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филиал ГАУПО </w:t>
      </w:r>
      <w:proofErr w:type="gramStart"/>
      <w:r>
        <w:rPr>
          <w:rFonts w:ascii="Times New Roman" w:eastAsia="Times New Roman" w:hAnsi="Times New Roman" w:cs="Times New Roman"/>
          <w:sz w:val="24"/>
        </w:rPr>
        <w:t>ТО  «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ТМК». РК Экскурсия (профессиональное самоопределение) в ГАУПО ТО Агротехнологический колледж. Трудоустройство. С чего </w:t>
      </w:r>
      <w:proofErr w:type="gramStart"/>
      <w:r>
        <w:rPr>
          <w:rFonts w:ascii="Times New Roman" w:eastAsia="Times New Roman" w:hAnsi="Times New Roman" w:cs="Times New Roman"/>
          <w:sz w:val="24"/>
        </w:rPr>
        <w:t>начать?.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РК Региональный рынок труда и профессий. Профессиональное резюме. Формы самопрезентации для трудоустройства. Автобиография. 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10" w:line="269" w:lineRule="auto"/>
        <w:ind w:left="-5" w:hanging="10"/>
      </w:pPr>
      <w:r>
        <w:rPr>
          <w:rFonts w:ascii="Times New Roman" w:eastAsia="Times New Roman" w:hAnsi="Times New Roman" w:cs="Times New Roman"/>
          <w:i/>
          <w:sz w:val="24"/>
        </w:rPr>
        <w:t xml:space="preserve">Раздел включает практические сведения: </w:t>
      </w:r>
      <w:r>
        <w:rPr>
          <w:rFonts w:ascii="Times New Roman" w:eastAsia="Times New Roman" w:hAnsi="Times New Roman" w:cs="Times New Roman"/>
          <w:sz w:val="24"/>
        </w:rPr>
        <w:t>«Разделение труда», «Профессиональное резюме», «Автобиография».</w:t>
      </w: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 xml:space="preserve"> </w:t>
      </w:r>
    </w:p>
    <w:p w:rsidR="00097C79" w:rsidRDefault="008C7B7F" w:rsidP="008C7B7F">
      <w:pPr>
        <w:spacing w:after="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3. Тематическое планирование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9748" w:type="dxa"/>
        <w:tblInd w:w="-108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1383"/>
        <w:gridCol w:w="2266"/>
        <w:gridCol w:w="122"/>
        <w:gridCol w:w="91"/>
        <w:gridCol w:w="220"/>
        <w:gridCol w:w="84"/>
        <w:gridCol w:w="5582"/>
      </w:tblGrid>
      <w:tr w:rsidR="00097C79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22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№ урока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54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Количество часов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Тема урока </w:t>
            </w:r>
          </w:p>
        </w:tc>
      </w:tr>
      <w:tr w:rsidR="00097C79">
        <w:trPr>
          <w:trHeight w:val="286"/>
        </w:trPr>
        <w:tc>
          <w:tcPr>
            <w:tcW w:w="974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8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Раздел 1. </w:t>
            </w: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 и карьера.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Понятие о профессиональной деятельности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«Разделение труда»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Структура и организация производства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7C79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>Сферы, отрасли, предметы труда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097C79">
        <w:trPr>
          <w:trHeight w:val="28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97C79" w:rsidRDefault="008C7B7F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-63" w:firstLine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Экскурсия (профессиональное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самоопределение)  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Автотранс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097C7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C79" w:rsidRDefault="008C7B7F">
            <w:pPr>
              <w:ind w:left="-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Нормирование и оплата труда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10-11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Факторы, влияющие на уровень оплаты труда </w:t>
            </w:r>
          </w:p>
        </w:tc>
      </w:tr>
      <w:tr w:rsidR="00097C79">
        <w:trPr>
          <w:trHeight w:val="529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12-13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Профессиональная этика </w:t>
            </w:r>
          </w:p>
        </w:tc>
      </w:tr>
      <w:tr w:rsidR="00097C79">
        <w:trPr>
          <w:trHeight w:val="2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97C79" w:rsidRDefault="008C7B7F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-63" w:firstLine="4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Экскурсия (профессиональное самоопределение)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едприятие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Интеди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» </w:t>
            </w:r>
          </w:p>
        </w:tc>
      </w:tr>
      <w:tr w:rsidR="00097C7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C79" w:rsidRDefault="008C7B7F">
            <w:pPr>
              <w:ind w:left="-17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труда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16-17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Этапы профессионального становления </w:t>
            </w:r>
          </w:p>
        </w:tc>
      </w:tr>
      <w:tr w:rsidR="00097C79">
        <w:trPr>
          <w:trHeight w:val="4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-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Профессиональная карьера</w:t>
            </w:r>
            <w:r>
              <w:rPr>
                <w:sz w:val="24"/>
              </w:rPr>
              <w:t xml:space="preserve"> </w:t>
            </w:r>
          </w:p>
        </w:tc>
      </w:tr>
      <w:tr w:rsidR="00097C79">
        <w:trPr>
          <w:trHeight w:val="485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19-20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Рынок труда и профессий  </w:t>
            </w:r>
          </w:p>
        </w:tc>
      </w:tr>
      <w:tr w:rsidR="00097C79">
        <w:trPr>
          <w:trHeight w:val="52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Пути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получения  профессии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97C79">
        <w:trPr>
          <w:trHeight w:val="4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22-23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профессионального образования </w:t>
            </w:r>
          </w:p>
        </w:tc>
      </w:tr>
      <w:tr w:rsidR="00097C79">
        <w:trPr>
          <w:trHeight w:val="280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97C79" w:rsidRDefault="008C7B7F">
            <w:pPr>
              <w:ind w:left="17" w:right="-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-29" w:firstLine="4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Экскурсия (профессиональное самоопределение)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уторовский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филиал ГАУПО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ТО  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ТМК» </w:t>
            </w:r>
          </w:p>
        </w:tc>
      </w:tr>
      <w:tr w:rsidR="00097C79">
        <w:trPr>
          <w:trHeight w:val="2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C79" w:rsidRDefault="008C7B7F">
            <w:pPr>
              <w:ind w:left="-17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Ял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</w:tr>
      <w:tr w:rsidR="00097C79">
        <w:trPr>
          <w:trHeight w:val="28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097C79" w:rsidRDefault="008C7B7F">
            <w:pPr>
              <w:ind w:left="17" w:right="-1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5677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-312" w:firstLine="3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Экскурсия (профессиональное самоопределение) в ГАУПО ТО Агротехнологический колледж. </w:t>
            </w:r>
          </w:p>
        </w:tc>
      </w:tr>
      <w:tr w:rsidR="00097C79">
        <w:trPr>
          <w:trHeight w:val="28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097C79"/>
        </w:tc>
      </w:tr>
      <w:tr w:rsidR="00097C79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>Трудоустройство. С чего начать?</w:t>
            </w:r>
            <w:r>
              <w:rPr>
                <w:sz w:val="24"/>
              </w:rPr>
              <w:t xml:space="preserve"> </w:t>
            </w:r>
          </w:p>
        </w:tc>
      </w:tr>
      <w:tr w:rsidR="00097C79">
        <w:trPr>
          <w:trHeight w:val="283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97C79" w:rsidRDefault="00097C79"/>
        </w:tc>
        <w:tc>
          <w:tcPr>
            <w:tcW w:w="2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097C79" w:rsidRDefault="008C7B7F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РК</w:t>
            </w:r>
          </w:p>
        </w:tc>
        <w:tc>
          <w:tcPr>
            <w:tcW w:w="55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r>
              <w:rPr>
                <w:rFonts w:ascii="Times New Roman" w:eastAsia="Times New Roman" w:hAnsi="Times New Roman" w:cs="Times New Roman"/>
                <w:sz w:val="24"/>
              </w:rPr>
              <w:t xml:space="preserve"> Региональный рынок труда и профессий </w:t>
            </w:r>
          </w:p>
        </w:tc>
      </w:tr>
      <w:tr w:rsidR="00097C79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Профессиональное резюме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2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«Профессиональное резюме»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Формы самопрезентации для трудоустройства </w:t>
            </w:r>
          </w:p>
        </w:tc>
      </w:tr>
      <w:tr w:rsidR="00097C79">
        <w:trPr>
          <w:trHeight w:val="288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Автобиография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Практическая работа «Автобиография» </w:t>
            </w:r>
          </w:p>
        </w:tc>
      </w:tr>
      <w:tr w:rsidR="00097C79">
        <w:trPr>
          <w:trHeight w:val="28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60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C79" w:rsidRDefault="008C7B7F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Итоговое повторение </w:t>
            </w:r>
          </w:p>
        </w:tc>
      </w:tr>
    </w:tbl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097C79" w:rsidRDefault="008C7B7F">
      <w:pPr>
        <w:spacing w:after="0"/>
      </w:pPr>
      <w:r>
        <w:lastRenderedPageBreak/>
        <w:t xml:space="preserve"> </w:t>
      </w:r>
    </w:p>
    <w:sectPr w:rsidR="00097C79">
      <w:pgSz w:w="11906" w:h="16838"/>
      <w:pgMar w:top="1182" w:right="780" w:bottom="1141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88297F"/>
    <w:multiLevelType w:val="hybridMultilevel"/>
    <w:tmpl w:val="3980455A"/>
    <w:lvl w:ilvl="0" w:tplc="FC8294A6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843F9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3EECF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76849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948BF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82239F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84BDF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0238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74671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7C79"/>
    <w:rsid w:val="00097C79"/>
    <w:rsid w:val="008C7B7F"/>
    <w:rsid w:val="00B1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1D8A3"/>
  <w15:docId w15:val="{95DAF849-1DB2-4A21-9A8C-216825B02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68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10" w:right="7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link w:val="a4"/>
    <w:uiPriority w:val="1"/>
    <w:qFormat/>
    <w:rsid w:val="00B15F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rsid w:val="00B15F37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718</Words>
  <Characters>4099</Characters>
  <Application>Microsoft Office Word</Application>
  <DocSecurity>0</DocSecurity>
  <Lines>34</Lines>
  <Paragraphs>9</Paragraphs>
  <ScaleCrop>false</ScaleCrop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teacher17</dc:creator>
  <cp:keywords/>
  <cp:lastModifiedBy>Татьяна</cp:lastModifiedBy>
  <cp:revision>4</cp:revision>
  <dcterms:created xsi:type="dcterms:W3CDTF">2020-02-25T13:44:00Z</dcterms:created>
  <dcterms:modified xsi:type="dcterms:W3CDTF">2020-02-27T13:39:00Z</dcterms:modified>
</cp:coreProperties>
</file>