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50D" w:rsidRDefault="0064350D" w:rsidP="0029642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50D" w:rsidRDefault="0064350D" w:rsidP="0029642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350D" w:rsidRDefault="0064350D" w:rsidP="0064350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 wp14:anchorId="56F9EFE0" wp14:editId="4D744BED">
            <wp:extent cx="9424670" cy="6850235"/>
            <wp:effectExtent l="0" t="0" r="5080" b="8255"/>
            <wp:docPr id="1" name="Рисунок 1" descr="C:\Users\МОУ Старокавдыкская\Desktop\готово 2\титул\титульный лист к РП (1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Старокавдыкская\Desktop\готово 2\титул\титульный лист к РП (10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4670" cy="68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719" w:rsidRPr="00872EEC" w:rsidRDefault="009F6719" w:rsidP="0029642D">
      <w:pPr>
        <w:spacing w:after="0" w:line="276" w:lineRule="auto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 освоения учебного предмета «Физическая культура».</w:t>
      </w:r>
    </w:p>
    <w:p w:rsidR="009F6719" w:rsidRPr="00872EEC" w:rsidRDefault="009F6719" w:rsidP="0029642D">
      <w:pPr>
        <w:tabs>
          <w:tab w:val="left" w:pos="284"/>
        </w:tabs>
        <w:spacing w:after="0" w:line="276" w:lineRule="auto"/>
        <w:ind w:left="426" w:right="-31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Планируемые результаты включают в себя интегративные качества личности, которые обучающиеся смогут приобрести в результате освоения учебной программы по предмету «Физическая культура».</w:t>
      </w:r>
    </w:p>
    <w:p w:rsidR="009F6719" w:rsidRPr="00872EEC" w:rsidRDefault="009F6719" w:rsidP="0029642D">
      <w:pPr>
        <w:tabs>
          <w:tab w:val="left" w:pos="284"/>
        </w:tabs>
        <w:spacing w:after="0" w:line="276" w:lineRule="auto"/>
        <w:ind w:left="426" w:right="-28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>Планируемые личностные результаты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Style w:val="dash041e005f0431005f044b005f0447005f043d005f044b005f0439005f005fchar1char1"/>
        </w:rPr>
      </w:pPr>
      <w:r w:rsidRPr="00872EEC">
        <w:rPr>
          <w:rStyle w:val="dash041e005f0431005f044b005f0447005f043d005f044b005f0439005f005fchar1char1"/>
        </w:rPr>
        <w:t>Уважение к Отечеству, к прошлому и настоящему многонационального народа России; осознанное, уважительное и доброжелательное отношение к истории, культуре, традициям и ценностям Российского народа на примере истории национальных видов спорта и народных игр.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Style w:val="dash041e005f0431005f044b005f0447005f043d005f044b005f0439005f005fchar1char1"/>
        </w:rPr>
      </w:pPr>
      <w:proofErr w:type="spellStart"/>
      <w:r w:rsidRPr="00872EEC">
        <w:rPr>
          <w:rStyle w:val="dash041e005f0431005f044b005f0447005f043d005f044b005f0439005f005fchar1char1"/>
        </w:rPr>
        <w:t>С</w:t>
      </w:r>
      <w:r w:rsidRPr="00872E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формированность</w:t>
      </w:r>
      <w:proofErr w:type="spellEnd"/>
      <w:r w:rsidRPr="00872EEC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патриотического сознания и гражданской позиции личности, </w:t>
      </w:r>
      <w:r w:rsidRPr="00872EEC">
        <w:rPr>
          <w:rStyle w:val="dash041e005f0431005f044b005f0447005f043d005f044b005f0439005f005fchar1char1"/>
        </w:rPr>
        <w:t>чувство ответственности и долга перед Родиной на примере геройских подвигов спортсменов – участников Великой Отечественной Войны и результатов упорного труда выдающихся спортсменов СССР и России.</w:t>
      </w:r>
    </w:p>
    <w:p w:rsidR="009F6719" w:rsidRPr="00872EEC" w:rsidRDefault="009F6719" w:rsidP="0029642D">
      <w:pPr>
        <w:pStyle w:val="a9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426"/>
        <w:jc w:val="both"/>
        <w:rPr>
          <w:rStyle w:val="dash041e005f0431005f044b005f0447005f043d005f044b005f0439005f005fchar1char1"/>
          <w:b/>
        </w:rPr>
      </w:pPr>
      <w:r w:rsidRPr="00872EEC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России. 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Style w:val="dash041e005f0431005f044b005f0447005f043d005f044b005f0439005f005fchar1char1"/>
        </w:rPr>
      </w:pPr>
      <w:r w:rsidRPr="00872EEC">
        <w:rPr>
          <w:rStyle w:val="dash041e005f0431005f044b005f0447005f043d005f044b005f0439005f005fchar1char1"/>
        </w:rPr>
        <w:t xml:space="preserve">Освоенность социальных норм, правил поведения, ролей и форм социальной жизни в группах и сообществах. 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Style w:val="dash041e005f0431005f044b005f0447005f043d005f044b005f0439005f005fchar1char1"/>
        </w:rPr>
      </w:pPr>
      <w:proofErr w:type="spellStart"/>
      <w:r w:rsidRPr="00872EEC">
        <w:rPr>
          <w:rFonts w:ascii="Times New Roman" w:hAnsi="Times New Roman" w:cs="Times New Roman"/>
          <w:sz w:val="24"/>
          <w:szCs w:val="24"/>
          <w:shd w:val="clear" w:color="auto" w:fill="FFFFFF"/>
        </w:rPr>
        <w:t>Сформированность</w:t>
      </w:r>
      <w:proofErr w:type="spellEnd"/>
      <w:r w:rsidRPr="00872EEC">
        <w:rPr>
          <w:rFonts w:ascii="Times New Roman" w:hAnsi="Times New Roman" w:cs="Times New Roman"/>
          <w:sz w:val="24"/>
          <w:szCs w:val="24"/>
        </w:rPr>
        <w:t xml:space="preserve"> положительной мотивации и устойчивого учебно-познавательного интереса к учебному предмету «Физическая культура».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Style w:val="dash041e005f0431005f044b005f0447005f043d005f044b005f0439005f005fchar1char1"/>
        </w:rPr>
      </w:pPr>
      <w:r w:rsidRPr="00872EEC">
        <w:rPr>
          <w:rStyle w:val="dash041e005f0431005f044b005f0447005f043d005f044b005f0439005f005fchar1char1"/>
        </w:rPr>
        <w:t>Развитость эстетического и этического сознания через освоение культуры движения и культуры тела.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Style w:val="dash041e005f0431005f044b005f0447005f043d005f044b005f0439005f005fchar1char1"/>
        </w:rPr>
      </w:pPr>
      <w:proofErr w:type="spellStart"/>
      <w:r w:rsidRPr="00872EEC">
        <w:rPr>
          <w:rStyle w:val="dash041e005f0431005f044b005f0447005f043d005f044b005f0439005f005fchar1char1"/>
        </w:rPr>
        <w:t>Сформированность</w:t>
      </w:r>
      <w:proofErr w:type="spellEnd"/>
      <w:r w:rsidRPr="00872EEC">
        <w:rPr>
          <w:rStyle w:val="dash041e005f0431005f044b005f0447005f043d005f044b005f0439005f005fchar1char1"/>
        </w:rPr>
        <w:t xml:space="preserve"> ценности здорового и безопасного образа жизни.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72EEC">
        <w:rPr>
          <w:rStyle w:val="dash041e005f0431005f044b005f0447005f043d005f044b005f0439005f005fchar1char1"/>
        </w:rPr>
        <w:t>Сформированность</w:t>
      </w:r>
      <w:proofErr w:type="spellEnd"/>
      <w:r w:rsidRPr="00872EEC">
        <w:rPr>
          <w:rStyle w:val="dash041e005f0431005f044b005f0447005f043d005f044b005f0439005f005fchar1char1"/>
        </w:rPr>
        <w:t xml:space="preserve"> </w:t>
      </w:r>
      <w:r w:rsidRPr="00872EEC">
        <w:rPr>
          <w:rFonts w:ascii="Times New Roman" w:hAnsi="Times New Roman" w:cs="Times New Roman"/>
          <w:sz w:val="24"/>
          <w:szCs w:val="24"/>
        </w:rPr>
        <w:t xml:space="preserve">духовно-нравственной культуры, </w:t>
      </w:r>
      <w:r w:rsidRPr="00872EEC">
        <w:rPr>
          <w:rStyle w:val="dash041e005f0431005f044b005f0447005f043d005f044b005f0439005f005fchar1char1"/>
        </w:rPr>
        <w:t xml:space="preserve">чувства толерантности </w:t>
      </w:r>
      <w:r w:rsidRPr="00872EEC">
        <w:rPr>
          <w:rFonts w:ascii="Times New Roman" w:hAnsi="Times New Roman" w:cs="Times New Roman"/>
          <w:sz w:val="24"/>
          <w:szCs w:val="24"/>
        </w:rPr>
        <w:t xml:space="preserve">и </w:t>
      </w:r>
      <w:r w:rsidRPr="00872E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ценностного отношения </w:t>
      </w:r>
      <w:r w:rsidRPr="00872EEC">
        <w:rPr>
          <w:rFonts w:ascii="Times New Roman" w:hAnsi="Times New Roman" w:cs="Times New Roman"/>
          <w:sz w:val="24"/>
          <w:szCs w:val="24"/>
          <w:shd w:val="clear" w:color="auto" w:fill="FFFFFF"/>
        </w:rPr>
        <w:t>к физической культуре</w:t>
      </w:r>
      <w:r w:rsidRPr="00872EE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 как</w:t>
      </w:r>
      <w:r w:rsidRPr="00872EE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составной и неотъемлемой части общечеловеческой культуры.</w:t>
      </w:r>
    </w:p>
    <w:p w:rsidR="009F6719" w:rsidRPr="00872EEC" w:rsidRDefault="009F6719" w:rsidP="0029642D">
      <w:pPr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 xml:space="preserve">Планируемые </w:t>
      </w:r>
      <w:proofErr w:type="spellStart"/>
      <w:r w:rsidRPr="00872EE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72EEC">
        <w:rPr>
          <w:rFonts w:ascii="Times New Roman" w:hAnsi="Times New Roman" w:cs="Times New Roman"/>
          <w:b/>
          <w:sz w:val="24"/>
          <w:szCs w:val="24"/>
        </w:rPr>
        <w:t xml:space="preserve"> результаты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872EEC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872EEC">
        <w:rPr>
          <w:rFonts w:ascii="Times New Roman" w:hAnsi="Times New Roman" w:cs="Times New Roman"/>
          <w:sz w:val="24"/>
          <w:szCs w:val="24"/>
        </w:rPr>
        <w:t xml:space="preserve"> результаты </w:t>
      </w:r>
      <w:r w:rsidRPr="00872EEC">
        <w:rPr>
          <w:rFonts w:ascii="Times New Roman" w:hAnsi="Times New Roman" w:cs="Times New Roman"/>
          <w:sz w:val="24"/>
          <w:szCs w:val="24"/>
          <w:lang w:eastAsia="ru-RU"/>
        </w:rPr>
        <w:t xml:space="preserve">включают освоенные обучающимися </w:t>
      </w:r>
      <w:proofErr w:type="spellStart"/>
      <w:r w:rsidRPr="00872EEC">
        <w:rPr>
          <w:rFonts w:ascii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872EEC">
        <w:rPr>
          <w:rFonts w:ascii="Times New Roman" w:hAnsi="Times New Roman" w:cs="Times New Roman"/>
          <w:sz w:val="24"/>
          <w:szCs w:val="24"/>
          <w:lang w:eastAsia="ru-RU"/>
        </w:rPr>
        <w:t xml:space="preserve"> понятия (скорость, сила, амплитуда, вектор, частота, дыхание, обмен веществ, работоспособность, ткани, возбуждение, торможение и мн. другие) и универсальные учебные действия (регулятивные, познавательные, коммуникативные).</w:t>
      </w:r>
      <w:proofErr w:type="gramEnd"/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способность принимать и сохранять цели и задачи учебной деятельности, поиск средств ее осуществления;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понимать причины успеха/неуспеха учебной деятельности и способности конструктивно действовать даже в ситуациях неуспеха;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определять общую цель и пути ее достижения; уметь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конструктивно разрешать конфликты посредством учета интересов сторон и сотрудничества;</w:t>
      </w:r>
    </w:p>
    <w:p w:rsidR="009F6719" w:rsidRPr="00872EEC" w:rsidRDefault="009F6719" w:rsidP="0029642D">
      <w:pPr>
        <w:tabs>
          <w:tab w:val="left" w:pos="284"/>
        </w:tabs>
        <w:spacing w:after="0" w:line="276" w:lineRule="auto"/>
        <w:ind w:left="426" w:right="-31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владеть базовыми предметными и </w:t>
      </w:r>
      <w:proofErr w:type="spellStart"/>
      <w:r w:rsidRPr="00872EEC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872EEC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объектах.</w:t>
      </w:r>
    </w:p>
    <w:p w:rsidR="009F6719" w:rsidRPr="00872EEC" w:rsidRDefault="009F6719" w:rsidP="0029642D">
      <w:pPr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Регулятивные </w:t>
      </w:r>
      <w:r w:rsidRPr="00872EEC">
        <w:rPr>
          <w:rFonts w:ascii="Times New Roman" w:hAnsi="Times New Roman" w:cs="Times New Roman"/>
          <w:b/>
          <w:sz w:val="24"/>
          <w:szCs w:val="24"/>
          <w:lang w:eastAsia="ru-RU"/>
        </w:rPr>
        <w:t>универсальные учебные действия</w:t>
      </w:r>
    </w:p>
    <w:p w:rsidR="009F6719" w:rsidRPr="00872EEC" w:rsidRDefault="009F6719" w:rsidP="0029642D">
      <w:pPr>
        <w:widowControl w:val="0"/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деятельности; </w:t>
      </w:r>
    </w:p>
    <w:p w:rsidR="009F6719" w:rsidRPr="00872EEC" w:rsidRDefault="009F6719" w:rsidP="0029642D">
      <w:pPr>
        <w:widowControl w:val="0"/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9F6719" w:rsidRPr="00872EEC" w:rsidRDefault="009F6719" w:rsidP="0029642D">
      <w:pPr>
        <w:widowControl w:val="0"/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F6719" w:rsidRPr="00872EEC" w:rsidRDefault="009F6719" w:rsidP="0029642D">
      <w:pPr>
        <w:widowControl w:val="0"/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оценивать правильность выполнения учебной задачи, собственные возможности ее решения; </w:t>
      </w:r>
    </w:p>
    <w:p w:rsidR="009F6719" w:rsidRPr="00872EEC" w:rsidRDefault="009F6719" w:rsidP="0029642D">
      <w:pPr>
        <w:widowControl w:val="0"/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осуществлять самоконтроль, самооценку, принимать решения и осознанно делать выбор в учебной и познавательной деятельности. </w:t>
      </w:r>
    </w:p>
    <w:p w:rsidR="009F6719" w:rsidRPr="00872EEC" w:rsidRDefault="009F6719" w:rsidP="0029642D">
      <w:pPr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Pr="00872EEC">
        <w:rPr>
          <w:rFonts w:ascii="Times New Roman" w:hAnsi="Times New Roman" w:cs="Times New Roman"/>
          <w:b/>
          <w:sz w:val="24"/>
          <w:szCs w:val="24"/>
          <w:lang w:eastAsia="ru-RU"/>
        </w:rPr>
        <w:t>универсальные учебные действия.</w:t>
      </w:r>
    </w:p>
    <w:p w:rsidR="009F6719" w:rsidRPr="00872EEC" w:rsidRDefault="009F6719" w:rsidP="0029642D">
      <w:pPr>
        <w:widowControl w:val="0"/>
        <w:tabs>
          <w:tab w:val="left" w:pos="1134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72EEC">
        <w:rPr>
          <w:rFonts w:ascii="Times New Roman" w:hAnsi="Times New Roman" w:cs="Times New Roman"/>
          <w:sz w:val="24"/>
          <w:szCs w:val="24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выводы; </w:t>
      </w:r>
      <w:proofErr w:type="gramEnd"/>
    </w:p>
    <w:p w:rsidR="009F6719" w:rsidRPr="00872EEC" w:rsidRDefault="009F6719" w:rsidP="0029642D">
      <w:pPr>
        <w:widowControl w:val="0"/>
        <w:tabs>
          <w:tab w:val="left" w:pos="709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создавать, применять и преобразовывать графические пиктограммы физических упражнений в двигательные действия и наоборот; </w:t>
      </w:r>
    </w:p>
    <w:p w:rsidR="009F6719" w:rsidRPr="00872EEC" w:rsidRDefault="009F6719" w:rsidP="0029642D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владеть культурой активного использования информационно – поисковых систем. </w:t>
      </w:r>
    </w:p>
    <w:p w:rsidR="009F6719" w:rsidRPr="00872EEC" w:rsidRDefault="009F6719" w:rsidP="0029642D">
      <w:pPr>
        <w:tabs>
          <w:tab w:val="left" w:pos="993"/>
        </w:tabs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 xml:space="preserve">Коммуникативные </w:t>
      </w:r>
      <w:r w:rsidRPr="00872EEC">
        <w:rPr>
          <w:rFonts w:ascii="Times New Roman" w:hAnsi="Times New Roman" w:cs="Times New Roman"/>
          <w:b/>
          <w:sz w:val="24"/>
          <w:szCs w:val="24"/>
          <w:lang w:eastAsia="ru-RU"/>
        </w:rPr>
        <w:t>универсальные учебные действия.</w:t>
      </w:r>
    </w:p>
    <w:p w:rsidR="009F6719" w:rsidRPr="00872EEC" w:rsidRDefault="009F6719" w:rsidP="0029642D">
      <w:pPr>
        <w:pStyle w:val="a3"/>
        <w:widowControl w:val="0"/>
        <w:tabs>
          <w:tab w:val="left" w:pos="426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872EEC">
        <w:rPr>
          <w:rFonts w:ascii="Times New Roman" w:hAnsi="Times New Roman"/>
          <w:sz w:val="24"/>
          <w:szCs w:val="24"/>
        </w:rPr>
        <w:t xml:space="preserve">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</w:t>
      </w:r>
    </w:p>
    <w:p w:rsidR="009F6719" w:rsidRPr="00872EEC" w:rsidRDefault="009F6719" w:rsidP="0029642D">
      <w:pPr>
        <w:widowControl w:val="0"/>
        <w:tabs>
          <w:tab w:val="left" w:pos="142"/>
        </w:tabs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9F6719" w:rsidRPr="00872EEC" w:rsidRDefault="009F6719" w:rsidP="0029642D">
      <w:pPr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>Планируемые предметные результаты на уровне начального общего образования.</w:t>
      </w:r>
    </w:p>
    <w:p w:rsidR="009F6719" w:rsidRPr="00872EEC" w:rsidRDefault="009F6719" w:rsidP="0029642D">
      <w:pPr>
        <w:pStyle w:val="ab"/>
        <w:spacing w:line="276" w:lineRule="auto"/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В результате </w:t>
      </w:r>
      <w:proofErr w:type="gramStart"/>
      <w:r w:rsidRPr="00872EEC">
        <w:rPr>
          <w:rFonts w:ascii="Times New Roman" w:hAnsi="Times New Roman" w:cs="Times New Roman"/>
          <w:color w:val="auto"/>
          <w:spacing w:val="2"/>
          <w:sz w:val="24"/>
          <w:szCs w:val="24"/>
        </w:rPr>
        <w:t>обучения</w:t>
      </w:r>
      <w:proofErr w:type="gramEnd"/>
      <w:r w:rsidRPr="00872EEC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 обучающиеся на уровне началь</w:t>
      </w:r>
      <w:r w:rsidRPr="00872EEC">
        <w:rPr>
          <w:rFonts w:ascii="Times New Roman" w:hAnsi="Times New Roman" w:cs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9F6719" w:rsidRPr="00872EEC" w:rsidRDefault="009F6719" w:rsidP="0029642D">
      <w:pPr>
        <w:pStyle w:val="ab"/>
        <w:spacing w:line="276" w:lineRule="auto"/>
        <w:ind w:left="426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b/>
          <w:color w:val="auto"/>
          <w:sz w:val="24"/>
          <w:szCs w:val="24"/>
        </w:rPr>
        <w:t>Выпускник научится: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ориентироваться в понятиях «Физическая культура», «ре</w:t>
      </w:r>
      <w:r w:rsidRPr="00872EEC">
        <w:rPr>
          <w:spacing w:val="2"/>
          <w:sz w:val="24"/>
        </w:rPr>
        <w:t xml:space="preserve">жим дня»; характеризовать назначение утренней зарядки, физкультминуток и </w:t>
      </w:r>
      <w:proofErr w:type="spellStart"/>
      <w:r w:rsidRPr="00872EEC">
        <w:rPr>
          <w:spacing w:val="2"/>
          <w:sz w:val="24"/>
        </w:rPr>
        <w:t>физкультпауз</w:t>
      </w:r>
      <w:proofErr w:type="spellEnd"/>
      <w:r w:rsidRPr="00872EEC">
        <w:rPr>
          <w:spacing w:val="2"/>
          <w:sz w:val="24"/>
        </w:rPr>
        <w:t>, уроков физической куль</w:t>
      </w:r>
      <w:r w:rsidRPr="00872EEC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pacing w:val="2"/>
          <w:sz w:val="24"/>
        </w:rPr>
        <w:t>раскрывать на примерах положительное влияние заня</w:t>
      </w:r>
      <w:r w:rsidRPr="00872EEC">
        <w:rPr>
          <w:sz w:val="24"/>
        </w:rPr>
        <w:t xml:space="preserve">тий физической культурой на успешное выполнение учебной </w:t>
      </w:r>
      <w:r w:rsidRPr="00872EEC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872EEC">
        <w:rPr>
          <w:sz w:val="24"/>
        </w:rPr>
        <w:t>физических качеств;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proofErr w:type="gramStart"/>
      <w:r w:rsidRPr="00872EEC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lastRenderedPageBreak/>
        <w:t>характеризовать способы безопасного поведения на урок</w:t>
      </w:r>
      <w:r w:rsidRPr="00872EEC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872EEC">
        <w:rPr>
          <w:sz w:val="24"/>
        </w:rPr>
        <w:t xml:space="preserve"> помещениях, так и на открытом воздухе);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выполнять подбор упражнений для комплексов утренней зарядки и физкультминуток и выполнять их в соответствии с изученными правилами;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измерять показатели физического развития (рост и мас</w:t>
      </w:r>
      <w:r w:rsidRPr="00872EEC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872EEC">
        <w:rPr>
          <w:sz w:val="24"/>
        </w:rPr>
        <w:t xml:space="preserve"> упражнений; вести систематические наблюдения за динамикой показателей;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872EEC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выполнять организующие строевые команды и приёмы;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выполнять акробатические упражнения (кувырки, стойки, перекаты);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  <w:tab w:val="left" w:pos="1134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выполнять легкоатлетические действия (бег, прыжки, метания и броски мячей);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 xml:space="preserve">выполнять приёмы </w:t>
      </w:r>
      <w:proofErr w:type="spellStart"/>
      <w:r w:rsidRPr="00872EEC">
        <w:rPr>
          <w:sz w:val="24"/>
        </w:rPr>
        <w:t>самостраховки</w:t>
      </w:r>
      <w:proofErr w:type="spellEnd"/>
      <w:r w:rsidRPr="00872EEC">
        <w:rPr>
          <w:sz w:val="24"/>
        </w:rPr>
        <w:t xml:space="preserve"> и страховки;</w:t>
      </w:r>
    </w:p>
    <w:p w:rsidR="009F6719" w:rsidRPr="00872EEC" w:rsidRDefault="009F6719" w:rsidP="0029642D">
      <w:pPr>
        <w:pStyle w:val="ab"/>
        <w:tabs>
          <w:tab w:val="left" w:pos="993"/>
        </w:tabs>
        <w:spacing w:line="276" w:lineRule="auto"/>
        <w:ind w:left="426" w:firstLine="0"/>
        <w:rPr>
          <w:rFonts w:ascii="Times New Roman" w:hAnsi="Times New Roman" w:cs="Times New Roman"/>
          <w:b/>
          <w:iCs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выполнять игровые действия и упражнения из подвижных игр разной функциональной направленности.</w:t>
      </w:r>
    </w:p>
    <w:p w:rsidR="009F6719" w:rsidRPr="00872EEC" w:rsidRDefault="009F6719" w:rsidP="0029642D">
      <w:pPr>
        <w:pStyle w:val="ab"/>
        <w:tabs>
          <w:tab w:val="left" w:pos="993"/>
        </w:tabs>
        <w:spacing w:line="276" w:lineRule="auto"/>
        <w:ind w:left="426" w:firstLine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b/>
          <w:iCs/>
          <w:color w:val="auto"/>
          <w:sz w:val="24"/>
          <w:szCs w:val="24"/>
        </w:rPr>
        <w:t>Выпускник получит возможность научиться: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выявлять связь занятий физической культурой с трудовой и оборонной деятельностью;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872EEC">
        <w:rPr>
          <w:spacing w:val="2"/>
          <w:sz w:val="24"/>
        </w:rPr>
        <w:t xml:space="preserve">деятельности, показателей своего здоровья, физического </w:t>
      </w:r>
      <w:r w:rsidRPr="00872EEC">
        <w:rPr>
          <w:sz w:val="24"/>
        </w:rPr>
        <w:t>развития и физической подготовленности;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pacing w:val="2"/>
          <w:sz w:val="24"/>
        </w:rPr>
        <w:t xml:space="preserve">вести тетрадь по физической культуре с записями </w:t>
      </w:r>
      <w:r w:rsidRPr="00872EEC">
        <w:rPr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872EEC">
        <w:rPr>
          <w:spacing w:val="2"/>
          <w:sz w:val="24"/>
        </w:rPr>
        <w:t xml:space="preserve">новных показателей физического развития и физической </w:t>
      </w:r>
      <w:r w:rsidRPr="00872EEC">
        <w:rPr>
          <w:sz w:val="24"/>
        </w:rPr>
        <w:t>подготовленности;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pacing w:val="-2"/>
          <w:sz w:val="24"/>
        </w:rPr>
      </w:pPr>
      <w:r w:rsidRPr="00872EEC">
        <w:rPr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выполнять простейшие приёмы оказания доврачебной помощи при травмах и ушибах;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z w:val="24"/>
        </w:rPr>
        <w:t>сохранять правильную осанку, оптимальное телосложение;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sz w:val="24"/>
        </w:rPr>
      </w:pPr>
      <w:r w:rsidRPr="00872EEC">
        <w:rPr>
          <w:spacing w:val="-2"/>
          <w:sz w:val="24"/>
        </w:rPr>
        <w:t>выполнять эстетически красиво гимнастические и ак</w:t>
      </w:r>
      <w:r w:rsidRPr="00872EEC">
        <w:rPr>
          <w:sz w:val="24"/>
        </w:rPr>
        <w:t>робатические комбинации;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b/>
          <w:sz w:val="24"/>
        </w:rPr>
      </w:pPr>
      <w:r w:rsidRPr="00872EEC">
        <w:rPr>
          <w:sz w:val="24"/>
        </w:rPr>
        <w:t>играть в баскетбол и футбол по упрощённым правилам;</w:t>
      </w:r>
    </w:p>
    <w:p w:rsidR="009F6719" w:rsidRPr="00872EEC" w:rsidRDefault="009F6719" w:rsidP="0029642D">
      <w:pPr>
        <w:pStyle w:val="21"/>
        <w:numPr>
          <w:ilvl w:val="0"/>
          <w:numId w:val="0"/>
        </w:numPr>
        <w:tabs>
          <w:tab w:val="left" w:pos="993"/>
        </w:tabs>
        <w:spacing w:line="276" w:lineRule="auto"/>
        <w:ind w:left="426"/>
        <w:rPr>
          <w:b/>
          <w:sz w:val="24"/>
        </w:rPr>
      </w:pPr>
      <w:r w:rsidRPr="00872EEC">
        <w:rPr>
          <w:b/>
          <w:sz w:val="24"/>
        </w:rPr>
        <w:t>выполнять тестовые нормативы по физической подготовке, в том числе входящие в программу ВФСК «ГТО»;</w:t>
      </w:r>
    </w:p>
    <w:p w:rsidR="009F6719" w:rsidRPr="00872EEC" w:rsidRDefault="009F6719" w:rsidP="0029642D">
      <w:pPr>
        <w:spacing w:after="0" w:line="276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9F6719" w:rsidRPr="00872EEC" w:rsidRDefault="009F6719" w:rsidP="0029642D">
      <w:pPr>
        <w:spacing w:line="276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F6719" w:rsidRDefault="009F6719" w:rsidP="0029642D">
      <w:pPr>
        <w:spacing w:line="276" w:lineRule="auto"/>
        <w:ind w:left="426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1E07A3" w:rsidRPr="00872EEC" w:rsidRDefault="001E07A3" w:rsidP="001E07A3">
      <w:pPr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6719" w:rsidRPr="00872EEC" w:rsidRDefault="009F6719" w:rsidP="009F671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72EEC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Содержание учебного предмета</w:t>
      </w:r>
    </w:p>
    <w:p w:rsidR="009F6719" w:rsidRPr="00872EEC" w:rsidRDefault="009F6719" w:rsidP="009F6719">
      <w:pPr>
        <w:spacing w:after="208"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 Физическая культура общества и человека, понятие физической культуры личности. </w:t>
      </w:r>
    </w:p>
    <w:p w:rsidR="009F6719" w:rsidRPr="00872EEC" w:rsidRDefault="009F6719" w:rsidP="009F6719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Ценностные ориентации индивидуальной физкультурной деятельности: укрепление здоровья; физическое совершенствование и формирование здорового образа жизни. Современное олимпийское и физкультурно-массовое движение. </w:t>
      </w:r>
    </w:p>
    <w:p w:rsidR="009F6719" w:rsidRPr="00872EEC" w:rsidRDefault="009F6719" w:rsidP="009F6719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Спортивно-оздоровительные системы физических упражнений в отечественной и зарубежной культуре, их цели и задачи, основы содержания и формы организации. </w:t>
      </w:r>
    </w:p>
    <w:p w:rsidR="009F6719" w:rsidRPr="00872EEC" w:rsidRDefault="009F6719" w:rsidP="009F6719">
      <w:pPr>
        <w:spacing w:after="259" w:line="276" w:lineRule="auto"/>
        <w:ind w:left="278" w:right="997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 xml:space="preserve">Психолого-педагогические основы </w:t>
      </w:r>
    </w:p>
    <w:p w:rsidR="009F6719" w:rsidRPr="00872EEC" w:rsidRDefault="009F6719" w:rsidP="009F6719">
      <w:pPr>
        <w:spacing w:after="259" w:line="276" w:lineRule="auto"/>
        <w:ind w:left="278" w:right="997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Способы индивидуальной организации, планирования, регулирования и </w:t>
      </w:r>
      <w:proofErr w:type="gramStart"/>
      <w:r w:rsidRPr="00872EE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872EEC">
        <w:rPr>
          <w:rFonts w:ascii="Times New Roman" w:hAnsi="Times New Roman" w:cs="Times New Roman"/>
          <w:sz w:val="24"/>
          <w:szCs w:val="24"/>
        </w:rPr>
        <w:t xml:space="preserve"> физическими нагрузками во время занятий физическими упражнениями. Основные формы и виды физических упражнений. Понятие телосложения и характеристика его основных типов, способы составления комплексов физических упражнений из современных систем физического воспитания. Основные технико-тактические действия в избранном виде спорта. </w:t>
      </w:r>
    </w:p>
    <w:p w:rsidR="009F6719" w:rsidRPr="00872EEC" w:rsidRDefault="009F6719" w:rsidP="009F6719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 Основы организации и проведения спортивно-массовых соревнований по различным видам спорта. Особенности самостоятельной подготовки к участию в спортивно-</w:t>
      </w:r>
      <w:proofErr w:type="spellStart"/>
      <w:r w:rsidRPr="00872EEC">
        <w:rPr>
          <w:rFonts w:ascii="Times New Roman" w:hAnsi="Times New Roman" w:cs="Times New Roman"/>
          <w:sz w:val="24"/>
          <w:szCs w:val="24"/>
        </w:rPr>
        <w:t>масовых</w:t>
      </w:r>
      <w:proofErr w:type="spellEnd"/>
      <w:r w:rsidRPr="00872EEC">
        <w:rPr>
          <w:rFonts w:ascii="Times New Roman" w:hAnsi="Times New Roman" w:cs="Times New Roman"/>
          <w:sz w:val="24"/>
          <w:szCs w:val="24"/>
        </w:rPr>
        <w:t xml:space="preserve"> мероприятий. Способы регулирования массы тела. </w:t>
      </w:r>
    </w:p>
    <w:p w:rsidR="009F6719" w:rsidRPr="00872EEC" w:rsidRDefault="009F6719" w:rsidP="009F6719">
      <w:pPr>
        <w:spacing w:after="259" w:line="276" w:lineRule="auto"/>
        <w:ind w:left="278" w:right="997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 xml:space="preserve">Медико-биологические основы </w:t>
      </w:r>
    </w:p>
    <w:p w:rsidR="009F6719" w:rsidRPr="00872EEC" w:rsidRDefault="009F6719" w:rsidP="009F6719">
      <w:pPr>
        <w:spacing w:after="206"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Роль физической культуры и спорта в профилактике заболеваний и укрепления здоровья. Основы организации двигательного режима, характеристика упражнений и подбор форм занятий в зависимости от особенностей индивидуальной учебной деятельности, самочувствия и показателей здоровья. </w:t>
      </w:r>
    </w:p>
    <w:p w:rsidR="009F6719" w:rsidRPr="00872EEC" w:rsidRDefault="009F6719" w:rsidP="009F6719">
      <w:pPr>
        <w:spacing w:after="206"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>Особенности техники безопасности и профилактики травматизма, профилактические и восстановительные мероприятия при организации и проведении спортивно-массовых и индивидуальных форм занятий физической культурой и спортом. Вредные привычки, причины возникновения и пагубное влияние на здоровье.</w:t>
      </w:r>
    </w:p>
    <w:p w:rsidR="009F6719" w:rsidRPr="00872EEC" w:rsidRDefault="009F6719" w:rsidP="009F6719">
      <w:pPr>
        <w:pStyle w:val="2"/>
        <w:spacing w:line="276" w:lineRule="auto"/>
        <w:ind w:left="23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color w:val="auto"/>
          <w:sz w:val="24"/>
          <w:szCs w:val="24"/>
        </w:rPr>
        <w:t xml:space="preserve">Легкая  атлетика </w:t>
      </w:r>
    </w:p>
    <w:p w:rsidR="009F6719" w:rsidRPr="00872EEC" w:rsidRDefault="009F6719" w:rsidP="009F6719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легкой атлетикой. Самоконтроль при занятиях легкой атлетикой. </w:t>
      </w:r>
    </w:p>
    <w:p w:rsidR="009F6719" w:rsidRPr="00872EEC" w:rsidRDefault="009F6719" w:rsidP="009F6719">
      <w:pPr>
        <w:spacing w:after="180" w:line="276" w:lineRule="auto"/>
        <w:ind w:left="26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b/>
          <w:sz w:val="24"/>
          <w:szCs w:val="24"/>
        </w:rPr>
        <w:t>Гим</w:t>
      </w:r>
      <w:r>
        <w:rPr>
          <w:rFonts w:ascii="Times New Roman" w:hAnsi="Times New Roman" w:cs="Times New Roman"/>
          <w:b/>
          <w:sz w:val="24"/>
          <w:szCs w:val="24"/>
        </w:rPr>
        <w:t xml:space="preserve">настика с элементами акробатики. </w:t>
      </w:r>
      <w:r w:rsidRPr="00872EEC">
        <w:rPr>
          <w:rFonts w:ascii="Times New Roman" w:hAnsi="Times New Roman" w:cs="Times New Roman"/>
          <w:sz w:val="24"/>
          <w:szCs w:val="24"/>
        </w:rPr>
        <w:t xml:space="preserve">Основы биомеханики гимнастических упражнений. Влияние на телосложение гимнастических упражнений. Техника безопасности при занятиях гимнастикой. Оказание первой помощи при занятиях гимнастическими упражнениями. Самоконтроль при занятиях гимнастикой. </w:t>
      </w:r>
    </w:p>
    <w:p w:rsidR="009F6719" w:rsidRPr="00872EEC" w:rsidRDefault="009F6719" w:rsidP="009F6719">
      <w:pPr>
        <w:spacing w:after="192" w:line="276" w:lineRule="auto"/>
        <w:ind w:left="268" w:right="3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Баскетбол. </w:t>
      </w:r>
      <w:r w:rsidRPr="00872EEC">
        <w:rPr>
          <w:rFonts w:ascii="Times New Roman" w:hAnsi="Times New Roman" w:cs="Times New Roman"/>
          <w:sz w:val="24"/>
          <w:szCs w:val="24"/>
        </w:rPr>
        <w:t xml:space="preserve">Терминология баскетбола. Влияние игровых упражнений на  развитие координационных способностей, </w:t>
      </w:r>
      <w:proofErr w:type="spellStart"/>
      <w:r w:rsidRPr="00872EEC">
        <w:rPr>
          <w:rFonts w:ascii="Times New Roman" w:hAnsi="Times New Roman" w:cs="Times New Roman"/>
          <w:sz w:val="24"/>
          <w:szCs w:val="24"/>
        </w:rPr>
        <w:t>психохимические</w:t>
      </w:r>
      <w:proofErr w:type="spellEnd"/>
      <w:r w:rsidRPr="00872EEC">
        <w:rPr>
          <w:rFonts w:ascii="Times New Roman" w:hAnsi="Times New Roman" w:cs="Times New Roman"/>
          <w:sz w:val="24"/>
          <w:szCs w:val="24"/>
        </w:rPr>
        <w:t xml:space="preserve"> процессы, воспитание нравственных и волевых качеств. Правила игры. Техника безопасности при занятиях баскетболом. Организация и проведение соревнований. 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(ГТО). </w:t>
      </w:r>
    </w:p>
    <w:p w:rsidR="009F6719" w:rsidRPr="00872EEC" w:rsidRDefault="009F6719" w:rsidP="009F6719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Самоконтроль и дозирование нагрузки при занятиях баскетболом. </w:t>
      </w:r>
    </w:p>
    <w:p w:rsidR="009F6719" w:rsidRPr="00872EEC" w:rsidRDefault="009F6719" w:rsidP="009F6719">
      <w:pPr>
        <w:pStyle w:val="2"/>
        <w:spacing w:line="276" w:lineRule="auto"/>
        <w:ind w:left="23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72EEC">
        <w:rPr>
          <w:rFonts w:ascii="Times New Roman" w:hAnsi="Times New Roman" w:cs="Times New Roman"/>
          <w:color w:val="auto"/>
          <w:sz w:val="24"/>
          <w:szCs w:val="24"/>
        </w:rPr>
        <w:t xml:space="preserve">Лыжная подготовка </w:t>
      </w:r>
    </w:p>
    <w:p w:rsidR="009F6719" w:rsidRPr="00872EEC" w:rsidRDefault="009F6719" w:rsidP="009F6719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Основы техники передвижения на лыжах. Техника безопасности при проведении занятий по лыжной подготовке Влияние лыжной подготовки на развитие двигательных качеств. </w:t>
      </w:r>
    </w:p>
    <w:p w:rsidR="009F6719" w:rsidRPr="00872EEC" w:rsidRDefault="009F6719" w:rsidP="009F6719">
      <w:pPr>
        <w:spacing w:after="103" w:line="276" w:lineRule="auto"/>
        <w:ind w:left="268" w:right="8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Волейбол. </w:t>
      </w:r>
      <w:r w:rsidRPr="00872EEC">
        <w:rPr>
          <w:rFonts w:ascii="Times New Roman" w:hAnsi="Times New Roman" w:cs="Times New Roman"/>
          <w:sz w:val="24"/>
          <w:szCs w:val="24"/>
        </w:rPr>
        <w:t xml:space="preserve">Терминология волейбола. Влияние игровых упражнений на развитие координационных способностей, </w:t>
      </w:r>
      <w:proofErr w:type="spellStart"/>
      <w:r w:rsidRPr="00872EEC">
        <w:rPr>
          <w:rFonts w:ascii="Times New Roman" w:hAnsi="Times New Roman" w:cs="Times New Roman"/>
          <w:sz w:val="24"/>
          <w:szCs w:val="24"/>
        </w:rPr>
        <w:t>психохимические</w:t>
      </w:r>
      <w:proofErr w:type="spellEnd"/>
      <w:r w:rsidRPr="00872EEC">
        <w:rPr>
          <w:rFonts w:ascii="Times New Roman" w:hAnsi="Times New Roman" w:cs="Times New Roman"/>
          <w:sz w:val="24"/>
          <w:szCs w:val="24"/>
        </w:rPr>
        <w:t xml:space="preserve"> процессы, воспитание нравственных и волевых качеств. </w:t>
      </w:r>
    </w:p>
    <w:p w:rsidR="009F6719" w:rsidRDefault="009F6719" w:rsidP="009F6719">
      <w:pPr>
        <w:spacing w:line="276" w:lineRule="auto"/>
        <w:ind w:left="278" w:right="30"/>
        <w:jc w:val="both"/>
        <w:rPr>
          <w:rFonts w:ascii="Times New Roman" w:hAnsi="Times New Roman" w:cs="Times New Roman"/>
          <w:sz w:val="24"/>
          <w:szCs w:val="24"/>
        </w:rPr>
      </w:pPr>
      <w:r w:rsidRPr="00872EEC">
        <w:rPr>
          <w:rFonts w:ascii="Times New Roman" w:hAnsi="Times New Roman" w:cs="Times New Roman"/>
          <w:sz w:val="24"/>
          <w:szCs w:val="24"/>
        </w:rPr>
        <w:t xml:space="preserve">Правила игры. Техника безопасности при занятиях баскетболом. Организация и проведение соревнований. Самоконтроль и дозирование нагрузки при занятиях баскетболом. Подготовка к соревновательной деятельности и выполнению видов испытаний (тестов) и нормативов, предусмотренных Всероссийским физкультурно-спортивным комплексом "Готов к труду и обороне" (ГТО). </w:t>
      </w:r>
    </w:p>
    <w:p w:rsidR="00A95EE0" w:rsidRDefault="00A95EE0" w:rsidP="009F6719">
      <w:pPr>
        <w:spacing w:line="276" w:lineRule="auto"/>
        <w:ind w:left="278" w:right="3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EE0">
        <w:rPr>
          <w:rFonts w:ascii="Times New Roman" w:hAnsi="Times New Roman" w:cs="Times New Roman"/>
          <w:b/>
          <w:sz w:val="24"/>
          <w:szCs w:val="24"/>
        </w:rPr>
        <w:t xml:space="preserve">Элементы </w:t>
      </w:r>
      <w:r w:rsidR="005E4F1E" w:rsidRPr="00A95EE0">
        <w:rPr>
          <w:rFonts w:ascii="Times New Roman" w:hAnsi="Times New Roman" w:cs="Times New Roman"/>
          <w:b/>
          <w:sz w:val="24"/>
          <w:szCs w:val="24"/>
        </w:rPr>
        <w:t>единоборств</w:t>
      </w:r>
    </w:p>
    <w:p w:rsidR="005E4F1E" w:rsidRPr="005E4F1E" w:rsidRDefault="005E4F1E" w:rsidP="005E4F1E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Простейшие способы защиты от захватов и обхватов. Изучение болевых точек.  </w:t>
      </w:r>
    </w:p>
    <w:p w:rsidR="005E4F1E" w:rsidRPr="005E4F1E" w:rsidRDefault="005E4F1E" w:rsidP="005E4F1E">
      <w:pPr>
        <w:shd w:val="clear" w:color="auto" w:fill="FFFFFF"/>
        <w:spacing w:after="15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F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Практика: </w:t>
      </w:r>
      <w:r w:rsidRPr="005E4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Отработка способов защиты от захватов и обхватов. Освобождение от захватов за руки, за одежду. Освобождение от обхватов туловища спереди и сзади. Расслабляющие удары в болевые точки.</w:t>
      </w:r>
    </w:p>
    <w:p w:rsidR="009F6719" w:rsidRDefault="009F6719" w:rsidP="005E4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719" w:rsidRPr="009B20B1" w:rsidRDefault="009F6719" w:rsidP="009F671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719" w:rsidRDefault="009F6719" w:rsidP="009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719" w:rsidRDefault="009F6719" w:rsidP="009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719" w:rsidRDefault="009F6719" w:rsidP="009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719" w:rsidRDefault="009F6719" w:rsidP="009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719" w:rsidRDefault="009F6719" w:rsidP="009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7A3" w:rsidRDefault="001E07A3" w:rsidP="005E4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50D" w:rsidRDefault="0064350D" w:rsidP="005E4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50D" w:rsidRDefault="0064350D" w:rsidP="005E4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50D" w:rsidRDefault="0064350D" w:rsidP="005E4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4350D" w:rsidRDefault="0064350D" w:rsidP="005E4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E4F1E" w:rsidRDefault="005E4F1E" w:rsidP="005E4F1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E07A3" w:rsidRDefault="001E07A3" w:rsidP="009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719" w:rsidRDefault="009F6719" w:rsidP="009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:rsidR="009F6719" w:rsidRDefault="009F6719" w:rsidP="009F67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F6719" w:rsidRDefault="009F6719" w:rsidP="009F6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4317" w:type="dxa"/>
        <w:tblInd w:w="108" w:type="dxa"/>
        <w:tblCellMar>
          <w:top w:w="7" w:type="dxa"/>
          <w:left w:w="108" w:type="dxa"/>
          <w:bottom w:w="13" w:type="dxa"/>
          <w:right w:w="210" w:type="dxa"/>
        </w:tblCellMar>
        <w:tblLook w:val="04A0" w:firstRow="1" w:lastRow="0" w:firstColumn="1" w:lastColumn="0" w:noHBand="0" w:noVBand="1"/>
      </w:tblPr>
      <w:tblGrid>
        <w:gridCol w:w="67"/>
        <w:gridCol w:w="784"/>
        <w:gridCol w:w="1451"/>
        <w:gridCol w:w="133"/>
        <w:gridCol w:w="117"/>
        <w:gridCol w:w="144"/>
        <w:gridCol w:w="11621"/>
      </w:tblGrid>
      <w:tr w:rsidR="009F6719" w:rsidRPr="008B0B7D" w:rsidTr="007B740A">
        <w:trPr>
          <w:gridBefore w:val="1"/>
          <w:wBefore w:w="67" w:type="dxa"/>
          <w:trHeight w:val="103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9F6719" w:rsidRPr="008B0B7D" w:rsidRDefault="009F6719" w:rsidP="009F6719">
            <w:pPr>
              <w:spacing w:after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</w:p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ка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Тема урока </w:t>
            </w:r>
          </w:p>
        </w:tc>
      </w:tr>
      <w:tr w:rsidR="009F6719" w:rsidRPr="008B0B7D" w:rsidTr="007B740A">
        <w:trPr>
          <w:gridBefore w:val="1"/>
          <w:wBefore w:w="67" w:type="dxa"/>
          <w:trHeight w:val="838"/>
        </w:trPr>
        <w:tc>
          <w:tcPr>
            <w:tcW w:w="14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spacing w:after="17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полугодие </w:t>
            </w:r>
          </w:p>
          <w:p w:rsidR="009F6719" w:rsidRPr="008B0B7D" w:rsidRDefault="009F6719" w:rsidP="005E4F1E">
            <w:pPr>
              <w:ind w:right="5068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 . Лёгкая атлетика (13 часов)  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на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занятияхфизическими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упражнениями разной направленности. </w:t>
            </w:r>
          </w:p>
        </w:tc>
      </w:tr>
      <w:tr w:rsidR="009F6719" w:rsidRPr="008B0B7D" w:rsidTr="007B740A">
        <w:trPr>
          <w:gridBefore w:val="1"/>
          <w:wBefore w:w="67" w:type="dxa"/>
          <w:trHeight w:val="52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техники спортивной ходьбы.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преодоления полосы препятствий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туристичекой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направленности.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техникой преодоления полосы препятствий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туристичекой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 направленности. </w:t>
            </w:r>
          </w:p>
        </w:tc>
      </w:tr>
      <w:tr w:rsidR="009F6719" w:rsidRPr="008B0B7D" w:rsidTr="007B740A">
        <w:trPr>
          <w:gridBefore w:val="1"/>
          <w:wBefore w:w="67" w:type="dxa"/>
          <w:trHeight w:val="89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Оздоровительный бег с сочетанием  спортивной ходьбой.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Спринтерский, эстафетный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бег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овершенствование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техники низкого старта. </w:t>
            </w:r>
          </w:p>
        </w:tc>
      </w:tr>
      <w:tr w:rsidR="009F6719" w:rsidRPr="008B0B7D" w:rsidTr="007B740A">
        <w:trPr>
          <w:gridBefore w:val="1"/>
          <w:wBefore w:w="67" w:type="dxa"/>
          <w:trHeight w:val="52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бег. Развитие выносливости. </w:t>
            </w:r>
          </w:p>
        </w:tc>
      </w:tr>
      <w:tr w:rsidR="009F6719" w:rsidRPr="008B0B7D" w:rsidTr="007B740A">
        <w:trPr>
          <w:gridBefore w:val="1"/>
          <w:wBefore w:w="67" w:type="dxa"/>
          <w:trHeight w:val="52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Кроссовый бег. Развитие выносливости. </w:t>
            </w:r>
          </w:p>
        </w:tc>
      </w:tr>
      <w:tr w:rsidR="009F6719" w:rsidRPr="008B0B7D" w:rsidTr="007B740A">
        <w:trPr>
          <w:gridBefore w:val="1"/>
          <w:wBefore w:w="67" w:type="dxa"/>
          <w:trHeight w:val="52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прыжка в длину.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прыжка в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дача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норм комплекса Г.Т.О. </w:t>
            </w:r>
          </w:p>
        </w:tc>
      </w:tr>
      <w:tr w:rsidR="009F6719" w:rsidRPr="008B0B7D" w:rsidTr="007B740A">
        <w:trPr>
          <w:gridBefore w:val="1"/>
          <w:wBefore w:w="67" w:type="dxa"/>
          <w:trHeight w:val="52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метания гранаты 500гр. 700гр.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метания гранаты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Сдача норм комплекса Г.Т.О.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занятиях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гимнастикой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троевые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 </w:t>
            </w:r>
          </w:p>
        </w:tc>
      </w:tr>
      <w:tr w:rsidR="009F6719" w:rsidRPr="008B0B7D" w:rsidTr="007B740A">
        <w:trPr>
          <w:gridBefore w:val="1"/>
          <w:wBefore w:w="67" w:type="dxa"/>
          <w:trHeight w:val="562"/>
        </w:trPr>
        <w:tc>
          <w:tcPr>
            <w:tcW w:w="14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5E4F1E">
            <w:pPr>
              <w:ind w:right="581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Гимнастика (14часов)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комплекса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оздаровительных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гибкости.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комплекса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оздаровительных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упражнений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Скоростно-силовых качеств </w:t>
            </w:r>
          </w:p>
        </w:tc>
      </w:tr>
      <w:tr w:rsidR="009F6719" w:rsidRPr="008B0B7D" w:rsidTr="007B740A">
        <w:trPr>
          <w:gridBefore w:val="1"/>
          <w:wBefore w:w="67" w:type="dxa"/>
          <w:trHeight w:val="845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комплекса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упражненений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 адаптивной гимнастики для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сколиоза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лоскостопия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F6719" w:rsidRPr="008B0B7D" w:rsidTr="007B740A">
        <w:trPr>
          <w:gridBefore w:val="1"/>
          <w:wBefore w:w="67" w:type="dxa"/>
          <w:trHeight w:val="326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комплекса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упражненений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 адаптивной гимнастики 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52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системы. 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64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комплекса упражнений адаптивной гимнастики для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сколиоза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стеохондроза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55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Изучить комбинации из акробатических упражнений.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590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Изучить комбинации из акробатических упражнений.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55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Строевые упражнения. Изучить комбинации из акробатических упражнений.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52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Изучить  гимнастические упражнения на бревне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перекладине.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52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Изучить  гимнастические упражнения на бревне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перекладине.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60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Изучить  гимнастические упражнения на параллельных  брусьях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низкой перекладине.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60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гимнастические упражнения на параллельных брусьях, низкой перекладине.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44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гимнастические упражнения на параллельных брусьях, низкой перекладине. </w:t>
            </w:r>
          </w:p>
        </w:tc>
      </w:tr>
      <w:tr w:rsidR="009F6719" w:rsidRPr="008B0B7D" w:rsidTr="00A95EE0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718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6719" w:rsidRPr="008B0B7D" w:rsidRDefault="009F6719" w:rsidP="00A9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Сдача норм комплекса Г.Т.О. на высокой,</w:t>
            </w:r>
            <w:r w:rsidR="007B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низкой перекладинах.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298"/>
        </w:trPr>
        <w:tc>
          <w:tcPr>
            <w:tcW w:w="1425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Баскетбол  (12 часов)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671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Совершенствовать ведение мяча на месте и в движении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</w:t>
            </w:r>
            <w:r w:rsidR="007B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51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Совершенствовать ведение мяча на месте и в движении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координационных</w:t>
            </w:r>
            <w:r w:rsidR="007B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49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передачу мяча и ловлю на месте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движении . Развитие координационных</w:t>
            </w:r>
            <w:r w:rsidR="007B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способностей.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637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7B740A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Совершенствовать передачу мяча и ловлю на месте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движении . Развитие координационных</w:t>
            </w:r>
            <w:r w:rsidR="007B7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B740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B740A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бностей.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47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Совешенствовать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технику броска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мячавкорзину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на месте и в движении.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61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броска мяча в корзину на месте и в движении.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744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групповые индивидуальные тактические действия </w:t>
            </w:r>
            <w:r w:rsidR="007B740A" w:rsidRPr="008B0B7D">
              <w:rPr>
                <w:rFonts w:ascii="Times New Roman" w:hAnsi="Times New Roman" w:cs="Times New Roman"/>
                <w:sz w:val="24"/>
                <w:szCs w:val="24"/>
              </w:rPr>
              <w:t>в защите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9F6719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573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групповые  =индивидуальные тактические действия в </w:t>
            </w:r>
            <w:r w:rsidR="007B740A" w:rsidRPr="008B0B7D">
              <w:rPr>
                <w:rFonts w:ascii="Times New Roman" w:hAnsi="Times New Roman" w:cs="Times New Roman"/>
                <w:sz w:val="24"/>
                <w:szCs w:val="24"/>
              </w:rPr>
              <w:t>нападение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B740A" w:rsidRPr="008B0B7D" w:rsidTr="007B740A">
        <w:tblPrEx>
          <w:tblCellMar>
            <w:bottom w:w="0" w:type="dxa"/>
            <w:right w:w="256" w:type="dxa"/>
          </w:tblCellMar>
        </w:tblPrEx>
        <w:trPr>
          <w:gridBefore w:val="1"/>
          <w:wBefore w:w="67" w:type="dxa"/>
          <w:trHeight w:val="329"/>
        </w:trPr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0A" w:rsidRPr="008B0B7D" w:rsidRDefault="007B740A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0A" w:rsidRPr="008B0B7D" w:rsidRDefault="00A95EE0" w:rsidP="00A9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740A" w:rsidRPr="008B0B7D" w:rsidRDefault="007B740A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групповые  =индивидуальные тактические </w:t>
            </w:r>
          </w:p>
          <w:p w:rsidR="007B740A" w:rsidRPr="008B0B7D" w:rsidRDefault="007B740A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в нападении.</w:t>
            </w: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Освоение умений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навыков в учебной игре баскетбол.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Освоение умений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навыков в учебной игре баскетбол.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52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39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Освоение умений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навыков в учебной игре баскетбол.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298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4. Волейбол (12 часов)    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67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специальных упражнений и технических действий в игре волейбол.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51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приема мяча сверху и передача   мяча на месте и движении.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65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приема мяча сверху и передача   мяча на месте и движении.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641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приема мяча снизу и  передача мяча на месте и движении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643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приема мяча снизу и  передача мяча на месте и движении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48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техникой верхней прямой подачи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силовых способностей.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61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техникой нижней  прямой подачи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мяча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силовых способностей.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683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Ознакомить с техникой нападающего удара. Развитие силовых способностей.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52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и навыки в учебной игре волейбол.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49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и навыки в учебной игре волейбол.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и навыки в учебной игре волейбол.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52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умения и навыки в учебной игре волейбол. </w:t>
            </w:r>
          </w:p>
        </w:tc>
      </w:tr>
      <w:tr w:rsidR="009F6719" w:rsidRPr="008B0B7D" w:rsidTr="007B740A">
        <w:tblPrEx>
          <w:tblCellMar>
            <w:left w:w="77" w:type="dxa"/>
            <w:bottom w:w="0" w:type="dxa"/>
            <w:right w:w="115" w:type="dxa"/>
          </w:tblCellMar>
        </w:tblPrEx>
        <w:trPr>
          <w:trHeight w:val="840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spacing w:after="19"/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Полугодие </w:t>
            </w:r>
          </w:p>
          <w:p w:rsidR="009F6719" w:rsidRPr="008B0B7D" w:rsidRDefault="009F6719" w:rsidP="007B740A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5. Лыжная подготовка (20 часов) </w:t>
            </w:r>
          </w:p>
        </w:tc>
      </w:tr>
      <w:tr w:rsidR="009F6719" w:rsidRPr="008B0B7D" w:rsidTr="00A95EE0">
        <w:tblPrEx>
          <w:tblCellMar>
            <w:left w:w="77" w:type="dxa"/>
            <w:bottom w:w="0" w:type="dxa"/>
            <w:right w:w="115" w:type="dxa"/>
          </w:tblCellMar>
        </w:tblPrEx>
        <w:trPr>
          <w:trHeight w:val="84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Техника безопасности при занятиях лыжной подготовкой. Подбор лыжного инвентаря. </w:t>
            </w:r>
          </w:p>
        </w:tc>
      </w:tr>
      <w:tr w:rsidR="009F6719" w:rsidRPr="008B0B7D" w:rsidTr="00A95EE0">
        <w:tblPrEx>
          <w:tblCellMar>
            <w:left w:w="77" w:type="dxa"/>
            <w:bottom w:w="0" w:type="dxa"/>
            <w:right w:w="115" w:type="dxa"/>
          </w:tblCellMar>
        </w:tblPrEx>
        <w:trPr>
          <w:trHeight w:val="52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попеременного 2-шажного хода. </w:t>
            </w:r>
          </w:p>
        </w:tc>
      </w:tr>
      <w:tr w:rsidR="009F6719" w:rsidRPr="008B0B7D" w:rsidTr="00A95EE0">
        <w:tblPrEx>
          <w:tblCellMar>
            <w:left w:w="77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одновременного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бесшажного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хода. </w:t>
            </w:r>
          </w:p>
        </w:tc>
      </w:tr>
      <w:tr w:rsidR="009F6719" w:rsidRPr="008B0B7D" w:rsidTr="00A95EE0">
        <w:tblPrEx>
          <w:tblCellMar>
            <w:left w:w="77" w:type="dxa"/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одновременного одношажного хода. </w:t>
            </w:r>
          </w:p>
        </w:tc>
      </w:tr>
      <w:tr w:rsidR="009F6719" w:rsidRPr="008B0B7D" w:rsidTr="00A95EE0">
        <w:tblPrEx>
          <w:tblCellMar>
            <w:left w:w="77" w:type="dxa"/>
            <w:bottom w:w="0" w:type="dxa"/>
            <w:right w:w="115" w:type="dxa"/>
          </w:tblCellMar>
        </w:tblPrEx>
        <w:trPr>
          <w:trHeight w:val="647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1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 лыжных ходов.  Развитие выносливости.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передвижение на лыжах до 5км.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6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применение хода в зависимости от рельефа  дистанции.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конькового хода. Развитие быстроты.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технику конькового хода. Развитие быстроты.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72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переходс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одновременных  ходов на переменные.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70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преодоления подъемов при прохождении  дистанции.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технику  спуска с горы и торможения.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выносливости. Прохождение дистанции 3км.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Научить  преодолению препятствий на лыжах.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 Прохождение дистанции 3км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5км.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лыжных ходов на учебном кругу.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3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68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3км. 5км. Сдача норм комплекса Г.Т.О.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69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умения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навыки катания с гор.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70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3км. 5км. Сдача норм комплекса Г.Т.О.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602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дистанции 3км. 5км. Сдача норм комплекса Г.Т.О.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562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6. Гимнастика (6часов)  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гимнастики.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52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73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гимнастики.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74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гимнастики.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84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</w:t>
            </w:r>
            <w:proofErr w:type="spell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гимнастики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гибкости.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84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76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гимнастики для координации.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84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77 </w:t>
            </w:r>
          </w:p>
        </w:tc>
        <w:tc>
          <w:tcPr>
            <w:tcW w:w="15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A95EE0" w:rsidP="00A95EE0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комплекс упражнений ритмической гимнастики для координации. </w:t>
            </w:r>
          </w:p>
        </w:tc>
      </w:tr>
      <w:tr w:rsidR="009F6719" w:rsidRPr="008B0B7D" w:rsidTr="00A95EE0">
        <w:tblPrEx>
          <w:tblCellMar>
            <w:bottom w:w="0" w:type="dxa"/>
            <w:right w:w="266" w:type="dxa"/>
          </w:tblCellMar>
        </w:tblPrEx>
        <w:trPr>
          <w:trHeight w:val="562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7. Мини-футбол (10</w:t>
            </w:r>
            <w:r w:rsidR="009F6719"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78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учебную игру в мини 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утбол.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79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 комбинации из основных элементов.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учебную игру в мини </w:t>
            </w:r>
            <w:proofErr w:type="gramStart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-ф</w:t>
            </w:r>
            <w:proofErr w:type="gramEnd"/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утбол.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81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комбинации из основных элементов.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82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учебную игру мини-футбол.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83 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комбинации из основных элементов.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295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1E0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8. </w:t>
            </w:r>
            <w:r w:rsidR="001E07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Элементы единоборств  (13 </w:t>
            </w: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часов)    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29642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719" w:rsidRPr="008B0B7D" w:rsidRDefault="0029642D" w:rsidP="0029642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29642D" w:rsidRDefault="0029642D" w:rsidP="001E07A3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2D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eastAsia="ar-SA"/>
              </w:rPr>
              <w:t xml:space="preserve">Техника </w:t>
            </w:r>
            <w:proofErr w:type="spellStart"/>
            <w:r w:rsidRPr="0029642D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eastAsia="ar-SA"/>
              </w:rPr>
              <w:t>самостраховки</w:t>
            </w:r>
            <w:proofErr w:type="spellEnd"/>
            <w:r w:rsidRPr="0029642D">
              <w:rPr>
                <w:rFonts w:ascii="Times New Roman" w:eastAsia="Tahoma" w:hAnsi="Times New Roman" w:cs="Times New Roman"/>
                <w:spacing w:val="-8"/>
                <w:sz w:val="24"/>
                <w:szCs w:val="24"/>
                <w:lang w:eastAsia="ar-SA"/>
              </w:rPr>
              <w:t xml:space="preserve"> и простейшие акробатические </w:t>
            </w:r>
            <w:r w:rsidRPr="0029642D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элементы.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9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элементов акробатики </w:t>
            </w:r>
            <w:r w:rsidRPr="002B58BD">
              <w:rPr>
                <w:rFonts w:ascii="Times New Roman" w:hAnsi="Times New Roman" w:cs="Times New Roman"/>
                <w:sz w:val="24"/>
                <w:szCs w:val="24"/>
              </w:rPr>
              <w:t>и элементы единоборства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6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89-91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29642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F6719" w:rsidRPr="008B0B7D" w:rsidRDefault="009F6719" w:rsidP="0029642D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в равновесии. </w:t>
            </w:r>
            <w:r w:rsidRPr="002B58BD">
              <w:rPr>
                <w:rFonts w:ascii="Times New Roman" w:hAnsi="Times New Roman" w:cs="Times New Roman"/>
                <w:sz w:val="24"/>
                <w:szCs w:val="24"/>
              </w:rPr>
              <w:t>Элементы единоборства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92-94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642D" w:rsidRPr="0029642D" w:rsidRDefault="0029642D" w:rsidP="0029642D">
            <w:pPr>
              <w:widowControl w:val="0"/>
              <w:shd w:val="clear" w:color="auto" w:fill="FFFFFF"/>
              <w:suppressAutoHyphens/>
              <w:spacing w:after="0" w:line="360" w:lineRule="auto"/>
              <w:rPr>
                <w:rFonts w:ascii="Times New Roman" w:eastAsia="Tahoma" w:hAnsi="Times New Roman" w:cs="Times New Roman"/>
                <w:sz w:val="28"/>
                <w:szCs w:val="28"/>
                <w:lang w:eastAsia="ar-SA"/>
              </w:rPr>
            </w:pPr>
            <w:r w:rsidRPr="0029642D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Защита от захватов и обхватов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ar-S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Техника элементов акробатики</w:t>
            </w:r>
            <w:r>
              <w:rPr>
                <w:rFonts w:ascii="Times New Roman" w:eastAsia="Tahoma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9F6719" w:rsidRPr="008B0B7D" w:rsidRDefault="009F6719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95-96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29642D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29642D">
              <w:rPr>
                <w:rFonts w:ascii="Times New Roman" w:eastAsia="Tahoma" w:hAnsi="Times New Roman" w:cs="Times New Roman"/>
                <w:sz w:val="24"/>
                <w:szCs w:val="24"/>
                <w:lang w:eastAsia="ar-SA"/>
              </w:rPr>
              <w:t>Основы тактики спортивного самбо.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 в равновесии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62"/>
        </w:trPr>
        <w:tc>
          <w:tcPr>
            <w:tcW w:w="1431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1E07A3" w:rsidP="009F6719">
            <w:pPr>
              <w:ind w:right="583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9</w:t>
            </w:r>
            <w:r w:rsidR="009F6719"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Лёгкая атлетика (6часов)   </w:t>
            </w:r>
            <w:r w:rsidR="009F6719"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845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9F6719"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7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7B740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с элементами спортивного ориентирования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7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7B740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Бег по пересеченной местности с переносом груза на плечах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 w:rsidR="009F6719"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7B740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Спринтерский бег на 100м. Сдача норм ГТО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F6719"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7B740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Кроссовый бег на 2000 м. и 3000 м. Сдача норм ГТО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9F6719" w:rsidRPr="008B0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7B740A" w:rsidP="007B74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7B740A">
            <w:pPr>
              <w:ind w:left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7D">
              <w:rPr>
                <w:rFonts w:ascii="Times New Roman" w:hAnsi="Times New Roman" w:cs="Times New Roman"/>
                <w:sz w:val="24"/>
                <w:szCs w:val="24"/>
              </w:rPr>
              <w:t>Метание гранаты весом 500 и 700 гр. Сдача норм ГТО</w:t>
            </w:r>
          </w:p>
        </w:tc>
      </w:tr>
      <w:tr w:rsidR="007B740A" w:rsidRPr="008B0B7D" w:rsidTr="00A95EE0">
        <w:tblPrEx>
          <w:tblCellMar>
            <w:bottom w:w="0" w:type="dxa"/>
            <w:right w:w="115" w:type="dxa"/>
          </w:tblCellMar>
        </w:tblPrEx>
        <w:trPr>
          <w:trHeight w:val="528"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0A" w:rsidRDefault="007B740A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0A" w:rsidRPr="008B0B7D" w:rsidRDefault="007B740A" w:rsidP="007B740A">
            <w:pPr>
              <w:ind w:left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40A" w:rsidRPr="007B740A" w:rsidRDefault="007B740A" w:rsidP="009F6719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Сдача норм комплекса ГТО</w:t>
            </w:r>
          </w:p>
        </w:tc>
      </w:tr>
      <w:tr w:rsidR="009F6719" w:rsidRPr="008B0B7D" w:rsidTr="00A95EE0">
        <w:tblPrEx>
          <w:tblCellMar>
            <w:bottom w:w="0" w:type="dxa"/>
            <w:right w:w="115" w:type="dxa"/>
          </w:tblCellMar>
        </w:tblPrEx>
        <w:trPr>
          <w:trHeight w:val="562"/>
        </w:trPr>
        <w:tc>
          <w:tcPr>
            <w:tcW w:w="23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 102</w:t>
            </w:r>
            <w:r w:rsidRPr="008B0B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1201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F6719" w:rsidRPr="008B0B7D" w:rsidRDefault="009F6719" w:rsidP="009F67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F6719" w:rsidRDefault="009F6719" w:rsidP="009E7D20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719" w:rsidRPr="001B5CBD" w:rsidRDefault="009F6719" w:rsidP="009E7D20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5CBD">
        <w:rPr>
          <w:rFonts w:ascii="Times New Roman" w:eastAsia="Calibri" w:hAnsi="Times New Roman" w:cs="Times New Roman"/>
          <w:b/>
          <w:sz w:val="24"/>
          <w:szCs w:val="24"/>
        </w:rPr>
        <w:t>Аннотация к рабочей программе</w:t>
      </w:r>
    </w:p>
    <w:p w:rsidR="005E4F1E" w:rsidRPr="005E4F1E" w:rsidRDefault="005E4F1E" w:rsidP="009E7D2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4F1E">
        <w:rPr>
          <w:rFonts w:ascii="Times New Roman" w:hAnsi="Times New Roman" w:cs="Times New Roman"/>
          <w:sz w:val="24"/>
          <w:szCs w:val="24"/>
        </w:rPr>
        <w:t>Программы разработаны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Программы Физическая культура. Предметная линия учебников В. И. Ляха. 10—11 классы: пособие для учителей общеобразовательных организаций / В. И. Лях. — М.: Просвещение</w:t>
      </w:r>
      <w:r w:rsidRPr="005E4F1E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spacing w:after="28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20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9E7D20" w:rsidRDefault="009E7D20" w:rsidP="009E7D20">
      <w:pPr>
        <w:numPr>
          <w:ilvl w:val="0"/>
          <w:numId w:val="2"/>
        </w:numPr>
        <w:spacing w:after="284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 активного отдыха.</w:t>
      </w:r>
    </w:p>
    <w:p w:rsidR="009E7D20" w:rsidRPr="009E7D20" w:rsidRDefault="009E7D20" w:rsidP="009E7D20">
      <w:pPr>
        <w:spacing w:after="28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D20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E7D20">
        <w:rPr>
          <w:rFonts w:ascii="Times New Roman" w:hAnsi="Times New Roman" w:cs="Times New Roman"/>
          <w:b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содействие гармоничному физическому развитию, выработка умений использовать физические упражнения, гигиенические процедуры и условия внешней среды для укрепления состояния здоровья,  противостояния  стрессам;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формирование общественных и  личностных  представлений о престижности высокого уровня здоровья и разносторонней физической подготовленности;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расширение  двигательного  опыта  посредством   овладения  новыми  двигательными  действиями  базовых  видов  спорта,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упражнений современных оздоровительных систем физической культуры и прикладной физической подготовки, а также формирование умений применять эти упражнения в различных по сложности условиях;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дальнейшее развитие кондиционных (силовых, скоростн</w:t>
      </w:r>
      <w:proofErr w:type="gramStart"/>
      <w:r w:rsidRPr="009E7D2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9E7D20">
        <w:rPr>
          <w:rFonts w:ascii="Times New Roman" w:hAnsi="Times New Roman" w:cs="Times New Roman"/>
          <w:sz w:val="24"/>
          <w:szCs w:val="24"/>
        </w:rPr>
        <w:t xml:space="preserve"> силовых, выносливости, скорости и гибкости) и координационных способностей (быстроты перестроения двигательных действий, их согласования, способностей к произвольному расслаблению  мышц,  вестибулярной  устойчивости  и  др.);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формирование знаний и представлений о современных оздоровительных системах физической культуры, спортивной тренировки  и  соревнований;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формирование знаний и умений оценивать состояние собственного здоровья, функциональных возможностей организма, проводить занятия  в  соответствии  с  данными  самонаблюдения и самоконтроля;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формирование знаний о закономерностях двигательной активности, спортивной тренировке, значении занятий физической культурой для будущей трудовой деятельности, выполнения функций  отцовства  и  материнства,  подготовки  к  службе  в  армии;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9E7D20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</w:t>
      </w:r>
      <w:r>
        <w:rPr>
          <w:rFonts w:ascii="Times New Roman" w:hAnsi="Times New Roman" w:cs="Times New Roman"/>
          <w:sz w:val="24"/>
          <w:szCs w:val="24"/>
        </w:rPr>
        <w:t xml:space="preserve">адекватной самооценки личности, </w:t>
      </w:r>
      <w:r w:rsidRPr="009E7D20">
        <w:rPr>
          <w:rFonts w:ascii="Times New Roman" w:hAnsi="Times New Roman" w:cs="Times New Roman"/>
          <w:sz w:val="24"/>
          <w:szCs w:val="24"/>
        </w:rPr>
        <w:t>нравственного самосознания, мировоззрения, коллективизма, развитие целеустремлённости,  уверенности,  выдержки,  самообладания;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  <w:proofErr w:type="gramEnd"/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дальнейшее развитие психических процессов и обучение основам  психической  регуляции;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E7D20" w:rsidRPr="009E7D20" w:rsidRDefault="009E7D20" w:rsidP="009E7D20">
      <w:pPr>
        <w:numPr>
          <w:ilvl w:val="0"/>
          <w:numId w:val="2"/>
        </w:numPr>
        <w:spacing w:after="6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E7D20">
        <w:rPr>
          <w:rFonts w:ascii="Times New Roman" w:hAnsi="Times New Roman" w:cs="Times New Roman"/>
          <w:sz w:val="24"/>
          <w:szCs w:val="24"/>
        </w:rPr>
        <w:t>закрепление потребности в регулярных занятиях физическими упражнениями и избранным видом спорта (на основе овладения средствами и  методами  их  организации,  проведения и включения в режим дня, а также как формы активного отдыха   и досуга).</w:t>
      </w:r>
      <w:r w:rsidRPr="009E7D20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p w:rsidR="009F6719" w:rsidRPr="009B20B1" w:rsidRDefault="009F6719" w:rsidP="009E7D2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E7D20">
        <w:rPr>
          <w:rFonts w:ascii="Times New Roman" w:eastAsia="Calibri" w:hAnsi="Times New Roman" w:cs="Times New Roman"/>
          <w:sz w:val="24"/>
          <w:szCs w:val="24"/>
        </w:rPr>
        <w:t>здоровья, навыков здоров</w:t>
      </w:r>
      <w:r w:rsidR="009E7D20">
        <w:rPr>
          <w:rFonts w:ascii="Times New Roman" w:eastAsia="Calibri" w:hAnsi="Times New Roman" w:cs="Times New Roman"/>
          <w:sz w:val="24"/>
          <w:szCs w:val="24"/>
        </w:rPr>
        <w:t>ого и безопасного образа жизни.</w:t>
      </w:r>
    </w:p>
    <w:p w:rsidR="009F6719" w:rsidRPr="009B20B1" w:rsidRDefault="009F6719" w:rsidP="009E7D20">
      <w:pPr>
        <w:spacing w:after="0" w:line="276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 w:rsidRPr="009B20B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Описание места учебного предмета, курса в учебном плане</w:t>
      </w:r>
    </w:p>
    <w:p w:rsidR="009F6719" w:rsidRPr="005E4F1E" w:rsidRDefault="009F6719" w:rsidP="009E7D20">
      <w:pPr>
        <w:spacing w:after="0" w:line="276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20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В соответствии с учебным планом </w:t>
      </w:r>
      <w:r w:rsidRPr="008026B6">
        <w:rPr>
          <w:rFonts w:ascii="Times New Roman" w:hAnsi="Times New Roman"/>
          <w:bCs/>
          <w:sz w:val="24"/>
          <w:szCs w:val="24"/>
        </w:rPr>
        <w:t>Филиал</w:t>
      </w:r>
      <w:r w:rsidRPr="008026B6">
        <w:rPr>
          <w:rFonts w:ascii="Times New Roman" w:hAnsi="Times New Roman"/>
          <w:bCs/>
          <w:sz w:val="24"/>
          <w:szCs w:val="24"/>
          <w:u w:val="single"/>
        </w:rPr>
        <w:t xml:space="preserve"> МАОУ </w:t>
      </w:r>
      <w:r w:rsidRPr="008026B6">
        <w:rPr>
          <w:rFonts w:ascii="Times New Roman" w:hAnsi="Times New Roman"/>
          <w:bCs/>
          <w:sz w:val="24"/>
          <w:szCs w:val="24"/>
        </w:rPr>
        <w:t>«</w:t>
      </w:r>
      <w:proofErr w:type="spellStart"/>
      <w:r w:rsidRPr="008026B6">
        <w:rPr>
          <w:rFonts w:ascii="Times New Roman" w:hAnsi="Times New Roman"/>
          <w:bCs/>
          <w:sz w:val="24"/>
          <w:szCs w:val="24"/>
        </w:rPr>
        <w:t>Новоатьяловская</w:t>
      </w:r>
      <w:proofErr w:type="spellEnd"/>
      <w:r w:rsidRPr="008026B6">
        <w:rPr>
          <w:rFonts w:ascii="Times New Roman" w:hAnsi="Times New Roman"/>
          <w:bCs/>
          <w:sz w:val="24"/>
          <w:szCs w:val="24"/>
        </w:rPr>
        <w:t xml:space="preserve"> СОШ»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8026B6">
        <w:rPr>
          <w:rFonts w:ascii="Times New Roman" w:hAnsi="Times New Roman"/>
          <w:bCs/>
          <w:sz w:val="24"/>
          <w:szCs w:val="24"/>
          <w:u w:val="single"/>
        </w:rPr>
        <w:t>«</w:t>
      </w:r>
      <w:proofErr w:type="spellStart"/>
      <w:r>
        <w:rPr>
          <w:rFonts w:ascii="Times New Roman" w:hAnsi="Times New Roman"/>
          <w:bCs/>
          <w:sz w:val="24"/>
          <w:szCs w:val="24"/>
          <w:u w:val="single"/>
        </w:rPr>
        <w:t>Старокавдыкская</w:t>
      </w:r>
      <w:proofErr w:type="spellEnd"/>
      <w:r>
        <w:rPr>
          <w:rFonts w:ascii="Times New Roman" w:hAnsi="Times New Roman"/>
          <w:bCs/>
          <w:sz w:val="24"/>
          <w:szCs w:val="24"/>
          <w:u w:val="single"/>
        </w:rPr>
        <w:t xml:space="preserve"> СОШ</w:t>
      </w:r>
      <w:r w:rsidRPr="008026B6">
        <w:rPr>
          <w:rFonts w:ascii="Times New Roman" w:hAnsi="Times New Roman"/>
          <w:bCs/>
          <w:sz w:val="24"/>
          <w:szCs w:val="24"/>
          <w:u w:val="single"/>
        </w:rPr>
        <w:t>»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Pr="009B20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9B20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н</w:t>
      </w:r>
      <w:proofErr w:type="gramEnd"/>
      <w:r w:rsidRPr="009B20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а изучение </w:t>
      </w:r>
      <w:r w:rsidRPr="009B20B1">
        <w:rPr>
          <w:rFonts w:ascii="Times New Roman" w:eastAsia="Calibri" w:hAnsi="Times New Roman" w:cs="Times New Roman"/>
          <w:sz w:val="24"/>
          <w:szCs w:val="24"/>
        </w:rPr>
        <w:t xml:space="preserve">предмета «Физическая культура» </w:t>
      </w:r>
      <w:r w:rsidR="005E4F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10-11 классах</w:t>
      </w:r>
      <w:r w:rsidRPr="009B20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отводится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102</w:t>
      </w:r>
      <w:r w:rsidRPr="009B20B1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часа в год из расчёта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3</w:t>
      </w:r>
      <w:r w:rsidR="005E4F1E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часа в неделю.</w:t>
      </w:r>
    </w:p>
    <w:p w:rsidR="00F47E8F" w:rsidRPr="005E4F1E" w:rsidRDefault="009F6719" w:rsidP="009E7D20">
      <w:pPr>
        <w:numPr>
          <w:ilvl w:val="0"/>
          <w:numId w:val="2"/>
        </w:numPr>
        <w:spacing w:after="291" w:line="276" w:lineRule="auto"/>
        <w:ind w:hanging="360"/>
        <w:jc w:val="both"/>
        <w:rPr>
          <w:rFonts w:ascii="Times New Roman" w:hAnsi="Times New Roman" w:cs="Times New Roman"/>
          <w:sz w:val="24"/>
          <w:szCs w:val="24"/>
        </w:rPr>
      </w:pPr>
      <w:r w:rsidRPr="009B20B1">
        <w:rPr>
          <w:rFonts w:ascii="Times New Roman" w:eastAsia="Calibri" w:hAnsi="Times New Roman" w:cs="Times New Roman"/>
          <w:b/>
          <w:sz w:val="24"/>
          <w:szCs w:val="24"/>
        </w:rPr>
        <w:t xml:space="preserve">УМК: </w:t>
      </w:r>
      <w:r w:rsidR="005E4F1E" w:rsidRPr="005E4F1E">
        <w:rPr>
          <w:rFonts w:ascii="Times New Roman" w:hAnsi="Times New Roman" w:cs="Times New Roman"/>
          <w:sz w:val="24"/>
          <w:szCs w:val="24"/>
        </w:rPr>
        <w:t xml:space="preserve">Лях В.И., </w:t>
      </w:r>
      <w:proofErr w:type="spellStart"/>
      <w:r w:rsidR="005E4F1E" w:rsidRPr="005E4F1E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="005E4F1E" w:rsidRPr="005E4F1E">
        <w:rPr>
          <w:rFonts w:ascii="Times New Roman" w:hAnsi="Times New Roman" w:cs="Times New Roman"/>
          <w:sz w:val="24"/>
          <w:szCs w:val="24"/>
        </w:rPr>
        <w:t xml:space="preserve"> А.А. Физическая культура (базовый уровень). 10-11 класс. М.: Просвещение</w:t>
      </w:r>
      <w:r w:rsidR="005E4F1E" w:rsidRPr="005E4F1E">
        <w:rPr>
          <w:rFonts w:ascii="Times New Roman" w:hAnsi="Times New Roman" w:cs="Times New Roman"/>
          <w:color w:val="01314B"/>
          <w:sz w:val="24"/>
          <w:szCs w:val="24"/>
        </w:rPr>
        <w:t xml:space="preserve"> </w:t>
      </w:r>
    </w:p>
    <w:sectPr w:rsidR="00F47E8F" w:rsidRPr="005E4F1E" w:rsidSect="001E07A3">
      <w:footerReference w:type="even" r:id="rId9"/>
      <w:footerReference w:type="default" r:id="rId10"/>
      <w:pgSz w:w="16838" w:h="11906" w:orient="landscape"/>
      <w:pgMar w:top="720" w:right="720" w:bottom="720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89C" w:rsidRDefault="00EE689C">
      <w:pPr>
        <w:spacing w:after="0" w:line="240" w:lineRule="auto"/>
      </w:pPr>
      <w:r>
        <w:separator/>
      </w:r>
    </w:p>
  </w:endnote>
  <w:endnote w:type="continuationSeparator" w:id="0">
    <w:p w:rsidR="00EE689C" w:rsidRDefault="00EE6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19" w:rsidRDefault="009F6719" w:rsidP="009F6719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E07A3">
      <w:rPr>
        <w:rStyle w:val="a8"/>
        <w:noProof/>
      </w:rPr>
      <w:t>1</w:t>
    </w:r>
    <w:r>
      <w:rPr>
        <w:rStyle w:val="a8"/>
      </w:rPr>
      <w:fldChar w:fldCharType="end"/>
    </w:r>
  </w:p>
  <w:p w:rsidR="009F6719" w:rsidRDefault="009F6719" w:rsidP="009F671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6719" w:rsidRDefault="009F6719" w:rsidP="009F6719">
    <w:pPr>
      <w:pStyle w:val="a5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89C" w:rsidRDefault="00EE689C">
      <w:pPr>
        <w:spacing w:after="0" w:line="240" w:lineRule="auto"/>
      </w:pPr>
      <w:r>
        <w:separator/>
      </w:r>
    </w:p>
  </w:footnote>
  <w:footnote w:type="continuationSeparator" w:id="0">
    <w:p w:rsidR="00EE689C" w:rsidRDefault="00EE68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BAE1A65"/>
    <w:multiLevelType w:val="hybridMultilevel"/>
    <w:tmpl w:val="76C00AC6"/>
    <w:lvl w:ilvl="0" w:tplc="D09C66A2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88E19C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5B8CD6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FA6D3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2185B2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14EB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12BC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8BEA39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C8EA5C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1314B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3E2"/>
    <w:rsid w:val="001E07A3"/>
    <w:rsid w:val="0029642D"/>
    <w:rsid w:val="005E4F1E"/>
    <w:rsid w:val="0064350D"/>
    <w:rsid w:val="007B740A"/>
    <w:rsid w:val="009E7D20"/>
    <w:rsid w:val="009F6719"/>
    <w:rsid w:val="00A95EE0"/>
    <w:rsid w:val="00BE23E2"/>
    <w:rsid w:val="00EE689C"/>
    <w:rsid w:val="00F47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19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F6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9F67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9F67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F6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F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F6719"/>
  </w:style>
  <w:style w:type="paragraph" w:styleId="a9">
    <w:name w:val="Normal (Web)"/>
    <w:basedOn w:val="a"/>
    <w:rsid w:val="009F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F6719"/>
    <w:rPr>
      <w:rFonts w:ascii="Calibri" w:eastAsia="Calibri" w:hAnsi="Calibri" w:cs="Times New Roman"/>
    </w:rPr>
  </w:style>
  <w:style w:type="character" w:customStyle="1" w:styleId="aa">
    <w:name w:val="Основной Знак"/>
    <w:link w:val="ab"/>
    <w:locked/>
    <w:rsid w:val="009F6719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9F671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9F6719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F67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TableGrid">
    <w:name w:val="TableGrid"/>
    <w:rsid w:val="009F67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3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719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9F6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F67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link w:val="a4"/>
    <w:uiPriority w:val="34"/>
    <w:qFormat/>
    <w:rsid w:val="009F671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rsid w:val="009F67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F67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F6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9F6719"/>
  </w:style>
  <w:style w:type="paragraph" w:styleId="a9">
    <w:name w:val="Normal (Web)"/>
    <w:basedOn w:val="a"/>
    <w:rsid w:val="009F6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9F6719"/>
    <w:rPr>
      <w:rFonts w:ascii="Calibri" w:eastAsia="Calibri" w:hAnsi="Calibri" w:cs="Times New Roman"/>
    </w:rPr>
  </w:style>
  <w:style w:type="character" w:customStyle="1" w:styleId="aa">
    <w:name w:val="Основной Знак"/>
    <w:link w:val="ab"/>
    <w:locked/>
    <w:rsid w:val="009F6719"/>
    <w:rPr>
      <w:rFonts w:ascii="NewtonCSanPin" w:eastAsia="Times New Roman" w:hAnsi="NewtonCSanPin"/>
      <w:color w:val="000000"/>
      <w:sz w:val="21"/>
      <w:szCs w:val="21"/>
    </w:rPr>
  </w:style>
  <w:style w:type="paragraph" w:customStyle="1" w:styleId="ab">
    <w:name w:val="Основной"/>
    <w:basedOn w:val="a"/>
    <w:link w:val="aa"/>
    <w:rsid w:val="009F6719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/>
      <w:color w:val="000000"/>
      <w:sz w:val="21"/>
      <w:szCs w:val="21"/>
    </w:rPr>
  </w:style>
  <w:style w:type="paragraph" w:customStyle="1" w:styleId="21">
    <w:name w:val="Средняя сетка 21"/>
    <w:basedOn w:val="a"/>
    <w:uiPriority w:val="1"/>
    <w:qFormat/>
    <w:rsid w:val="009F6719"/>
    <w:pPr>
      <w:numPr>
        <w:numId w:val="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F671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TableGrid">
    <w:name w:val="TableGrid"/>
    <w:rsid w:val="009F67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64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435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 Старокавдыкская</dc:creator>
  <cp:keywords/>
  <dc:description/>
  <cp:lastModifiedBy>МОУ Старокавдыкская</cp:lastModifiedBy>
  <cp:revision>5</cp:revision>
  <dcterms:created xsi:type="dcterms:W3CDTF">2020-02-27T13:06:00Z</dcterms:created>
  <dcterms:modified xsi:type="dcterms:W3CDTF">2020-02-28T04:05:00Z</dcterms:modified>
</cp:coreProperties>
</file>