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68" w:rsidRDefault="008D661F" w:rsidP="008D66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bookmark4"/>
      <w:r w:rsidRPr="008D661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68" w:rsidRDefault="00F43F68" w:rsidP="00EC47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F68" w:rsidRDefault="00F43F68" w:rsidP="00EC47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EC474A" w:rsidRPr="00EC474A" w:rsidRDefault="00EC474A" w:rsidP="00EC47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5530DF" w:rsidRDefault="000F43CB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«В мире книг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B2668D">
        <w:rPr>
          <w:rFonts w:ascii="Times New Roman" w:hAnsi="Times New Roman" w:cs="Times New Roman"/>
          <w:sz w:val="24"/>
          <w:szCs w:val="24"/>
        </w:rPr>
        <w:t>щихся 3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>
        <w:rPr>
          <w:rFonts w:ascii="Times New Roman" w:hAnsi="Times New Roman"/>
          <w:sz w:val="24"/>
          <w:szCs w:val="24"/>
        </w:rPr>
        <w:t xml:space="preserve">автор: </w:t>
      </w:r>
      <w:r w:rsidR="005530DF" w:rsidRPr="005530DF">
        <w:rPr>
          <w:rStyle w:val="ab"/>
          <w:rFonts w:eastAsia="Calibri"/>
          <w:b w:val="0"/>
          <w:i w:val="0"/>
          <w:sz w:val="24"/>
          <w:szCs w:val="24"/>
        </w:rPr>
        <w:t>Л.А. Ефросинина</w:t>
      </w:r>
      <w:r w:rsidR="005530DF" w:rsidRPr="005530DF">
        <w:rPr>
          <w:rFonts w:eastAsia="Calibri"/>
          <w:sz w:val="24"/>
          <w:szCs w:val="24"/>
        </w:rPr>
        <w:t xml:space="preserve"> </w:t>
      </w:r>
      <w:r w:rsidR="005530DF" w:rsidRPr="005530DF">
        <w:rPr>
          <w:rStyle w:val="ab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5530DF">
        <w:rPr>
          <w:rStyle w:val="ab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5530D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Кружок</w:t>
      </w:r>
      <w:r w:rsidRPr="00EC474A">
        <w:rPr>
          <w:rFonts w:ascii="Times New Roman" w:hAnsi="Times New Roman" w:cs="Times New Roman"/>
          <w:sz w:val="24"/>
          <w:szCs w:val="24"/>
        </w:rPr>
        <w:t xml:space="preserve"> «В мире книг» способствует расширению читательского пространства, реализации дифференцированного обучения и развитию индивиду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альных возможностей каждого ребёнка, воспитанию </w:t>
      </w:r>
      <w:r>
        <w:rPr>
          <w:rFonts w:ascii="Times New Roman" w:hAnsi="Times New Roman" w:cs="Times New Roman"/>
          <w:sz w:val="24"/>
          <w:szCs w:val="24"/>
        </w:rPr>
        <w:t>ученика-читателя. Внеурочные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— и труд, и творчество, и новые открытия, и удовольствие, и самовоспитание.</w:t>
      </w:r>
    </w:p>
    <w:p w:rsidR="00EC474A" w:rsidRPr="00EC474A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Главные цели кружкам</w:t>
      </w:r>
      <w:r w:rsidRPr="00EC474A">
        <w:rPr>
          <w:rFonts w:ascii="Times New Roman" w:hAnsi="Times New Roman" w:cs="Times New Roman"/>
          <w:sz w:val="24"/>
          <w:szCs w:val="24"/>
        </w:rPr>
        <w:t>:</w:t>
      </w:r>
    </w:p>
    <w:p w:rsidR="00EC474A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создание на практике условий для развития читательских умений и интереса к чтению книг;</w:t>
      </w:r>
    </w:p>
    <w:p w:rsidR="00EC474A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 xml:space="preserve">расширение литературно-образовательного пространства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EC474A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C474A">
        <w:rPr>
          <w:rFonts w:ascii="Times New Roman" w:hAnsi="Times New Roman" w:cs="Times New Roman"/>
          <w:sz w:val="24"/>
          <w:szCs w:val="24"/>
        </w:rPr>
        <w:t>щихся начальных классов;</w:t>
      </w:r>
    </w:p>
    <w:p w:rsidR="005530DF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формирование личностных, коммуникативных, познавательных и ре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гулятивных учебных умений</w:t>
      </w:r>
      <w:r w:rsidR="005530DF">
        <w:rPr>
          <w:rFonts w:ascii="Times New Roman" w:hAnsi="Times New Roman" w:cs="Times New Roman"/>
          <w:sz w:val="24"/>
          <w:szCs w:val="24"/>
        </w:rPr>
        <w:t>.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DF">
        <w:rPr>
          <w:rFonts w:ascii="Times New Roman" w:hAnsi="Times New Roman" w:cs="Times New Roman"/>
          <w:sz w:val="24"/>
          <w:szCs w:val="24"/>
        </w:rPr>
        <w:t>Преемственность кружка с основным курсом литературного чте</w:t>
      </w:r>
      <w:r w:rsidRPr="005530DF">
        <w:rPr>
          <w:rFonts w:ascii="Times New Roman" w:hAnsi="Times New Roman" w:cs="Times New Roman"/>
          <w:sz w:val="24"/>
          <w:szCs w:val="24"/>
        </w:rPr>
        <w:softHyphen/>
        <w:t>ния позволяет от класса к классу проводить системную работу по интел</w:t>
      </w:r>
      <w:r w:rsidRPr="005530DF">
        <w:rPr>
          <w:rFonts w:ascii="Times New Roman" w:hAnsi="Times New Roman" w:cs="Times New Roman"/>
          <w:sz w:val="24"/>
          <w:szCs w:val="24"/>
        </w:rPr>
        <w:softHyphen/>
        <w:t>лектуальному развитию и обогащению читательского опыта младшего школьника. Программа способствует овладению детьми универсальными учебными действиями (познавательными, коммуникативными, регулятив</w:t>
      </w:r>
      <w:r w:rsidRPr="005530DF">
        <w:rPr>
          <w:rFonts w:ascii="Times New Roman" w:hAnsi="Times New Roman" w:cs="Times New Roman"/>
          <w:sz w:val="24"/>
          <w:szCs w:val="24"/>
        </w:rPr>
        <w:softHyphen/>
        <w:t xml:space="preserve">ными, личностными) и читательскими умениями. 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Формы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кружка «В мире книг»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занятий могут быть различными: литературные игры, конкурсы-кроссворды, библиотечные уроки, путешествия по страницам книг, проекты, встречи с писателями своего края, уроки-спектакли и т. д.</w:t>
      </w:r>
    </w:p>
    <w:p w:rsidR="00EC474A" w:rsidRPr="00EC474A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занятий создаёт условия для углубле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ния знаний, полученных на уроках литературного чтения, и применения их в самостоятельной читательской деятельности. На </w:t>
      </w:r>
      <w:r>
        <w:rPr>
          <w:rFonts w:ascii="Times New Roman" w:hAnsi="Times New Roman" w:cs="Times New Roman"/>
          <w:sz w:val="24"/>
          <w:szCs w:val="24"/>
        </w:rPr>
        <w:t>занятиях предполагается пра</w:t>
      </w:r>
      <w:r w:rsidRPr="00EC474A">
        <w:rPr>
          <w:rFonts w:ascii="Times New Roman" w:hAnsi="Times New Roman" w:cs="Times New Roman"/>
          <w:sz w:val="24"/>
          <w:szCs w:val="24"/>
        </w:rPr>
        <w:t>ктическая работа с разными типами книг, детскими периодическими и электронными изданиями.</w:t>
      </w:r>
    </w:p>
    <w:p w:rsidR="00EC474A" w:rsidRDefault="00EC474A" w:rsidP="00EC474A">
      <w:pPr>
        <w:pStyle w:val="a3"/>
        <w:jc w:val="both"/>
        <w:rPr>
          <w:rStyle w:val="a6"/>
          <w:rFonts w:eastAsiaTheme="minorEastAsia"/>
          <w:sz w:val="24"/>
          <w:szCs w:val="24"/>
        </w:rPr>
      </w:pPr>
    </w:p>
    <w:p w:rsidR="00EC474A" w:rsidRPr="00EC474A" w:rsidRDefault="00EC474A" w:rsidP="00EC474A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a6"/>
          <w:rFonts w:eastAsiaTheme="minorEastAsia"/>
          <w:i w:val="0"/>
          <w:sz w:val="24"/>
          <w:szCs w:val="24"/>
        </w:rPr>
        <w:t>Место кружка «В мире книг»</w:t>
      </w:r>
      <w:r w:rsidRPr="00EC474A">
        <w:rPr>
          <w:rStyle w:val="a6"/>
          <w:rFonts w:eastAsiaTheme="minorEastAsia"/>
          <w:i w:val="0"/>
          <w:sz w:val="24"/>
          <w:szCs w:val="24"/>
        </w:rPr>
        <w:t xml:space="preserve"> в учебном плане</w:t>
      </w:r>
    </w:p>
    <w:p w:rsidR="000F43CB" w:rsidRDefault="000F43CB" w:rsidP="005839F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рассчитана:</w:t>
      </w:r>
    </w:p>
    <w:p w:rsidR="000F43CB" w:rsidRDefault="000F43CB" w:rsidP="000F43C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класс – </w:t>
      </w:r>
      <w:r w:rsidRPr="00DA3075">
        <w:rPr>
          <w:rFonts w:ascii="Times New Roman" w:hAnsi="Times New Roman" w:cs="Times New Roman"/>
          <w:sz w:val="24"/>
          <w:szCs w:val="24"/>
        </w:rPr>
        <w:t>34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DA3075">
        <w:rPr>
          <w:rFonts w:ascii="Times New Roman" w:hAnsi="Times New Roman" w:cs="Times New Roman"/>
          <w:sz w:val="24"/>
          <w:szCs w:val="24"/>
        </w:rPr>
        <w:t xml:space="preserve"> в год </w:t>
      </w:r>
    </w:p>
    <w:p w:rsidR="000F43CB" w:rsidRPr="00DA3075" w:rsidRDefault="000F43CB" w:rsidP="000F43C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</w:t>
      </w:r>
      <w:r w:rsidRPr="00DA3075">
        <w:rPr>
          <w:rFonts w:ascii="Times New Roman" w:hAnsi="Times New Roman" w:cs="Times New Roman"/>
          <w:sz w:val="24"/>
          <w:szCs w:val="24"/>
        </w:rPr>
        <w:t xml:space="preserve"> один раз в </w:t>
      </w:r>
      <w:r>
        <w:rPr>
          <w:rFonts w:ascii="Times New Roman" w:hAnsi="Times New Roman" w:cs="Times New Roman"/>
          <w:sz w:val="24"/>
          <w:szCs w:val="24"/>
        </w:rPr>
        <w:t>неделю продолжитель</w:t>
      </w:r>
      <w:r>
        <w:rPr>
          <w:rFonts w:ascii="Times New Roman" w:hAnsi="Times New Roman" w:cs="Times New Roman"/>
          <w:sz w:val="24"/>
          <w:szCs w:val="24"/>
        </w:rPr>
        <w:softHyphen/>
        <w:t>ностью 45 мин.</w:t>
      </w:r>
      <w:r w:rsidR="005530DF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Содержание отвечает требованию к организации внеурочной деятельности:</w:t>
      </w:r>
      <w:r w:rsidR="005530DF">
        <w:rPr>
          <w:rFonts w:ascii="Times New Roman" w:hAnsi="Times New Roman" w:cs="Times New Roman"/>
          <w:sz w:val="24"/>
          <w:szCs w:val="24"/>
        </w:rPr>
        <w:t xml:space="preserve"> соответствует курсу «Литературное чтение».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30DF" w:rsidRPr="005530DF" w:rsidRDefault="00EC474A" w:rsidP="005530DF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30DF">
        <w:rPr>
          <w:rStyle w:val="a6"/>
          <w:rFonts w:eastAsiaTheme="minorEastAsia"/>
          <w:i w:val="0"/>
          <w:sz w:val="24"/>
          <w:szCs w:val="24"/>
        </w:rPr>
        <w:t xml:space="preserve">Ценностные ориентиры содержания </w:t>
      </w:r>
      <w:r w:rsidR="005530DF">
        <w:rPr>
          <w:rStyle w:val="a6"/>
          <w:rFonts w:eastAsiaTheme="minorEastAsia"/>
          <w:i w:val="0"/>
          <w:sz w:val="24"/>
          <w:szCs w:val="24"/>
        </w:rPr>
        <w:t>кружка «В мире книг»</w:t>
      </w:r>
    </w:p>
    <w:p w:rsidR="00EC474A" w:rsidRPr="00EC474A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Содержа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ние программы </w:t>
      </w:r>
      <w:r w:rsidR="000D6223">
        <w:rPr>
          <w:rFonts w:ascii="Times New Roman" w:hAnsi="Times New Roman" w:cs="Times New Roman"/>
          <w:sz w:val="24"/>
          <w:szCs w:val="24"/>
        </w:rPr>
        <w:t>кружка</w:t>
      </w:r>
      <w:r w:rsidRPr="00EC474A">
        <w:rPr>
          <w:rFonts w:ascii="Times New Roman" w:hAnsi="Times New Roman" w:cs="Times New Roman"/>
          <w:sz w:val="24"/>
          <w:szCs w:val="24"/>
        </w:rPr>
        <w:t xml:space="preserve"> «В мире книг» создаёт возможность для вос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питания грамотного и заинтересованного читателя, знающего литературу своей страны и готового к восприятию культуры и литературы народов дру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гих стран. Ученик-читатель овладевает основами самостоятельной чита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тельской деятельности. В процессе общения с книгой развиваются память, внимание, воображение.</w:t>
      </w:r>
    </w:p>
    <w:p w:rsidR="00EC474A" w:rsidRPr="00EC474A" w:rsidRDefault="000D6223" w:rsidP="000D62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Программа кружка</w:t>
      </w:r>
      <w:r w:rsidR="00EC474A" w:rsidRPr="00EC474A">
        <w:rPr>
          <w:rFonts w:ascii="Times New Roman" w:hAnsi="Times New Roman" w:cs="Times New Roman"/>
          <w:sz w:val="24"/>
          <w:szCs w:val="24"/>
        </w:rPr>
        <w:t xml:space="preserve"> — это создание условий для использования полученных знаний и умений на уроках литературного чтения для само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стоятельного чтения и работы с книгой. Содержание за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нятий поможет младшему школьнику общаться с детскими книгами: рассматривать, читать, получать необходимую информацию о книге как из её аппарата, так и из других изданий (справочных, энциклопедиче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ских).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В программу включены занятия библиографического характера, ко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торые познакомят начинающего читателя с авторами детских книг, обо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гатят его читательский опыт и эрудицию.</w:t>
      </w:r>
    </w:p>
    <w:p w:rsidR="000D6223" w:rsidRPr="00EC474A" w:rsidRDefault="000D6223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6223" w:rsidRPr="000D6223" w:rsidRDefault="00EC474A" w:rsidP="000D6223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Style w:val="a6"/>
          <w:rFonts w:eastAsiaTheme="minorEastAsia"/>
          <w:i w:val="0"/>
          <w:sz w:val="24"/>
          <w:szCs w:val="24"/>
        </w:rPr>
        <w:t>Личностные, метапредметные и предметные результаты</w:t>
      </w:r>
      <w:r w:rsidR="000D6223" w:rsidRPr="000D6223">
        <w:rPr>
          <w:rStyle w:val="a6"/>
          <w:rFonts w:eastAsiaTheme="minorEastAsia"/>
          <w:i w:val="0"/>
          <w:sz w:val="24"/>
          <w:szCs w:val="24"/>
        </w:rPr>
        <w:t xml:space="preserve"> освоения программы кружка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 xml:space="preserve">В результате освоения программы </w:t>
      </w:r>
      <w:r w:rsidR="000D6223">
        <w:rPr>
          <w:rFonts w:ascii="Times New Roman" w:hAnsi="Times New Roman" w:cs="Times New Roman"/>
          <w:i/>
          <w:sz w:val="24"/>
          <w:szCs w:val="24"/>
        </w:rPr>
        <w:t xml:space="preserve">кружка 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«В мире книг» формируются следующие </w:t>
      </w:r>
      <w:r w:rsidRPr="000D6223">
        <w:rPr>
          <w:rStyle w:val="a6"/>
          <w:rFonts w:eastAsiaTheme="minorEastAsia"/>
          <w:i w:val="0"/>
          <w:sz w:val="24"/>
          <w:szCs w:val="24"/>
        </w:rPr>
        <w:t>предметные умения,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 соответствующие требованиям федерального го</w:t>
      </w:r>
      <w:r w:rsidRPr="000D6223">
        <w:rPr>
          <w:rFonts w:ascii="Times New Roman" w:hAnsi="Times New Roman" w:cs="Times New Roman"/>
          <w:i/>
          <w:sz w:val="24"/>
          <w:szCs w:val="24"/>
        </w:rPr>
        <w:softHyphen/>
        <w:t>сударственного</w:t>
      </w:r>
      <w:r w:rsidR="000D6223" w:rsidRPr="000D62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6223">
        <w:rPr>
          <w:rFonts w:ascii="Times New Roman" w:hAnsi="Times New Roman" w:cs="Times New Roman"/>
          <w:i/>
          <w:sz w:val="24"/>
          <w:szCs w:val="24"/>
        </w:rPr>
        <w:t>образовательного стандарта начального общего образо</w:t>
      </w:r>
      <w:r w:rsidRPr="000D6223">
        <w:rPr>
          <w:rFonts w:ascii="Times New Roman" w:hAnsi="Times New Roman" w:cs="Times New Roman"/>
          <w:i/>
          <w:sz w:val="24"/>
          <w:szCs w:val="24"/>
        </w:rPr>
        <w:softHyphen/>
        <w:t>вания:</w:t>
      </w:r>
    </w:p>
    <w:p w:rsidR="000D6223" w:rsidRDefault="00EC474A" w:rsidP="000D622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осознавать значимость чтения для личного развития;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формировать потребность в систематическом чтении;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использовать разные виды чтения (ознакомительное, изучающее, выборочное, поисковое);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самостоятельно выбирать интересующую литературу;</w:t>
      </w:r>
    </w:p>
    <w:p w:rsidR="00EC474A" w:rsidRP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пользоваться справочными источниками для понимания и полу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чения дополнительной информации.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Регулятивные умения: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уметь работать с книгой, пользуясь алгоритмом учебных действий;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самостоятельно работать с новым произведением;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работать в парах и группах, участвовать в проектной дея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тельности, литературных играх;</w:t>
      </w:r>
    </w:p>
    <w:p w:rsidR="00EC474A" w:rsidRP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определять свою роль в общей работе и оценивать свои ре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зультаты.</w:t>
      </w:r>
    </w:p>
    <w:p w:rsid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Познавательные учебные умения: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прогнозировать содержание книги до чтения, используя информа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цию из аппарата книги;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отбирать книги по теме, жанру и авторской принадлежности;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ориентироваться в мире книг (работа с каталогом, с открытым биб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лиотечным фондом);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составлять краткие аннотации к прочитанным книгам;</w:t>
      </w:r>
    </w:p>
    <w:p w:rsidR="00EC474A" w:rsidRP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пользоваться словарями, справочниками, энциклопедиями.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Коммуникативные учебные умения:</w:t>
      </w:r>
    </w:p>
    <w:p w:rsidR="000D6223" w:rsidRDefault="00EC474A" w:rsidP="000D622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участвовать в беседе о прочитанной книге, выражать своё мнение и аргументировать свою точку зрения;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оценивать поведение героев с точки зрения морали, формировать свою этическую позицию;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высказывать своё суждение об оформлении и структуре книги;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участвовать в конкурсах чтецов и рассказчиков;</w:t>
      </w:r>
    </w:p>
    <w:p w:rsidR="00EC474A" w:rsidRP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соблюдать правила общения и поведения в школе, библиотеке, дома и т. д.</w:t>
      </w:r>
    </w:p>
    <w:p w:rsidR="000D6223" w:rsidRDefault="000D6223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5"/>
    </w:p>
    <w:p w:rsidR="000D6223" w:rsidRDefault="000D6223" w:rsidP="000D622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223" w:rsidRDefault="000D6223" w:rsidP="000D622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2C" w:rsidRPr="00FE01C3" w:rsidRDefault="00731B2C" w:rsidP="005839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2C" w:rsidRPr="00FE01C3" w:rsidRDefault="00731B2C" w:rsidP="005839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2C" w:rsidRPr="00FE01C3" w:rsidRDefault="00731B2C" w:rsidP="005839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2C" w:rsidRPr="00FE01C3" w:rsidRDefault="00731B2C" w:rsidP="005839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B4" w:rsidRDefault="00EC474A" w:rsidP="005839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223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bookmarkEnd w:id="2"/>
    </w:p>
    <w:p w:rsidR="00232451" w:rsidRDefault="00232451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474A" w:rsidRPr="007B10BA" w:rsidRDefault="007B10BA" w:rsidP="007B10B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10BA">
        <w:rPr>
          <w:rFonts w:ascii="Times New Roman" w:hAnsi="Times New Roman" w:cs="Times New Roman"/>
          <w:b/>
          <w:sz w:val="24"/>
          <w:szCs w:val="24"/>
          <w:u w:val="single"/>
        </w:rPr>
        <w:t>3 класс (34</w:t>
      </w:r>
      <w:r w:rsidR="00EC474A" w:rsidRPr="007B10BA">
        <w:rPr>
          <w:rFonts w:ascii="Times New Roman" w:hAnsi="Times New Roman" w:cs="Times New Roman"/>
          <w:b/>
          <w:sz w:val="24"/>
          <w:szCs w:val="24"/>
          <w:u w:val="single"/>
        </w:rPr>
        <w:t xml:space="preserve"> ч)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История книги. Библиотеки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Книги-сборники о былинных героях. Былины, сказы, легенды. Ска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зители, былинщики.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Библия. Детская библия (разные издания).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Летописи. Рукописные книги. Первопечатник Иван Фёдоров.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Система библиотечного обслуживания: запись в библиотеку, абоне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мент и читальный зал. Культура читателя.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Библиотечные каталоги и правила пользования ими. Каталожная карточка. Игра «Обслужи одноклассников».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Отбор книги и работа с ней в читальном зале. Отзыв о книге.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По дорогам сказок. Сказки народные и литературные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Волшебные сказки (народные и литературные): книга-сборник «Сказки А.С. Пушкина» и сборник народных сказок «На острове Буяне».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Сравнение сказок с загадками: русская народная сказка «Дочь-семи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летка», братья Гримм «Умная дочь крестьянская», А. Платонов «Умная внучка». Рассматривание и сравнение книг.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Конкурс-кроссворд «Волшебные предметы».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Книги-сборники. Басни и баснописцы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Книги-сборники басен И. Крылова. Аппарат книги-сборника басен: титульный лист, аннотация, оглавление.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Русские баснописцы И. Хемницер, А. Измайлов, И. Дмитриев.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Чтение басен с «бродячими» сюжетами. Басни Эзопа и Л.Н. Толстого.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Конкурс чтецов. Инсценирование басен (работа в группах).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Книги о родной природе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Сборники стихотворений о родной природе. Слушание стихотворе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ний, обмен мнениями.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Книга «Родные поэты» (аппарат, оформление).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Проект «Краски и звуки стихов о природе». Рукописная книга.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Книги Л.Н. Толстого для детей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 Л.Н. Толстого: работа с каталогом, составление выставки книг.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Книга «Азбука Л.Н. Толстого» и сборник «Для детей».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Составление таблицы жанров произведений Л.Н. Толстого (работа в группах).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Проектная деятельность по группам: «Сказки Л.Н. Толстого», «Сказки в обработке Л.Н. Толстого».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Животные — герои детской литературы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Книги-сборники о животных. Структура книги-сборника: титульный лист, аннотация, иллюстрация, название книги, тип книги.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Читальный зал: работа с книгой А. Куприна «Ю-ю» или Дж. Лон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дона «Бурый волк»: оформление, перевод. Отзыв о прочитанной книге.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Библиотечный урок: знакомство с книгой-легендой энциклопедией А. Брема «Жизнь животных».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Художники-оформители книг о животных.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Реклама книги «Заинтересуй друга!» (конкурс отзывов).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Дети — герои книг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lastRenderedPageBreak/>
        <w:t>Книги о детях (Л. Пантелеев, А. Гайдар, В. Драгунский и др.).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Книга-произведение А. Гайдара «Тимур и его команда», книга-сбор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ник рассказов Л. Пантелеева «Честное слово».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Литературная игра «Кто они, мои сверстники — герои книг?».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По страницам книги В. Железникова «Жизнь и приключения чудака».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Обсуждение прочитанных книг (беседа, дискуссии, споры).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Проект «Расскажи о любимом писателе».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Книги зарубежных писателей </w:t>
      </w:r>
      <w:r w:rsidR="007B10BA" w:rsidRPr="007B10BA">
        <w:rPr>
          <w:rStyle w:val="41"/>
          <w:rFonts w:eastAsiaTheme="minorEastAsia"/>
          <w:b w:val="0"/>
          <w:i/>
          <w:sz w:val="24"/>
          <w:szCs w:val="24"/>
        </w:rPr>
        <w:t>(3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 xml:space="preserve">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 зарубежных писателей (Ц. Топелиус, Дж. Лондон, Э. Сетон- Томпсон, Дж. Чиарди).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Систематический каталог: практическая работа. Список книг зару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бежных писателей для детей.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Библиографические справочники: отбор информации о зарубежны</w:t>
      </w:r>
      <w:r w:rsidR="007B10BA">
        <w:rPr>
          <w:rFonts w:ascii="Times New Roman" w:hAnsi="Times New Roman" w:cs="Times New Roman"/>
          <w:sz w:val="24"/>
          <w:szCs w:val="24"/>
        </w:rPr>
        <w:t xml:space="preserve">х писателях (работа в группах). </w:t>
      </w:r>
      <w:r w:rsidRPr="00EC474A">
        <w:rPr>
          <w:rFonts w:ascii="Times New Roman" w:hAnsi="Times New Roman" w:cs="Times New Roman"/>
          <w:sz w:val="24"/>
          <w:szCs w:val="24"/>
        </w:rPr>
        <w:t>Переводчики книг.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Книги о детях войны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Книга Л. Воронковой «Девочка из города» (издания разных лет). Чте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ние, обсуждение содержания, слушание отдельных глав. Аппарат книги, иллюстрации и оформление.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Аннотация. Каталожная карточка.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Работа в читальном зале. Книга В. Железникова «Девушка в военном».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Творческая работа «Дети войны с тобой рядом»: встречи, сбор мате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риалов, оформление «Книги памяти».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Газеты и журналы для детей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Что такое периодика. Детские газеты и журналы. Структура газет и журналов. Издатели газет и журналов.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История изданий для детей: журналы «Мурзилка», «Костёр», «Пять углов», «Чудеса планеты Земля»; детские газеты «Пионерская правда», «Читайка», «Шапокляк».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Электронные периодические издания «Детская газета», «Антошка».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Создание классной газеты или журнала (работа в группах).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«Книги, книги, книги... »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(2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Книги, их типы и виды. Практическая работа в библиотеке.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Справочная литература. Энциклопедии для детей.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Сбор информации о Л.Н. Толстом и Х.К. Андерсене. Библиографи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ческие справочники.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Библиотечная мозаика: урок-игра «Что узнали о книгах?».</w:t>
      </w:r>
    </w:p>
    <w:p w:rsidR="007B10BA" w:rsidRDefault="007B10B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10BA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работать с книгой-сборником басен И. Крылова;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сравнивать басни по структуре и сюжету;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выделять книги-произведения и книги-сборники из группы пред</w:t>
      </w:r>
      <w:r w:rsidRPr="007B10BA">
        <w:rPr>
          <w:rFonts w:ascii="Times New Roman" w:hAnsi="Times New Roman" w:cs="Times New Roman"/>
          <w:sz w:val="24"/>
          <w:szCs w:val="24"/>
        </w:rPr>
        <w:softHyphen/>
        <w:t>ложенных книг или открытого библиотечного фонда;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собирать информацию для библиографической справки об авторе;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составлять таблицу жанров произведений писателя;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выполнять поисковую работу по проекту;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презентовать результаты проектной деятельности и любимую книгу;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готовить отзыв о книге и обсуждать разные точки зрения;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находить по каталогу нужную книгу;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заполнять каталожную карточку на выбранную книгу;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писать отзыв о книге или героях книги;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пользоваться библиографическим справочником;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рассматривать и читать детские газеты и журналы;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находить нужную информацию в газетах и журналах;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lastRenderedPageBreak/>
        <w:t>собирать информацию для проекта «История детской газеты или журнала»;</w:t>
      </w:r>
    </w:p>
    <w:p w:rsid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готовить материал для классной и школьной газеты;</w:t>
      </w:r>
    </w:p>
    <w:p w:rsidR="00EC474A" w:rsidRPr="007B10BA" w:rsidRDefault="00EC474A" w:rsidP="00EC474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пользоваться электронными газетами и журналами.</w:t>
      </w:r>
    </w:p>
    <w:p w:rsidR="007B10BA" w:rsidRDefault="007B10B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530C2" w:rsidRPr="008D661F" w:rsidRDefault="00731B2C" w:rsidP="00731B2C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Приложение к приказу от </w:t>
      </w:r>
      <w:r>
        <w:rPr>
          <w:rFonts w:ascii="Times New Roman" w:hAnsi="Times New Roman"/>
          <w:sz w:val="24"/>
          <w:szCs w:val="24"/>
          <w:u w:val="single"/>
        </w:rPr>
        <w:t>31.08.2016</w:t>
      </w:r>
      <w:r>
        <w:rPr>
          <w:rFonts w:ascii="Times New Roman" w:hAnsi="Times New Roman"/>
          <w:sz w:val="24"/>
          <w:szCs w:val="24"/>
        </w:rPr>
        <w:t xml:space="preserve"> № 134</w:t>
      </w:r>
    </w:p>
    <w:p w:rsidR="00FE01C3" w:rsidRPr="008D661F" w:rsidRDefault="007530C2" w:rsidP="007530C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30C2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Календарно-тематическое планирование кружка «В мире книг» </w:t>
      </w:r>
    </w:p>
    <w:p w:rsidR="007530C2" w:rsidRPr="00731B2C" w:rsidRDefault="007530C2" w:rsidP="00FE01C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30C2">
        <w:rPr>
          <w:rFonts w:ascii="Times New Roman" w:hAnsi="Times New Roman" w:cs="Times New Roman"/>
          <w:b/>
          <w:sz w:val="28"/>
          <w:szCs w:val="28"/>
          <w:u w:val="single"/>
        </w:rPr>
        <w:t xml:space="preserve">в 3  классе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43F68">
        <w:rPr>
          <w:rFonts w:ascii="Times New Roman" w:hAnsi="Times New Roman" w:cs="Times New Roman"/>
          <w:b/>
          <w:sz w:val="28"/>
          <w:szCs w:val="28"/>
          <w:u w:val="single"/>
        </w:rPr>
        <w:t>на 201</w:t>
      </w:r>
      <w:r w:rsidR="00F43F68" w:rsidRPr="00F43F68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F43F68">
        <w:rPr>
          <w:rFonts w:ascii="Times New Roman" w:hAnsi="Times New Roman" w:cs="Times New Roman"/>
          <w:b/>
          <w:sz w:val="28"/>
          <w:szCs w:val="28"/>
          <w:u w:val="single"/>
        </w:rPr>
        <w:t>-201</w:t>
      </w:r>
      <w:r w:rsidR="00F43F68" w:rsidRPr="00F43F68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7530C2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учебный год. </w:t>
      </w:r>
      <w:r w:rsidR="00FE01C3" w:rsidRPr="00FE01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E01C3">
        <w:rPr>
          <w:rFonts w:ascii="Times New Roman" w:hAnsi="Times New Roman" w:cs="Times New Roman"/>
          <w:i/>
          <w:sz w:val="28"/>
          <w:szCs w:val="28"/>
          <w:u w:val="single"/>
        </w:rPr>
        <w:t>Руководитель:Романова С.И.</w:t>
      </w:r>
    </w:p>
    <w:p w:rsidR="007530C2" w:rsidRPr="007530C2" w:rsidRDefault="007530C2" w:rsidP="007530C2">
      <w:pPr>
        <w:pStyle w:val="a3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af3"/>
        <w:tblW w:w="15340" w:type="dxa"/>
        <w:jc w:val="center"/>
        <w:tblLook w:val="04A0" w:firstRow="1" w:lastRow="0" w:firstColumn="1" w:lastColumn="0" w:noHBand="0" w:noVBand="1"/>
      </w:tblPr>
      <w:tblGrid>
        <w:gridCol w:w="790"/>
        <w:gridCol w:w="1417"/>
        <w:gridCol w:w="8101"/>
        <w:gridCol w:w="1276"/>
        <w:gridCol w:w="3756"/>
      </w:tblGrid>
      <w:tr w:rsidR="007530C2" w:rsidTr="000817E4">
        <w:trPr>
          <w:jc w:val="center"/>
        </w:trPr>
        <w:tc>
          <w:tcPr>
            <w:tcW w:w="790" w:type="dxa"/>
          </w:tcPr>
          <w:p w:rsidR="007530C2" w:rsidRPr="007735BB" w:rsidRDefault="007530C2" w:rsidP="00B1494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417" w:type="dxa"/>
          </w:tcPr>
          <w:p w:rsidR="007530C2" w:rsidRPr="007735BB" w:rsidRDefault="007530C2" w:rsidP="00B1494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7530C2" w:rsidRPr="007735BB" w:rsidRDefault="007530C2" w:rsidP="00B1494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530C2" w:rsidRPr="007735BB" w:rsidRDefault="007530C2" w:rsidP="00B1494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3756" w:type="dxa"/>
          </w:tcPr>
          <w:p w:rsidR="007530C2" w:rsidRPr="007735BB" w:rsidRDefault="007530C2" w:rsidP="00B1494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Книги-сборники о былинных героях. Былины, сказы, легенды. Ска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зители, былинщики.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Pr="0059447E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Беседа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Летописи. Рукописные книги. Первопечатник Иван Фёдоров.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Pr="0059447E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Литературная гостиная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19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Библиотечные каталоги и правила пользования ими. Каталожная карточка. Игра «Обслужи одноклассников».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Система библиотечного обслуживания: запись в библиотеку, абоне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 и читальный зал. Культура читателя.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Экскурсия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Библия. Детская библия (разные издания).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 «Я - библиотекарь»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Волшебные сказки (народные и литературные): книга-сборник «Сказки А.С. Пушкина» и сборник народных сказок «На острове Буяне».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Библиотечный урок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Сравнение сказок с загадками: русская народная сказка «Дочь-семи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летка», братья Гримм «Умная дочь крестьянская», А. Платонов «Умная внучка». Рассматривание и сравнение книг.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Конкурс-кроссворд «Волшебные предметы».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Конкурс-кроссворд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Книги-сборники басен И. Крылова. Аппарат книги-сборника басен: титульный лист, аннотация, оглавление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Русские баснописцы И. Хемницер, А. Измайлов, И. Дмитриев.</w:t>
            </w:r>
          </w:p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Чтение басен с «бродячими» сюжетами. Басни Эзопа и Л.Н. Толстого.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Инсценирование басен (работа в группах).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 чтецов.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28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Сборники стихотворений о родной природе. Слушание стихотворе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ний, обмен мнениями.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тропинкам фольклора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Книга «Родные поэты» (аппарат, оформление).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Проект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Проект «Краски и звуки стихов о природе». Рукописная книга.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 «Загадки»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19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Книги Л.Н. Толстого: работа с каталогом, составление выставки книг. Книга «Азбука Л.Н. Толстого» и сборник «Для детей».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жанров произведений Л.Н. Толстого (работа в группах).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Игра-соревнование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по группам: «Сказки Л.Н. Толстого», «Сказки в обработке Л.Н. Толстого».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Проект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Книги-сборники о животных. Структура книги-сборника: титульный лист, аннотация, иллюстрация, название книги, тип книги.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 «О животных»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AA539C" w:rsidRPr="00762653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30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Читальный зал: работа с книгой А. Куприна «Ю-ю» или Дж. Лон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дона «Бурый волк»: оформление, перевод. Отзыв о прочитанной книге.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Знакомство с книгой-легендой энциклопедией А. Брема «Жизнь животных».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Библиотечный урок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Художники-оформители книг о животных. Реклама книги «Заинтересуй друга!».</w:t>
            </w:r>
          </w:p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 отзывов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Книги о детях (Л. Пантелеев, А. Гайдар, В. Драгунский и др.).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AA539C" w:rsidRPr="00762653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27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Книга-произведение А. Гайдара «Тимур и его команда», книга-сбор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ник рассказов Л. Пантелеева «Честное слово».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 рисунков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06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Литературная игра «Кто они, мои сверстники — герои книг?».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Литературная игра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Проект «Расскажи о любимом писателе».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Литературная гостиная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AA539C" w:rsidRPr="00762653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Книги зарубежных писателей (Ц. Топелиус, Дж. Лондон, Э. Сетон- Томпсон, Дж. Чиарди).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Инсценирование сказочного героя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03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Систематический каталог: практическая работа. Список книг зару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бежных писателей для детей.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Библиографические справочники: отбор информации о зарубежных писателях (работа в группах). Переводчики книг.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Мини-проект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03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17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Работа в читальном зале. Книга В. Железникова «Девушка в военном».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Библиотечный урок «Встречаем ветеранов»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AA539C" w:rsidRPr="00762653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24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 xml:space="preserve"> «Дети войны с тобой рядом»: встречи, сбор мате</w:t>
            </w:r>
            <w:r w:rsidRPr="000817E4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риалов, оформление «Книги памяти».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03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Что такое периодика. Детские газеты и журналы. Структура газет и журналов. Издатели газет и журналов.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Коллективно-творческая работа «Комиксы и весёлые истории»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История изданий для детей: журналы «Мурзилка», «Костёр», «Пять углов», «Чудеса планеты Земля»; детские газеты «Пионерская правда», «Читайка», «Шапокляк».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Викторина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03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Создание классной газеты или журнала (работа в группах).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Оформление газеты</w:t>
            </w:r>
          </w:p>
        </w:tc>
      </w:tr>
      <w:tr w:rsidR="00AA539C" w:rsidTr="000817E4">
        <w:trPr>
          <w:jc w:val="center"/>
        </w:trPr>
        <w:tc>
          <w:tcPr>
            <w:tcW w:w="790" w:type="dxa"/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AA539C" w:rsidRPr="003A620B" w:rsidRDefault="00AA539C" w:rsidP="00DE610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29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AA539C" w:rsidRPr="000817E4" w:rsidRDefault="00AA539C" w:rsidP="000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7E4">
              <w:rPr>
                <w:rFonts w:ascii="Times New Roman" w:hAnsi="Times New Roman" w:cs="Times New Roman"/>
                <w:sz w:val="24"/>
                <w:szCs w:val="24"/>
              </w:rPr>
              <w:t>Библиотечная мозаика: урок-игра «Что узнали о книгах?».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A539C" w:rsidRDefault="00AA539C" w:rsidP="00B1494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AA539C" w:rsidRPr="000817E4" w:rsidRDefault="00AA539C" w:rsidP="000817E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7530C2" w:rsidRDefault="007530C2" w:rsidP="007530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30C2" w:rsidRDefault="007530C2" w:rsidP="007530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668D" w:rsidRPr="000817E4" w:rsidRDefault="000817E4" w:rsidP="000817E4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ИТОГО: 34 час</w:t>
      </w: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F8B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F62F46" w:rsidRPr="00F62F46" w:rsidRDefault="00F62F46" w:rsidP="00F62F46">
      <w:pPr>
        <w:pStyle w:val="c2"/>
        <w:numPr>
          <w:ilvl w:val="0"/>
          <w:numId w:val="14"/>
        </w:numPr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 w:rsidRPr="00F62F46">
        <w:rPr>
          <w:rStyle w:val="c9"/>
          <w:bCs/>
          <w:color w:val="000000"/>
        </w:rPr>
        <w:t>Материально-техническое: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компьютер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проектор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экран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бумага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клей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ножницы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карандаши</w:t>
      </w:r>
    </w:p>
    <w:p w:rsidR="00F62F46" w:rsidRPr="00F62F46" w:rsidRDefault="00F62F46" w:rsidP="00F62F46">
      <w:pPr>
        <w:pStyle w:val="c2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62F46">
        <w:rPr>
          <w:rStyle w:val="c9"/>
          <w:bCs/>
          <w:color w:val="000000"/>
        </w:rPr>
        <w:t>Способы проверки результатов по модулю: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наблюдение,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тестирование,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педагогическая диагностика.</w:t>
      </w:r>
    </w:p>
    <w:p w:rsidR="00F62F46" w:rsidRPr="00F62F46" w:rsidRDefault="00F62F46" w:rsidP="00F62F4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2F46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8C32B1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 xml:space="preserve">- Pro.Школу. ru.интернет- портал.                                                                               </w:t>
      </w: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F8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6055B2" w:rsidRDefault="006055B2" w:rsidP="006055B2">
      <w:pPr>
        <w:pStyle w:val="c10"/>
        <w:numPr>
          <w:ilvl w:val="0"/>
          <w:numId w:val="14"/>
        </w:numPr>
        <w:spacing w:before="0" w:beforeAutospacing="0" w:after="0" w:afterAutospacing="0"/>
        <w:rPr>
          <w:rStyle w:val="c9"/>
          <w:b/>
          <w:bCs/>
          <w:color w:val="191919"/>
        </w:rPr>
      </w:pPr>
      <w:r>
        <w:rPr>
          <w:rStyle w:val="c9"/>
          <w:b/>
          <w:bCs/>
          <w:color w:val="191919"/>
        </w:rPr>
        <w:t>Для учителя:</w:t>
      </w:r>
    </w:p>
    <w:p w:rsidR="006055B2" w:rsidRDefault="006055B2" w:rsidP="006055B2">
      <w:pPr>
        <w:pStyle w:val="c10"/>
        <w:numPr>
          <w:ilvl w:val="0"/>
          <w:numId w:val="15"/>
        </w:numPr>
        <w:spacing w:before="0" w:beforeAutospacing="0" w:after="0" w:afterAutospacing="0"/>
        <w:rPr>
          <w:rStyle w:val="c0"/>
          <w:i/>
          <w:iCs/>
          <w:color w:val="191919"/>
        </w:rPr>
      </w:pPr>
      <w:r w:rsidRPr="006055B2">
        <w:rPr>
          <w:rStyle w:val="c9"/>
          <w:bCs/>
          <w:color w:val="191919"/>
        </w:rPr>
        <w:t>Сборник программ внеурочной деятельности</w:t>
      </w:r>
      <w:r w:rsidRPr="006055B2">
        <w:rPr>
          <w:rStyle w:val="apple-converted-space"/>
          <w:bCs/>
          <w:color w:val="191919"/>
        </w:rPr>
        <w:t> </w:t>
      </w:r>
      <w:r w:rsidRPr="006055B2">
        <w:rPr>
          <w:rStyle w:val="c0"/>
          <w:color w:val="191919"/>
        </w:rPr>
        <w:t>: 1–4 классы / под ред. Н.Ф. Виноградовой. — М. : Вентана-Граф, 2011.</w:t>
      </w:r>
      <w:r w:rsidRPr="006055B2">
        <w:rPr>
          <w:rStyle w:val="apple-converted-space"/>
          <w:color w:val="191919"/>
        </w:rPr>
        <w:t> </w:t>
      </w:r>
      <w:r w:rsidRPr="006055B2">
        <w:rPr>
          <w:rStyle w:val="c0"/>
          <w:i/>
          <w:iCs/>
          <w:color w:val="191919"/>
        </w:rPr>
        <w:t>Учебное издание  </w:t>
      </w:r>
    </w:p>
    <w:p w:rsidR="006055B2" w:rsidRPr="006055B2" w:rsidRDefault="006055B2" w:rsidP="006055B2">
      <w:pPr>
        <w:pStyle w:val="c10"/>
        <w:numPr>
          <w:ilvl w:val="0"/>
          <w:numId w:val="15"/>
        </w:numPr>
        <w:spacing w:before="0" w:beforeAutospacing="0" w:after="0" w:afterAutospacing="0"/>
        <w:rPr>
          <w:i/>
          <w:iCs/>
          <w:color w:val="191919"/>
        </w:rPr>
      </w:pPr>
      <w:r w:rsidRPr="006055B2">
        <w:rPr>
          <w:rStyle w:val="c9"/>
          <w:bCs/>
          <w:color w:val="191919"/>
        </w:rPr>
        <w:t>Сборник программ внеурочной деятельности</w:t>
      </w:r>
      <w:r w:rsidRPr="006055B2">
        <w:rPr>
          <w:rStyle w:val="apple-converted-space"/>
          <w:bCs/>
          <w:color w:val="191919"/>
        </w:rPr>
        <w:t> </w:t>
      </w:r>
      <w:r w:rsidRPr="006055B2">
        <w:rPr>
          <w:rStyle w:val="c0"/>
          <w:color w:val="191919"/>
        </w:rPr>
        <w:t>Редактор М.В. Киселёва</w:t>
      </w:r>
    </w:p>
    <w:p w:rsidR="006055B2" w:rsidRDefault="006055B2" w:rsidP="006055B2">
      <w:pPr>
        <w:pStyle w:val="c10"/>
        <w:spacing w:before="0" w:beforeAutospacing="0" w:after="0" w:afterAutospacing="0"/>
        <w:rPr>
          <w:rStyle w:val="c0"/>
          <w:color w:val="191919"/>
        </w:rPr>
      </w:pPr>
    </w:p>
    <w:p w:rsidR="006055B2" w:rsidRPr="006055B2" w:rsidRDefault="006055B2" w:rsidP="006055B2">
      <w:pPr>
        <w:pStyle w:val="c10"/>
        <w:numPr>
          <w:ilvl w:val="0"/>
          <w:numId w:val="14"/>
        </w:numPr>
        <w:spacing w:before="0" w:beforeAutospacing="0" w:after="0" w:afterAutospacing="0"/>
        <w:rPr>
          <w:rStyle w:val="c0"/>
          <w:b/>
          <w:color w:val="191919"/>
        </w:rPr>
      </w:pPr>
      <w:r w:rsidRPr="006055B2">
        <w:rPr>
          <w:rStyle w:val="c0"/>
          <w:b/>
          <w:color w:val="191919"/>
        </w:rPr>
        <w:t>Для обучающихся: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В. Осеевой, Е. Пермяка, В. Драгунского, Н. Носова.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1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В. Железников «Таня и Юсник»  Издательство «АСТ АПРЕЛЬ», 2012</w:t>
      </w:r>
      <w:bookmarkStart w:id="3" w:name="f771563fc4364d87b3f3b3865315c3d50449c0a3"/>
      <w:bookmarkStart w:id="4" w:name="1"/>
      <w:bookmarkEnd w:id="3"/>
      <w:bookmarkEnd w:id="4"/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В. Крапивина «Брат, которому семь лет». Издательство «АСТ АПРЕЛЬ», 2012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Детские журналы «Почитай-ка», «Зёрнышко» (электронная версия).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lastRenderedPageBreak/>
        <w:t>Книги-сборники малых жанров фольклора.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2" w:history="1">
        <w:r>
          <w:rPr>
            <w:rStyle w:val="a7"/>
          </w:rPr>
          <w:t>Феникс-Премьер</w:t>
        </w:r>
      </w:hyperlink>
      <w:r>
        <w:rPr>
          <w:rStyle w:val="c0"/>
        </w:rPr>
        <w:t>», 2012 г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о детях и для детей, С. Михалкова</w:t>
      </w:r>
      <w:r>
        <w:rPr>
          <w:rStyle w:val="c0"/>
        </w:rPr>
        <w:t> Издательство «</w:t>
      </w:r>
      <w:hyperlink r:id="rId13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 о животных (В. Бианки, Э. Шим, Г. Скребицкий, Н. Сладков.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 Издательство:</w:t>
      </w:r>
      <w:r w:rsidRPr="006055B2">
        <w:rPr>
          <w:rStyle w:val="apple-converted-space"/>
          <w:color w:val="000000"/>
        </w:rPr>
        <w:t> </w:t>
      </w:r>
      <w:hyperlink r:id="rId14" w:history="1">
        <w:r>
          <w:rPr>
            <w:rStyle w:val="a7"/>
          </w:rPr>
          <w:t>Стрекоза</w:t>
        </w:r>
      </w:hyperlink>
      <w:r>
        <w:rPr>
          <w:rStyle w:val="c0"/>
        </w:rPr>
        <w:t>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стихотворений для детей (Я. Аким, С. Маршак, С. Михалков, А. Барто)..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Русская народная сказка «Снегурочка»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5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Pr="00CD7F40" w:rsidRDefault="006055B2" w:rsidP="00CD7F40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 Японская народная сказка «Журушка»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Издательство: «</w:t>
      </w:r>
      <w:hyperlink r:id="rId16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sectPr w:rsidR="006055B2" w:rsidRPr="00CD7F40" w:rsidSect="00AB4121">
      <w:footerReference w:type="default" r:id="rId17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D21" w:rsidRDefault="00AA7D21" w:rsidP="00EC474A">
      <w:pPr>
        <w:spacing w:after="0" w:line="240" w:lineRule="auto"/>
      </w:pPr>
      <w:r>
        <w:separator/>
      </w:r>
    </w:p>
  </w:endnote>
  <w:endnote w:type="continuationSeparator" w:id="0">
    <w:p w:rsidR="00AA7D21" w:rsidRDefault="00AA7D21" w:rsidP="00EC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9754390"/>
    </w:sdtPr>
    <w:sdtEndPr/>
    <w:sdtContent>
      <w:p w:rsidR="000D6223" w:rsidRDefault="00AA7D21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66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6223" w:rsidRDefault="000D622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D21" w:rsidRDefault="00AA7D21" w:rsidP="00EC474A">
      <w:pPr>
        <w:spacing w:after="0" w:line="240" w:lineRule="auto"/>
      </w:pPr>
      <w:r>
        <w:separator/>
      </w:r>
    </w:p>
  </w:footnote>
  <w:footnote w:type="continuationSeparator" w:id="0">
    <w:p w:rsidR="00AA7D21" w:rsidRDefault="00AA7D21" w:rsidP="00EC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1E2"/>
    <w:multiLevelType w:val="hybridMultilevel"/>
    <w:tmpl w:val="C14AB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D342F"/>
    <w:multiLevelType w:val="hybridMultilevel"/>
    <w:tmpl w:val="7DE0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D1883"/>
    <w:multiLevelType w:val="hybridMultilevel"/>
    <w:tmpl w:val="426EF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0CBE"/>
    <w:multiLevelType w:val="hybridMultilevel"/>
    <w:tmpl w:val="1BE48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20289"/>
    <w:multiLevelType w:val="multilevel"/>
    <w:tmpl w:val="02745CC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FD4D5F"/>
    <w:multiLevelType w:val="hybridMultilevel"/>
    <w:tmpl w:val="0CD21F8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03CE3"/>
    <w:multiLevelType w:val="hybridMultilevel"/>
    <w:tmpl w:val="4732B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127AB"/>
    <w:multiLevelType w:val="multilevel"/>
    <w:tmpl w:val="E79497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8A51FE"/>
    <w:multiLevelType w:val="hybridMultilevel"/>
    <w:tmpl w:val="74682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001DF"/>
    <w:multiLevelType w:val="hybridMultilevel"/>
    <w:tmpl w:val="D0D2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5808B9"/>
    <w:multiLevelType w:val="hybridMultilevel"/>
    <w:tmpl w:val="AA6EA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870A8"/>
    <w:multiLevelType w:val="hybridMultilevel"/>
    <w:tmpl w:val="34783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813A4"/>
    <w:multiLevelType w:val="hybridMultilevel"/>
    <w:tmpl w:val="3D08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948C8"/>
    <w:multiLevelType w:val="multilevel"/>
    <w:tmpl w:val="DDE8B48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943F94"/>
    <w:multiLevelType w:val="hybridMultilevel"/>
    <w:tmpl w:val="6116E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12"/>
  </w:num>
  <w:num w:numId="9">
    <w:abstractNumId w:val="9"/>
  </w:num>
  <w:num w:numId="10">
    <w:abstractNumId w:val="3"/>
  </w:num>
  <w:num w:numId="11">
    <w:abstractNumId w:val="11"/>
  </w:num>
  <w:num w:numId="12">
    <w:abstractNumId w:val="13"/>
  </w:num>
  <w:num w:numId="13">
    <w:abstractNumId w:val="2"/>
  </w:num>
  <w:num w:numId="14">
    <w:abstractNumId w:val="6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4121"/>
    <w:rsid w:val="00030888"/>
    <w:rsid w:val="000817E4"/>
    <w:rsid w:val="00091881"/>
    <w:rsid w:val="000D6223"/>
    <w:rsid w:val="000F43CB"/>
    <w:rsid w:val="00134D2A"/>
    <w:rsid w:val="00137FA9"/>
    <w:rsid w:val="00142DDB"/>
    <w:rsid w:val="0016383E"/>
    <w:rsid w:val="00166670"/>
    <w:rsid w:val="001B1BB1"/>
    <w:rsid w:val="001C6199"/>
    <w:rsid w:val="00232451"/>
    <w:rsid w:val="00242D7B"/>
    <w:rsid w:val="002E1150"/>
    <w:rsid w:val="002E15FD"/>
    <w:rsid w:val="00303EF9"/>
    <w:rsid w:val="00352609"/>
    <w:rsid w:val="0050580F"/>
    <w:rsid w:val="005530DF"/>
    <w:rsid w:val="00570181"/>
    <w:rsid w:val="005839FF"/>
    <w:rsid w:val="00597E56"/>
    <w:rsid w:val="006055B2"/>
    <w:rsid w:val="00617391"/>
    <w:rsid w:val="006310AF"/>
    <w:rsid w:val="00731B2C"/>
    <w:rsid w:val="00735EBC"/>
    <w:rsid w:val="00747CD9"/>
    <w:rsid w:val="007530C2"/>
    <w:rsid w:val="007A2E90"/>
    <w:rsid w:val="007B10BA"/>
    <w:rsid w:val="007D05E6"/>
    <w:rsid w:val="00816779"/>
    <w:rsid w:val="00816E7A"/>
    <w:rsid w:val="00864ABF"/>
    <w:rsid w:val="008A605E"/>
    <w:rsid w:val="008C32B1"/>
    <w:rsid w:val="008D661F"/>
    <w:rsid w:val="00953603"/>
    <w:rsid w:val="00A3265D"/>
    <w:rsid w:val="00A5446B"/>
    <w:rsid w:val="00AA539C"/>
    <w:rsid w:val="00AA63B4"/>
    <w:rsid w:val="00AA7D21"/>
    <w:rsid w:val="00AB4121"/>
    <w:rsid w:val="00AC264C"/>
    <w:rsid w:val="00AD5B65"/>
    <w:rsid w:val="00AE7D1A"/>
    <w:rsid w:val="00AF759A"/>
    <w:rsid w:val="00B2668D"/>
    <w:rsid w:val="00BB0E2F"/>
    <w:rsid w:val="00BE1B77"/>
    <w:rsid w:val="00BF5F8B"/>
    <w:rsid w:val="00C915AB"/>
    <w:rsid w:val="00CD7F40"/>
    <w:rsid w:val="00D42814"/>
    <w:rsid w:val="00D44D2C"/>
    <w:rsid w:val="00EA0532"/>
    <w:rsid w:val="00EC474A"/>
    <w:rsid w:val="00F43F68"/>
    <w:rsid w:val="00F62F46"/>
    <w:rsid w:val="00FE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56C29-2013-414D-B5AF-A039072E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4121"/>
    <w:pPr>
      <w:spacing w:after="0" w:line="240" w:lineRule="auto"/>
    </w:pPr>
  </w:style>
  <w:style w:type="character" w:customStyle="1" w:styleId="3">
    <w:name w:val="Заголовок №3_"/>
    <w:basedOn w:val="a0"/>
    <w:link w:val="30"/>
    <w:rsid w:val="00EC474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31"/>
    <w:rsid w:val="00EC474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Полужирный;Курсив"/>
    <w:basedOn w:val="a5"/>
    <w:rsid w:val="00EC474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5"/>
    <w:rsid w:val="00EC474A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rsid w:val="00EC474A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7">
    <w:name w:val="Hyperlink"/>
    <w:basedOn w:val="a0"/>
    <w:rsid w:val="00EC474A"/>
    <w:rPr>
      <w:color w:val="0066CC"/>
      <w:u w:val="single"/>
    </w:rPr>
  </w:style>
  <w:style w:type="character" w:customStyle="1" w:styleId="a8">
    <w:name w:val="Сноска_"/>
    <w:basedOn w:val="a0"/>
    <w:link w:val="a9"/>
    <w:rsid w:val="00EC474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">
    <w:name w:val="Сноска (2)_"/>
    <w:basedOn w:val="a0"/>
    <w:link w:val="20"/>
    <w:rsid w:val="00EC474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Сноска (2) + Не полужирный"/>
    <w:basedOn w:val="2"/>
    <w:rsid w:val="00EC474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2">
    <w:name w:val="Сноска (3)_"/>
    <w:basedOn w:val="a0"/>
    <w:link w:val="33"/>
    <w:rsid w:val="00EC474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9">
    <w:name w:val="Сноска"/>
    <w:basedOn w:val="a"/>
    <w:link w:val="a8"/>
    <w:rsid w:val="00EC474A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Сноска (2)"/>
    <w:basedOn w:val="a"/>
    <w:link w:val="2"/>
    <w:rsid w:val="00EC474A"/>
    <w:pPr>
      <w:widowControl w:val="0"/>
      <w:shd w:val="clear" w:color="auto" w:fill="FFFFFF"/>
      <w:spacing w:after="0" w:line="259" w:lineRule="exact"/>
      <w:ind w:firstLine="40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3">
    <w:name w:val="Сноска (3)"/>
    <w:basedOn w:val="a"/>
    <w:link w:val="32"/>
    <w:rsid w:val="00EC474A"/>
    <w:pPr>
      <w:widowControl w:val="0"/>
      <w:shd w:val="clear" w:color="auto" w:fill="FFFFFF"/>
      <w:spacing w:after="0" w:line="259" w:lineRule="exact"/>
      <w:ind w:firstLine="40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">
    <w:name w:val="Основной текст (4)_"/>
    <w:basedOn w:val="a0"/>
    <w:link w:val="40"/>
    <w:rsid w:val="00EC474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EC474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C474A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0">
    <w:name w:val="Основной текст (14)"/>
    <w:basedOn w:val="a"/>
    <w:link w:val="14"/>
    <w:rsid w:val="00EC474A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1">
    <w:name w:val="Основной текст (4) + Не полужирный"/>
    <w:basedOn w:val="4"/>
    <w:rsid w:val="00EC4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a">
    <w:name w:val="Основной текст + Полужирный"/>
    <w:basedOn w:val="a5"/>
    <w:rsid w:val="00EC4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b">
    <w:name w:val="Оглавление + Полужирный;Курсив"/>
    <w:basedOn w:val="a0"/>
    <w:rsid w:val="000F43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c">
    <w:name w:val="header"/>
    <w:basedOn w:val="a"/>
    <w:link w:val="ad"/>
    <w:uiPriority w:val="99"/>
    <w:semiHidden/>
    <w:unhideWhenUsed/>
    <w:rsid w:val="000D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D6223"/>
  </w:style>
  <w:style w:type="paragraph" w:styleId="ae">
    <w:name w:val="footer"/>
    <w:basedOn w:val="a"/>
    <w:link w:val="af"/>
    <w:uiPriority w:val="99"/>
    <w:unhideWhenUsed/>
    <w:rsid w:val="000D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D6223"/>
  </w:style>
  <w:style w:type="paragraph" w:styleId="af0">
    <w:name w:val="Normal (Web)"/>
    <w:basedOn w:val="a"/>
    <w:rsid w:val="00BF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62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62F46"/>
  </w:style>
  <w:style w:type="character" w:customStyle="1" w:styleId="c0">
    <w:name w:val="c0"/>
    <w:basedOn w:val="a0"/>
    <w:rsid w:val="00F62F46"/>
  </w:style>
  <w:style w:type="paragraph" w:customStyle="1" w:styleId="c10">
    <w:name w:val="c10"/>
    <w:basedOn w:val="a"/>
    <w:rsid w:val="0060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55B2"/>
  </w:style>
  <w:style w:type="character" w:customStyle="1" w:styleId="c28">
    <w:name w:val="c28"/>
    <w:basedOn w:val="a0"/>
    <w:rsid w:val="006055B2"/>
  </w:style>
  <w:style w:type="paragraph" w:styleId="af1">
    <w:name w:val="Balloon Text"/>
    <w:basedOn w:val="a"/>
    <w:link w:val="af2"/>
    <w:uiPriority w:val="99"/>
    <w:semiHidden/>
    <w:unhideWhenUsed/>
    <w:rsid w:val="0058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39FF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7530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locked/>
    <w:rsid w:val="00F43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hyperlink" Target="http://www.labirint.ru/pubhouse/179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labirint.ru/pubhouse/2649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labirint.ru/pubhouse/17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irint.ru/pubhouse/179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abirint.ru/pubhouse/179/" TargetMode="External"/><Relationship Id="rId10" Type="http://schemas.openxmlformats.org/officeDocument/2006/relationships/hyperlink" Target="http://www.yandex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Relationship Id="rId14" Type="http://schemas.openxmlformats.org/officeDocument/2006/relationships/hyperlink" Target="http://www.labirint.ru/pubhouse/17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2412</Words>
  <Characters>13754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44</cp:revision>
  <cp:lastPrinted>2014-10-26T07:10:00Z</cp:lastPrinted>
  <dcterms:created xsi:type="dcterms:W3CDTF">2014-10-26T06:07:00Z</dcterms:created>
  <dcterms:modified xsi:type="dcterms:W3CDTF">2016-09-20T06:43:00Z</dcterms:modified>
</cp:coreProperties>
</file>